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964" w:firstLineChars="300"/>
        <w:jc w:val="center"/>
        <w:rPr>
          <w:color w:val="FF0000"/>
        </w:rPr>
      </w:pPr>
      <w:r>
        <w:rPr>
          <w:rFonts w:hint="eastAsia" w:ascii="Times New Roman" w:hAnsi="Times New Roman"/>
          <w:b/>
          <w:color w:val="FF0000"/>
          <w:sz w:val="32"/>
          <w:szCs w:val="32"/>
        </w:rPr>
        <w:t>2021年山东省枣庄市中考化学试题</w:t>
      </w:r>
    </w:p>
    <w:p>
      <w:pPr>
        <w:numPr>
          <w:ilvl w:val="0"/>
          <w:numId w:val="1"/>
        </w:numPr>
        <w:spacing w:line="360" w:lineRule="auto"/>
        <w:rPr>
          <w:rFonts w:hint="eastAsia"/>
        </w:rPr>
      </w:pPr>
      <w:r>
        <w:rPr>
          <w:rFonts w:hint="eastAsia"/>
          <w:b/>
          <w:bCs/>
        </w:rPr>
        <w:t>选择题</w:t>
      </w:r>
      <w:r>
        <w:rPr>
          <w:rFonts w:hint="eastAsia"/>
        </w:rPr>
        <w:t>（每题2分，共16分。每小题只有一个选项符合题意）</w:t>
      </w:r>
    </w:p>
    <w:p>
      <w:pPr>
        <w:numPr>
          <w:ilvl w:val="0"/>
          <w:numId w:val="2"/>
        </w:numPr>
        <w:spacing w:line="360" w:lineRule="auto"/>
        <w:rPr>
          <w:rFonts w:hint="eastAsia"/>
        </w:rPr>
      </w:pPr>
      <w:r>
        <w:rPr>
          <w:rFonts w:hint="eastAsia"/>
        </w:rPr>
        <w:t>2021年3月29日是第26个全国中小学生安全教育日，下列标识与安全无关的是（ ）</w:t>
      </w:r>
    </w:p>
    <w:p>
      <w:pPr>
        <w:spacing w:line="360" w:lineRule="auto"/>
        <w:rPr>
          <w:rFonts w:hint="eastAsia"/>
        </w:rPr>
      </w:pPr>
      <w:r>
        <w:drawing>
          <wp:anchor distT="0" distB="0" distL="114300" distR="114300" simplePos="0" relativeHeight="251659264" behindDoc="0" locked="0" layoutInCell="1" allowOverlap="1">
            <wp:simplePos x="0" y="0"/>
            <wp:positionH relativeFrom="page">
              <wp:posOffset>1162050</wp:posOffset>
            </wp:positionH>
            <wp:positionV relativeFrom="page">
              <wp:posOffset>1948180</wp:posOffset>
            </wp:positionV>
            <wp:extent cx="3515360" cy="763270"/>
            <wp:effectExtent l="0" t="0" r="8890" b="0"/>
            <wp:wrapSquare wrapText="bothSides"/>
            <wp:docPr id="25" name="图片 25" descr="1624529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245296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5360" cy="763270"/>
                    </a:xfrm>
                    <a:prstGeom prst="rect">
                      <a:avLst/>
                    </a:prstGeom>
                    <a:noFill/>
                    <a:ln>
                      <a:noFill/>
                    </a:ln>
                    <a:effectLst/>
                  </pic:spPr>
                </pic:pic>
              </a:graphicData>
            </a:graphic>
          </wp:anchor>
        </w:drawing>
      </w:r>
    </w:p>
    <w:p>
      <w:pPr>
        <w:spacing w:line="360" w:lineRule="auto"/>
        <w:rPr>
          <w:rFonts w:hint="eastAsia"/>
        </w:rPr>
      </w:pPr>
    </w:p>
    <w:p>
      <w:pPr>
        <w:spacing w:line="360" w:lineRule="auto"/>
        <w:rPr>
          <w:rFonts w:hint="eastAsia"/>
        </w:rPr>
      </w:pPr>
    </w:p>
    <w:p>
      <w:pPr>
        <w:spacing w:line="360" w:lineRule="auto"/>
        <w:rPr>
          <w:rFonts w:hint="eastAsia"/>
        </w:rPr>
      </w:pPr>
      <w:r>
        <w:rPr>
          <w:rFonts w:hint="eastAsia"/>
        </w:rPr>
        <w:t xml:space="preserve">       A             B           C          D </w:t>
      </w:r>
    </w:p>
    <w:p>
      <w:pPr>
        <w:spacing w:line="360" w:lineRule="auto"/>
        <w:ind w:left="210" w:hanging="210" w:hangingChars="100"/>
        <w:rPr>
          <w:rFonts w:hint="eastAsia"/>
        </w:rPr>
      </w:pPr>
      <w:r>
        <w:rPr>
          <w:rFonts w:hint="eastAsia"/>
        </w:rPr>
        <w:t>2.“冠世榴园”是枣庄打造全域旅游城市的一张名片。石榴营养丰富，含有维生素C、蛋白质、糖类、脂肪，以及钙、磷、钾等矿物质。下列说法错误的是（  ）</w:t>
      </w:r>
    </w:p>
    <w:p>
      <w:pPr>
        <w:spacing w:line="360" w:lineRule="auto"/>
        <w:ind w:firstLine="210" w:firstLineChars="100"/>
        <w:rPr>
          <w:rFonts w:hint="eastAsia"/>
        </w:rPr>
      </w:pPr>
      <w:r>
        <w:rPr>
          <w:rFonts w:hint="eastAsia"/>
        </w:rPr>
        <w:t>A. 石榴中钙、磷、钾是指单质</w:t>
      </w:r>
    </w:p>
    <w:p>
      <w:pPr>
        <w:spacing w:line="360" w:lineRule="auto"/>
        <w:ind w:firstLine="210" w:firstLineChars="100"/>
        <w:rPr>
          <w:rFonts w:hint="eastAsia"/>
        </w:rPr>
      </w:pPr>
      <w:r>
        <w:rPr>
          <w:rFonts w:hint="eastAsia"/>
        </w:rPr>
        <w:t>B. 人体缺乏维生素C，会引起坏血病</w:t>
      </w:r>
    </w:p>
    <w:p>
      <w:pPr>
        <w:spacing w:line="360" w:lineRule="auto"/>
        <w:ind w:firstLine="210" w:firstLineChars="100"/>
        <w:rPr>
          <w:rFonts w:hint="eastAsia"/>
        </w:rPr>
      </w:pPr>
      <w:r>
        <w:rPr>
          <w:rFonts w:hint="eastAsia"/>
        </w:rPr>
        <w:t>C. 蛋白质遇到重金属盐会失去生理活性</w:t>
      </w:r>
    </w:p>
    <w:p>
      <w:pPr>
        <w:spacing w:line="360" w:lineRule="auto"/>
        <w:ind w:firstLine="210" w:firstLineChars="100"/>
      </w:pPr>
      <w:r>
        <w:rPr>
          <w:rFonts w:hint="eastAsia"/>
        </w:rPr>
        <w:t>D. 糖类与脂肪的组成元素相同,但分子结构不同</w:t>
      </w:r>
    </w:p>
    <w:p>
      <w:pPr>
        <w:spacing w:line="360" w:lineRule="auto"/>
        <w:rPr>
          <w:rFonts w:hint="eastAsia"/>
        </w:rPr>
      </w:pPr>
      <w:r>
        <w:rPr>
          <w:rFonts w:hint="eastAsia"/>
        </w:rPr>
        <w:t>3. 下列为四种食物的近似pH，其中酸性最强的是（  ）</w:t>
      </w:r>
    </w:p>
    <w:tbl>
      <w:tblPr>
        <w:tblStyle w:val="6"/>
        <w:tblpPr w:leftFromText="180" w:rightFromText="180" w:vertAnchor="text" w:horzAnchor="page" w:tblpX="2527"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234"/>
        <w:gridCol w:w="1356"/>
        <w:gridCol w:w="135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5" w:type="dxa"/>
            <w:shd w:val="clear" w:color="auto" w:fill="auto"/>
          </w:tcPr>
          <w:p>
            <w:pPr>
              <w:spacing w:line="360" w:lineRule="auto"/>
              <w:jc w:val="center"/>
            </w:pPr>
            <w:r>
              <w:rPr>
                <w:rFonts w:hint="eastAsia"/>
              </w:rPr>
              <w:t>食物</w:t>
            </w:r>
          </w:p>
        </w:tc>
        <w:tc>
          <w:tcPr>
            <w:tcW w:w="1234" w:type="dxa"/>
            <w:shd w:val="clear" w:color="auto" w:fill="auto"/>
          </w:tcPr>
          <w:p>
            <w:pPr>
              <w:spacing w:line="360" w:lineRule="auto"/>
              <w:jc w:val="center"/>
            </w:pPr>
            <w:r>
              <w:rPr>
                <w:rFonts w:hint="eastAsia"/>
              </w:rPr>
              <w:t>牛奶</w:t>
            </w:r>
          </w:p>
        </w:tc>
        <w:tc>
          <w:tcPr>
            <w:tcW w:w="1356" w:type="dxa"/>
            <w:shd w:val="clear" w:color="auto" w:fill="auto"/>
          </w:tcPr>
          <w:p>
            <w:pPr>
              <w:spacing w:line="360" w:lineRule="auto"/>
              <w:jc w:val="center"/>
            </w:pPr>
            <w:r>
              <w:rPr>
                <w:rFonts w:hint="eastAsia"/>
              </w:rPr>
              <w:t>豆浆</w:t>
            </w:r>
          </w:p>
        </w:tc>
        <w:tc>
          <w:tcPr>
            <w:tcW w:w="1356" w:type="dxa"/>
            <w:shd w:val="clear" w:color="auto" w:fill="auto"/>
          </w:tcPr>
          <w:p>
            <w:pPr>
              <w:spacing w:line="360" w:lineRule="auto"/>
              <w:jc w:val="center"/>
            </w:pPr>
            <w:r>
              <w:rPr>
                <w:rFonts w:hint="eastAsia"/>
              </w:rPr>
              <w:t>苹果汁</w:t>
            </w:r>
          </w:p>
        </w:tc>
        <w:tc>
          <w:tcPr>
            <w:tcW w:w="1547" w:type="dxa"/>
            <w:shd w:val="clear" w:color="auto" w:fill="auto"/>
          </w:tcPr>
          <w:p>
            <w:pPr>
              <w:spacing w:line="360" w:lineRule="auto"/>
              <w:jc w:val="center"/>
            </w:pPr>
            <w:r>
              <w:rPr>
                <w:rFonts w:hint="eastAsia"/>
              </w:rPr>
              <w:t>鸡蛋清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5" w:type="dxa"/>
            <w:shd w:val="clear" w:color="auto" w:fill="auto"/>
          </w:tcPr>
          <w:p>
            <w:pPr>
              <w:spacing w:line="360" w:lineRule="auto"/>
              <w:jc w:val="center"/>
            </w:pPr>
            <w:r>
              <w:rPr>
                <w:rFonts w:hint="eastAsia"/>
              </w:rPr>
              <w:t>pH</w:t>
            </w:r>
          </w:p>
        </w:tc>
        <w:tc>
          <w:tcPr>
            <w:tcW w:w="1234" w:type="dxa"/>
            <w:shd w:val="clear" w:color="auto" w:fill="auto"/>
          </w:tcPr>
          <w:p>
            <w:pPr>
              <w:spacing w:line="360" w:lineRule="auto"/>
              <w:jc w:val="center"/>
            </w:pPr>
            <w:r>
              <w:rPr>
                <w:rFonts w:hint="eastAsia"/>
              </w:rPr>
              <w:t>6.3～6.6</w:t>
            </w:r>
          </w:p>
        </w:tc>
        <w:tc>
          <w:tcPr>
            <w:tcW w:w="1356" w:type="dxa"/>
            <w:shd w:val="clear" w:color="auto" w:fill="auto"/>
          </w:tcPr>
          <w:p>
            <w:pPr>
              <w:spacing w:line="360" w:lineRule="auto"/>
              <w:jc w:val="center"/>
            </w:pPr>
            <w:r>
              <w:rPr>
                <w:rFonts w:hint="eastAsia"/>
              </w:rPr>
              <w:t>7.4～7.9</w:t>
            </w:r>
          </w:p>
        </w:tc>
        <w:tc>
          <w:tcPr>
            <w:tcW w:w="1356" w:type="dxa"/>
            <w:shd w:val="clear" w:color="auto" w:fill="auto"/>
          </w:tcPr>
          <w:p>
            <w:pPr>
              <w:spacing w:line="360" w:lineRule="auto"/>
              <w:jc w:val="center"/>
            </w:pPr>
            <w:r>
              <w:rPr>
                <w:rFonts w:hint="eastAsia"/>
              </w:rPr>
              <w:t>2.9～3.3</w:t>
            </w:r>
          </w:p>
        </w:tc>
        <w:tc>
          <w:tcPr>
            <w:tcW w:w="1547" w:type="dxa"/>
            <w:shd w:val="clear" w:color="auto" w:fill="auto"/>
          </w:tcPr>
          <w:p>
            <w:pPr>
              <w:spacing w:line="360" w:lineRule="auto"/>
              <w:jc w:val="center"/>
            </w:pPr>
            <w:r>
              <w:rPr>
                <w:rFonts w:hint="eastAsia"/>
              </w:rPr>
              <w:t>7.6～8.0</w:t>
            </w:r>
          </w:p>
        </w:tc>
      </w:tr>
    </w:tbl>
    <w:p>
      <w:pPr>
        <w:spacing w:line="360" w:lineRule="auto"/>
        <w:rPr>
          <w:rFonts w:hint="eastAsia"/>
        </w:rPr>
      </w:pPr>
    </w:p>
    <w:p>
      <w:pPr>
        <w:spacing w:line="360" w:lineRule="auto"/>
      </w:pPr>
      <w:r>
        <w:rPr>
          <w:rFonts w:hint="eastAsia"/>
        </w:rPr>
        <w:t>.</w:t>
      </w:r>
    </w:p>
    <w:p>
      <w:pPr>
        <w:spacing w:line="360" w:lineRule="auto"/>
        <w:rPr>
          <w:rFonts w:hint="eastAsia"/>
        </w:rPr>
      </w:pPr>
    </w:p>
    <w:p>
      <w:pPr>
        <w:numPr>
          <w:ilvl w:val="0"/>
          <w:numId w:val="3"/>
        </w:numPr>
        <w:spacing w:line="360" w:lineRule="auto"/>
        <w:ind w:firstLine="420" w:firstLineChars="200"/>
      </w:pPr>
      <w:r>
        <w:rPr>
          <w:rFonts w:hint="eastAsia"/>
        </w:rPr>
        <w:t>牛奶       B. 豆浆         C. 苹果汁           D. 鸡蛋清</w:t>
      </w:r>
    </w:p>
    <w:p>
      <w:pPr>
        <w:numPr>
          <w:ilvl w:val="0"/>
          <w:numId w:val="4"/>
        </w:numPr>
        <w:spacing w:line="360" w:lineRule="auto"/>
      </w:pPr>
      <w:r>
        <w:t>3月22日</w:t>
      </w:r>
      <w:r>
        <w:rPr>
          <w:rFonts w:hint="eastAsia"/>
        </w:rPr>
        <w:t>是“</w:t>
      </w:r>
      <w:r>
        <w:t>世界水日</w:t>
      </w:r>
      <w:r>
        <w:rPr>
          <w:rFonts w:hint="eastAsia"/>
        </w:rPr>
        <w:t>”，</w:t>
      </w:r>
      <w:r>
        <w:t>2021年的主题为</w:t>
      </w:r>
      <w:r>
        <w:rPr>
          <w:rFonts w:hint="eastAsia"/>
        </w:rPr>
        <w:t>“</w:t>
      </w:r>
      <w:r>
        <w:t>珍惜水</w:t>
      </w:r>
      <w:r>
        <w:rPr>
          <w:rFonts w:hint="eastAsia"/>
        </w:rPr>
        <w:t>、</w:t>
      </w:r>
      <w:r>
        <w:t>爱护</w:t>
      </w:r>
      <w:r>
        <w:rPr>
          <w:rFonts w:hint="eastAsia"/>
        </w:rPr>
        <w:t>水”。</w:t>
      </w:r>
      <w:r>
        <w:t>下列有关</w:t>
      </w:r>
      <w:r>
        <w:rPr>
          <w:rFonts w:hint="eastAsia"/>
        </w:rPr>
        <w:t>水</w:t>
      </w:r>
      <w:r>
        <w:t>的说法错误的是</w:t>
      </w:r>
      <w:r>
        <w:rPr>
          <w:rFonts w:hint="eastAsia"/>
        </w:rPr>
        <w:t>（ ）</w:t>
      </w:r>
    </w:p>
    <w:p>
      <w:pPr>
        <w:numPr>
          <w:ilvl w:val="0"/>
          <w:numId w:val="5"/>
        </w:numPr>
        <w:ind w:firstLine="210" w:firstLineChars="100"/>
      </w:pPr>
      <w:r>
        <w:t>硬水软化常用肥皂水</w:t>
      </w:r>
      <w:r>
        <w:rPr>
          <w:rFonts w:hint="eastAsia"/>
        </w:rPr>
        <w:t xml:space="preserve">                     B. </w:t>
      </w:r>
      <w:r>
        <w:t>海水淡化可用蒸馏法</w:t>
      </w:r>
    </w:p>
    <w:p>
      <w:pPr>
        <w:spacing w:line="360" w:lineRule="auto"/>
        <w:ind w:left="210" w:leftChars="100"/>
      </w:pPr>
      <w:r>
        <w:rPr>
          <w:rFonts w:hint="eastAsia"/>
        </w:rPr>
        <w:t>C.</w:t>
      </w:r>
      <w:r>
        <w:t>河水</w:t>
      </w:r>
      <w:r>
        <w:rPr>
          <w:rFonts w:hint="eastAsia"/>
        </w:rPr>
        <w:t>净</w:t>
      </w:r>
      <w:r>
        <w:t>化中活性炭起吸附作用</w:t>
      </w:r>
      <w:r>
        <w:rPr>
          <w:rFonts w:hint="eastAsia"/>
        </w:rPr>
        <w:t xml:space="preserve">              D. </w:t>
      </w:r>
      <w:r>
        <w:t>水汽化过程中，分子间间隔变大</w:t>
      </w:r>
    </w:p>
    <w:p>
      <w:pPr>
        <w:spacing w:line="360" w:lineRule="auto"/>
        <w:rPr>
          <w:rFonts w:hint="eastAsia"/>
        </w:rPr>
      </w:pPr>
      <w:r>
        <w:rPr>
          <w:rFonts w:hint="eastAsia"/>
        </w:rPr>
        <w:t>5. 右图是甲和乙两种物质（不含结晶水）的溶解度曲线。下列说法正确的是（ ）</w:t>
      </w:r>
    </w:p>
    <w:p>
      <w:pPr>
        <w:spacing w:line="360" w:lineRule="auto"/>
        <w:ind w:firstLine="210" w:firstLineChars="100"/>
        <w:rPr>
          <w:rFonts w:hint="eastAsia"/>
        </w:rPr>
      </w:pPr>
      <w:r>
        <w:rPr>
          <w:rFonts w:hint="eastAsia" w:ascii="Times New Roman" w:hAnsi="Times New Roman"/>
          <w:szCs w:val="21"/>
        </w:rPr>
        <w:drawing>
          <wp:anchor distT="0" distB="0" distL="114300" distR="114300" simplePos="0" relativeHeight="251660288" behindDoc="0" locked="0" layoutInCell="1" allowOverlap="1">
            <wp:simplePos x="0" y="0"/>
            <wp:positionH relativeFrom="column">
              <wp:posOffset>3511550</wp:posOffset>
            </wp:positionH>
            <wp:positionV relativeFrom="paragraph">
              <wp:posOffset>112395</wp:posOffset>
            </wp:positionV>
            <wp:extent cx="1588770" cy="1190625"/>
            <wp:effectExtent l="0" t="0" r="0" b="9525"/>
            <wp:wrapSquare wrapText="bothSides"/>
            <wp:docPr id="24" name="图片 24" descr="1624536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245366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8770" cy="1190625"/>
                    </a:xfrm>
                    <a:prstGeom prst="rect">
                      <a:avLst/>
                    </a:prstGeom>
                    <a:noFill/>
                    <a:ln>
                      <a:noFill/>
                    </a:ln>
                    <a:effectLst/>
                  </pic:spPr>
                </pic:pic>
              </a:graphicData>
            </a:graphic>
          </wp:anchor>
        </w:drawing>
      </w:r>
      <w:r>
        <w:rPr>
          <w:rFonts w:hint="eastAsia"/>
        </w:rPr>
        <w:t>A. 图中阴影部分表示的甲和乙两种溶液都是饱和溶液</w:t>
      </w:r>
    </w:p>
    <w:p>
      <w:pPr>
        <w:spacing w:line="360" w:lineRule="auto"/>
        <w:ind w:firstLine="210" w:firstLineChars="100"/>
        <w:rPr>
          <w:rFonts w:hint="eastAsia" w:ascii="Times New Roman" w:hAnsi="Times New Roman"/>
          <w:szCs w:val="21"/>
        </w:rPr>
      </w:pPr>
      <w:r>
        <w:rPr>
          <w:rFonts w:hint="eastAsia"/>
        </w:rPr>
        <w:t xml:space="preserve">B.  </w:t>
      </w:r>
      <w:r>
        <w:rPr>
          <w:rFonts w:hint="eastAsia" w:ascii="Times New Roman" w:hAnsi="Times New Roman"/>
          <w:szCs w:val="21"/>
        </w:rPr>
        <w:t>t</w:t>
      </w:r>
      <w:r>
        <w:rPr>
          <w:rFonts w:hint="eastAsia" w:ascii="Times New Roman" w:hAnsi="Times New Roman"/>
          <w:sz w:val="24"/>
          <w:vertAlign w:val="subscript"/>
        </w:rPr>
        <w:t>1</w:t>
      </w:r>
      <w:r>
        <w:rPr>
          <w:rFonts w:hint="eastAsia" w:ascii="Times New Roman" w:hAnsi="Times New Roman"/>
          <w:szCs w:val="21"/>
        </w:rPr>
        <w:t>℃时,等质量的甲和乙的饱和溶液中溶质质量相等</w:t>
      </w:r>
    </w:p>
    <w:p>
      <w:pPr>
        <w:spacing w:line="360" w:lineRule="auto"/>
        <w:ind w:firstLine="210" w:firstLineChars="100"/>
        <w:rPr>
          <w:rFonts w:hint="eastAsia" w:ascii="Times New Roman" w:hAnsi="Times New Roman"/>
          <w:szCs w:val="21"/>
        </w:rPr>
      </w:pPr>
      <w:r>
        <w:rPr>
          <w:rFonts w:hint="eastAsia" w:ascii="Times New Roman" w:hAnsi="Times New Roman"/>
          <w:szCs w:val="21"/>
        </w:rPr>
        <w:t>C．t</w:t>
      </w:r>
      <w:r>
        <w:rPr>
          <w:rFonts w:hint="eastAsia" w:ascii="Times New Roman" w:hAnsi="Times New Roman"/>
          <w:sz w:val="24"/>
          <w:vertAlign w:val="subscript"/>
        </w:rPr>
        <w:t>2</w:t>
      </w:r>
      <w:r>
        <w:rPr>
          <w:rFonts w:hint="eastAsia" w:ascii="Times New Roman" w:hAnsi="Times New Roman"/>
          <w:szCs w:val="21"/>
        </w:rPr>
        <w:t>℃时，甲饱和溶液的溶质质量分数为60%</w:t>
      </w:r>
    </w:p>
    <w:p>
      <w:pPr>
        <w:spacing w:line="360" w:lineRule="auto"/>
        <w:ind w:firstLine="210" w:firstLineChars="100"/>
        <w:rPr>
          <w:rFonts w:hint="eastAsia" w:ascii="Times New Roman" w:hAnsi="Times New Roman"/>
          <w:szCs w:val="21"/>
        </w:rPr>
      </w:pPr>
      <w:r>
        <w:rPr>
          <w:rFonts w:hint="eastAsia" w:ascii="Times New Roman" w:hAnsi="Times New Roman"/>
          <w:szCs w:val="21"/>
        </w:rPr>
        <w:t>D．将t</w:t>
      </w:r>
      <w:r>
        <w:rPr>
          <w:rFonts w:hint="eastAsia" w:ascii="Times New Roman" w:hAnsi="Times New Roman"/>
          <w:sz w:val="24"/>
          <w:vertAlign w:val="subscript"/>
        </w:rPr>
        <w:t>2</w:t>
      </w:r>
      <w:r>
        <w:rPr>
          <w:rFonts w:hint="eastAsia" w:ascii="Times New Roman" w:hAnsi="Times New Roman"/>
          <w:szCs w:val="21"/>
        </w:rPr>
        <w:t>℃时乙的饱和溶液降温至</w:t>
      </w:r>
      <w:r>
        <w:rPr>
          <w:rFonts w:hint="eastAsia"/>
        </w:rPr>
        <w:t xml:space="preserve"> </w:t>
      </w:r>
      <w:r>
        <w:rPr>
          <w:rFonts w:hint="eastAsia" w:ascii="Times New Roman" w:hAnsi="Times New Roman"/>
          <w:szCs w:val="21"/>
        </w:rPr>
        <w:t>t</w:t>
      </w:r>
      <w:r>
        <w:rPr>
          <w:rFonts w:hint="eastAsia" w:ascii="Times New Roman" w:hAnsi="Times New Roman"/>
          <w:sz w:val="24"/>
          <w:vertAlign w:val="subscript"/>
        </w:rPr>
        <w:t>1</w:t>
      </w:r>
      <w:r>
        <w:rPr>
          <w:rFonts w:hint="eastAsia" w:ascii="Times New Roman" w:hAnsi="Times New Roman"/>
          <w:szCs w:val="21"/>
        </w:rPr>
        <w:t>℃，变为不饱和溶液</w:t>
      </w:r>
    </w:p>
    <w:p>
      <w:pPr>
        <w:spacing w:line="360" w:lineRule="auto"/>
        <w:rPr>
          <w:rFonts w:hint="eastAsia"/>
        </w:rPr>
      </w:pPr>
      <w:r>
        <w:rPr>
          <w:rFonts w:hint="eastAsia"/>
        </w:rPr>
        <w:t>6. 下列图示实验中，不能达到目的的是（  ）</w:t>
      </w:r>
    </w:p>
    <w:p>
      <w:pPr>
        <w:spacing w:line="360" w:lineRule="auto"/>
        <w:rPr>
          <w:rFonts w:hint="eastAsia"/>
        </w:rPr>
      </w:pPr>
    </w:p>
    <w:p>
      <w:pPr>
        <w:spacing w:line="360" w:lineRule="auto"/>
        <w:rPr>
          <w:rFonts w:hint="eastAsia"/>
        </w:rPr>
      </w:pPr>
    </w:p>
    <w:p>
      <w:pPr>
        <w:spacing w:line="360" w:lineRule="auto"/>
        <w:rPr>
          <w:rFonts w:hint="eastAsia"/>
        </w:rPr>
      </w:pPr>
      <w:r>
        <w:drawing>
          <wp:anchor distT="0" distB="0" distL="114300" distR="114300" simplePos="0" relativeHeight="251662336" behindDoc="0" locked="0" layoutInCell="1" allowOverlap="1">
            <wp:simplePos x="0" y="0"/>
            <wp:positionH relativeFrom="column">
              <wp:posOffset>2901315</wp:posOffset>
            </wp:positionH>
            <wp:positionV relativeFrom="paragraph">
              <wp:posOffset>28575</wp:posOffset>
            </wp:positionV>
            <wp:extent cx="1514475" cy="971550"/>
            <wp:effectExtent l="0" t="0" r="9525" b="0"/>
            <wp:wrapSquare wrapText="bothSides"/>
            <wp:docPr id="23" name="图片 23" descr="16245404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62454047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97155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228600</wp:posOffset>
            </wp:positionH>
            <wp:positionV relativeFrom="paragraph">
              <wp:posOffset>-24765</wp:posOffset>
            </wp:positionV>
            <wp:extent cx="2063115" cy="1142365"/>
            <wp:effectExtent l="0" t="0" r="0" b="635"/>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63115" cy="1142365"/>
                    </a:xfrm>
                    <a:prstGeom prst="rect">
                      <a:avLst/>
                    </a:prstGeom>
                    <a:noFill/>
                    <a:ln>
                      <a:noFill/>
                    </a:ln>
                    <a:effectLst/>
                  </pic:spPr>
                </pic:pic>
              </a:graphicData>
            </a:graphic>
          </wp:anchor>
        </w:drawing>
      </w:r>
    </w:p>
    <w:p>
      <w:pPr>
        <w:spacing w:line="360" w:lineRule="auto"/>
        <w:rPr>
          <w:rFonts w:hint="eastAsia"/>
        </w:rPr>
      </w:pPr>
    </w:p>
    <w:p>
      <w:pPr>
        <w:spacing w:line="360" w:lineRule="auto"/>
        <w:rPr>
          <w:rFonts w:hint="eastAsia"/>
        </w:rPr>
      </w:pPr>
    </w:p>
    <w:p>
      <w:pPr>
        <w:spacing w:line="360" w:lineRule="auto"/>
      </w:pPr>
    </w:p>
    <w:p>
      <w:pPr>
        <w:numPr>
          <w:ilvl w:val="0"/>
          <w:numId w:val="6"/>
        </w:numPr>
        <w:spacing w:line="360" w:lineRule="auto"/>
      </w:pPr>
      <w:r>
        <w:rPr>
          <w:rFonts w:hint="eastAsia"/>
        </w:rPr>
        <w:t>探究CO</w:t>
      </w:r>
      <w:r>
        <w:rPr>
          <w:rFonts w:hint="eastAsia"/>
          <w:vertAlign w:val="subscript"/>
        </w:rPr>
        <w:t>2</w:t>
      </w:r>
      <w:r>
        <w:rPr>
          <w:rFonts w:hint="eastAsia"/>
        </w:rPr>
        <w:t>和NaOH能否发生反应          B. 用硝酸钾和水验证质量守恒定律</w:t>
      </w:r>
    </w:p>
    <w:p>
      <w:pPr>
        <w:spacing w:line="360" w:lineRule="auto"/>
      </w:pPr>
      <w:r>
        <w:drawing>
          <wp:anchor distT="0" distB="0" distL="114300" distR="114300" simplePos="0" relativeHeight="251664384" behindDoc="0" locked="0" layoutInCell="1" allowOverlap="1">
            <wp:simplePos x="0" y="0"/>
            <wp:positionH relativeFrom="column">
              <wp:posOffset>3430270</wp:posOffset>
            </wp:positionH>
            <wp:positionV relativeFrom="paragraph">
              <wp:posOffset>74295</wp:posOffset>
            </wp:positionV>
            <wp:extent cx="1108075" cy="1087120"/>
            <wp:effectExtent l="0" t="0" r="0" b="0"/>
            <wp:wrapSquare wrapText="bothSides"/>
            <wp:docPr id="21" name="图片 21" descr="1624593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245932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08075" cy="1087120"/>
                    </a:xfrm>
                    <a:prstGeom prst="rect">
                      <a:avLst/>
                    </a:prstGeom>
                    <a:noFill/>
                    <a:ln>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533400</wp:posOffset>
            </wp:positionH>
            <wp:positionV relativeFrom="paragraph">
              <wp:posOffset>69215</wp:posOffset>
            </wp:positionV>
            <wp:extent cx="2096135" cy="1028700"/>
            <wp:effectExtent l="0" t="0" r="0" b="0"/>
            <wp:wrapSquare wrapText="bothSides"/>
            <wp:docPr id="20" name="图片 20" descr="1624592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245924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96135" cy="1028700"/>
                    </a:xfrm>
                    <a:prstGeom prst="rect">
                      <a:avLst/>
                    </a:prstGeom>
                    <a:noFill/>
                    <a:ln>
                      <a:noFill/>
                    </a:ln>
                  </pic:spPr>
                </pic:pic>
              </a:graphicData>
            </a:graphic>
          </wp:anchor>
        </w:drawing>
      </w: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ind w:left="315"/>
        <w:rPr>
          <w:rFonts w:hint="eastAsia"/>
        </w:rPr>
      </w:pPr>
      <w:r>
        <w:rPr>
          <w:rFonts w:hint="eastAsia"/>
        </w:rPr>
        <w:t xml:space="preserve">C.探究燃烧的条件----温度达到着火点       D.  验证浓硫酸溶于水放热 </w:t>
      </w:r>
    </w:p>
    <w:p>
      <w:pPr>
        <w:spacing w:line="360" w:lineRule="auto"/>
        <w:ind w:left="210" w:hanging="210" w:hangingChars="100"/>
        <w:rPr>
          <w:rFonts w:hint="eastAsia"/>
        </w:rPr>
      </w:pPr>
      <w:r>
        <w:rPr>
          <w:rFonts w:hint="eastAsia"/>
        </w:rPr>
        <w:t>7.  在通常情况下，某实验小组借助pH传感器探究稀盐酸和氢氧化钠反应过程中溶液pH的变化规律，得到如图所示曲线。下列有关该实验的说法中正确的是（  ）</w:t>
      </w:r>
    </w:p>
    <w:p>
      <w:pPr>
        <w:spacing w:line="360" w:lineRule="auto"/>
        <w:ind w:firstLine="210" w:firstLineChars="100"/>
        <w:rPr>
          <w:rFonts w:hint="eastAsia"/>
        </w:rPr>
      </w:pPr>
      <w:r>
        <w:rPr>
          <w:rFonts w:hint="eastAsia"/>
        </w:rPr>
        <w:drawing>
          <wp:anchor distT="0" distB="0" distL="114300" distR="114300" simplePos="0" relativeHeight="251665408" behindDoc="0" locked="0" layoutInCell="1" allowOverlap="1">
            <wp:simplePos x="0" y="0"/>
            <wp:positionH relativeFrom="column">
              <wp:posOffset>3851275</wp:posOffset>
            </wp:positionH>
            <wp:positionV relativeFrom="paragraph">
              <wp:posOffset>160655</wp:posOffset>
            </wp:positionV>
            <wp:extent cx="1284605" cy="1143000"/>
            <wp:effectExtent l="0" t="0" r="0" b="0"/>
            <wp:wrapSquare wrapText="bothSides"/>
            <wp:docPr id="19" name="图片 19" descr="1624598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2459853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84605" cy="1143000"/>
                    </a:xfrm>
                    <a:prstGeom prst="rect">
                      <a:avLst/>
                    </a:prstGeom>
                    <a:noFill/>
                    <a:ln>
                      <a:noFill/>
                    </a:ln>
                  </pic:spPr>
                </pic:pic>
              </a:graphicData>
            </a:graphic>
          </wp:anchor>
        </w:drawing>
      </w:r>
      <w:r>
        <w:rPr>
          <w:rFonts w:hint="eastAsia"/>
        </w:rPr>
        <w:t>A. 该实验是将氢氧化钠溶液滴入稀盐酸中</w:t>
      </w:r>
    </w:p>
    <w:p>
      <w:pPr>
        <w:spacing w:line="360" w:lineRule="auto"/>
        <w:ind w:firstLine="210" w:firstLineChars="100"/>
        <w:rPr>
          <w:rFonts w:hint="eastAsia"/>
        </w:rPr>
      </w:pPr>
      <w:r>
        <w:rPr>
          <w:rFonts w:hint="eastAsia"/>
        </w:rPr>
        <w:t>B.  a点溶液能使紫色石蕊试液变红</w:t>
      </w:r>
    </w:p>
    <w:p>
      <w:pPr>
        <w:spacing w:line="360" w:lineRule="auto"/>
        <w:ind w:firstLine="210" w:firstLineChars="100"/>
        <w:rPr>
          <w:rFonts w:hint="eastAsia"/>
        </w:rPr>
      </w:pPr>
      <w:r>
        <w:rPr>
          <w:rFonts w:hint="eastAsia"/>
        </w:rPr>
        <w:t>C.  b点时表示稀盐酸和氢氧化钠恰好完全反应</w:t>
      </w:r>
    </w:p>
    <w:p>
      <w:pPr>
        <w:spacing w:line="360" w:lineRule="auto"/>
        <w:ind w:firstLine="210" w:firstLineChars="100"/>
      </w:pPr>
      <w:r>
        <w:rPr>
          <w:rFonts w:hint="eastAsia"/>
        </w:rPr>
        <w:t xml:space="preserve">D.  c点时，溶液中的溶质只有氯化钠                        </w:t>
      </w:r>
    </w:p>
    <w:p>
      <w:pPr>
        <w:spacing w:line="360" w:lineRule="auto"/>
        <w:rPr>
          <w:rFonts w:hint="eastAsia"/>
        </w:rPr>
      </w:pPr>
      <w:r>
        <w:rPr>
          <w:rFonts w:hint="eastAsia"/>
        </w:rPr>
        <w:t>8. 向硝酸银和硝酸铜的混合溶液中加入一定量的锌粉，充分反应后过滤得到滤渣和滤液。滤液呈蓝色，下列说法正确的是（ ）</w:t>
      </w:r>
    </w:p>
    <w:p>
      <w:pPr>
        <w:spacing w:line="360" w:lineRule="auto"/>
        <w:ind w:firstLine="210" w:firstLineChars="100"/>
        <w:rPr>
          <w:rFonts w:hint="eastAsia"/>
        </w:rPr>
      </w:pPr>
      <w:r>
        <w:rPr>
          <w:rFonts w:hint="eastAsia"/>
        </w:rPr>
        <w:t>A. 滤渣中一定有Ag和Cu</w:t>
      </w:r>
    </w:p>
    <w:p>
      <w:pPr>
        <w:spacing w:line="360" w:lineRule="auto"/>
        <w:ind w:firstLine="210" w:firstLineChars="100"/>
        <w:rPr>
          <w:rFonts w:hint="eastAsia"/>
          <w:vertAlign w:val="superscript"/>
        </w:rPr>
      </w:pPr>
      <w:r>
        <w:rPr>
          <w:rFonts w:hint="eastAsia"/>
        </w:rPr>
        <w:t>B. 滤液中一定有Cu</w:t>
      </w:r>
      <w:r>
        <w:rPr>
          <w:rFonts w:hint="eastAsia"/>
          <w:vertAlign w:val="superscript"/>
        </w:rPr>
        <w:t>2+</w:t>
      </w:r>
      <w:r>
        <w:rPr>
          <w:rFonts w:hint="eastAsia"/>
        </w:rPr>
        <w:t xml:space="preserve"> 、Zn</w:t>
      </w:r>
      <w:r>
        <w:rPr>
          <w:rFonts w:hint="eastAsia"/>
          <w:vertAlign w:val="superscript"/>
        </w:rPr>
        <w:t>2+</w:t>
      </w:r>
    </w:p>
    <w:p>
      <w:pPr>
        <w:spacing w:line="360" w:lineRule="auto"/>
        <w:ind w:firstLine="210" w:firstLineChars="100"/>
        <w:rPr>
          <w:rFonts w:hint="eastAsia"/>
        </w:rPr>
      </w:pPr>
      <w:r>
        <w:rPr>
          <w:rFonts w:hint="eastAsia"/>
        </w:rPr>
        <w:t>C. 向滤渣中滴加稀盐酸一定有气泡产生</w:t>
      </w:r>
    </w:p>
    <w:p>
      <w:pPr>
        <w:spacing w:line="360" w:lineRule="auto"/>
        <w:ind w:firstLine="210" w:firstLineChars="100"/>
      </w:pPr>
      <w:r>
        <w:rPr>
          <w:rFonts w:hint="eastAsia"/>
        </w:rPr>
        <w:t>D. 向滤液中加稀盐酸一定有沉淀生成</w:t>
      </w:r>
    </w:p>
    <w:p>
      <w:pPr>
        <w:spacing w:line="360" w:lineRule="auto"/>
        <w:rPr>
          <w:rFonts w:hint="eastAsia"/>
          <w:b/>
          <w:bCs/>
        </w:rPr>
      </w:pPr>
      <w:r>
        <w:rPr>
          <w:rFonts w:hint="eastAsia"/>
          <w:b/>
          <w:bCs/>
        </w:rPr>
        <w:t>二、填空与简答题（本题包括5个小题，共30分）</w:t>
      </w:r>
    </w:p>
    <w:p>
      <w:pPr>
        <w:spacing w:line="360" w:lineRule="auto"/>
        <w:ind w:left="210" w:hanging="210" w:hangingChars="100"/>
        <w:rPr>
          <w:rFonts w:hint="eastAsia"/>
        </w:rPr>
      </w:pPr>
      <w:r>
        <w:rPr>
          <w:rFonts w:hint="eastAsia"/>
        </w:rPr>
        <w:t>9. （4分）初中化学常见的四种物质：①浓硫酸  ②纯碱  ③烧碱  ④生石灰，选择适当的物质填空（填序号）。</w:t>
      </w:r>
    </w:p>
    <w:p>
      <w:pPr>
        <w:spacing w:line="360" w:lineRule="auto"/>
        <w:ind w:firstLine="210" w:firstLineChars="100"/>
        <w:rPr>
          <w:rFonts w:hint="eastAsia"/>
        </w:rPr>
      </w:pPr>
      <w:r>
        <w:rPr>
          <w:rFonts w:hint="eastAsia"/>
        </w:rPr>
        <w:t xml:space="preserve">（1）化学式为NaOH的是 </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（2）主要成分属于盐的是</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（3）能与水发生化合反应的是</w:t>
      </w:r>
      <w:r>
        <w:rPr>
          <w:rFonts w:hint="eastAsia"/>
          <w:u w:val="single"/>
        </w:rPr>
        <w:t xml:space="preserve">                </w:t>
      </w:r>
      <w:r>
        <w:rPr>
          <w:rFonts w:hint="eastAsia"/>
        </w:rPr>
        <w:t xml:space="preserve"> 。</w:t>
      </w:r>
    </w:p>
    <w:p>
      <w:pPr>
        <w:spacing w:line="360" w:lineRule="auto"/>
        <w:ind w:firstLine="210" w:firstLineChars="100"/>
        <w:rPr>
          <w:rFonts w:hint="eastAsia"/>
        </w:rPr>
      </w:pPr>
      <w:r>
        <w:rPr>
          <w:rFonts w:hint="eastAsia"/>
        </w:rPr>
        <w:t>（4）可用作除锈剂的是</w:t>
      </w:r>
      <w:r>
        <w:rPr>
          <w:rFonts w:hint="eastAsia"/>
          <w:u w:val="single"/>
        </w:rPr>
        <w:t xml:space="preserve">                </w:t>
      </w:r>
      <w:r>
        <w:rPr>
          <w:rFonts w:hint="eastAsia"/>
        </w:rPr>
        <w:t xml:space="preserve"> 。</w:t>
      </w:r>
    </w:p>
    <w:p>
      <w:pPr>
        <w:spacing w:line="360" w:lineRule="auto"/>
        <w:rPr>
          <w:rFonts w:hint="eastAsia"/>
        </w:rPr>
      </w:pPr>
    </w:p>
    <w:p>
      <w:pPr>
        <w:spacing w:line="360" w:lineRule="auto"/>
        <w:rPr>
          <w:rFonts w:hint="eastAsia"/>
        </w:rPr>
      </w:pPr>
      <w:r>
        <w:rPr>
          <w:rFonts w:hint="eastAsia"/>
        </w:rPr>
        <w:drawing>
          <wp:anchor distT="0" distB="0" distL="114300" distR="114300" simplePos="0" relativeHeight="251669504" behindDoc="0" locked="0" layoutInCell="1" allowOverlap="1">
            <wp:simplePos x="0" y="0"/>
            <wp:positionH relativeFrom="column">
              <wp:posOffset>4133850</wp:posOffset>
            </wp:positionH>
            <wp:positionV relativeFrom="paragraph">
              <wp:posOffset>359410</wp:posOffset>
            </wp:positionV>
            <wp:extent cx="1045845" cy="850900"/>
            <wp:effectExtent l="0" t="0" r="1905" b="6350"/>
            <wp:wrapSquare wrapText="bothSides"/>
            <wp:docPr id="18" name="图片 18" descr="1624659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2465997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45845" cy="850900"/>
                    </a:xfrm>
                    <a:prstGeom prst="rect">
                      <a:avLst/>
                    </a:prstGeom>
                    <a:noFill/>
                    <a:ln>
                      <a:noFill/>
                    </a:ln>
                  </pic:spPr>
                </pic:pic>
              </a:graphicData>
            </a:graphic>
          </wp:anchor>
        </w:drawing>
      </w:r>
      <w:r>
        <w:rPr>
          <w:rFonts w:hint="eastAsia"/>
        </w:rPr>
        <w:t>10. （5分）2021年5月15日，中国“天问一号”探测器成功着陆火星，它应用的新型镁</w:t>
      </w:r>
    </w:p>
    <w:p>
      <w:pPr>
        <w:spacing w:line="360" w:lineRule="auto"/>
        <w:ind w:firstLine="420" w:firstLineChars="200"/>
        <w:rPr>
          <w:rFonts w:hint="eastAsia"/>
        </w:rPr>
      </w:pPr>
      <w:r>
        <w:rPr>
          <w:rFonts w:hint="eastAsia"/>
        </w:rPr>
        <w:t>锂合金材料是由西安四方超轻材料有限公司自主研发。回答下列问题：</w:t>
      </w:r>
    </w:p>
    <w:p>
      <w:pPr>
        <w:numPr>
          <w:ilvl w:val="0"/>
          <w:numId w:val="7"/>
        </w:numPr>
        <w:spacing w:line="360" w:lineRule="auto"/>
        <w:ind w:firstLine="210" w:firstLineChars="100"/>
        <w:rPr>
          <w:rFonts w:hint="eastAsia"/>
        </w:rPr>
      </w:pPr>
      <w:r>
        <w:rPr>
          <w:rFonts w:hint="eastAsia"/>
        </w:rPr>
        <w:t>镁锂合金硬度比其纯金属的硬度</w:t>
      </w:r>
      <w:r>
        <w:rPr>
          <w:rFonts w:hint="eastAsia"/>
          <w:u w:val="single"/>
        </w:rPr>
        <w:t xml:space="preserve">          </w:t>
      </w:r>
      <w:r>
        <w:rPr>
          <w:rFonts w:hint="eastAsia"/>
        </w:rPr>
        <w:t xml:space="preserve"> （填“大”或“小”）。</w:t>
      </w:r>
    </w:p>
    <w:p>
      <w:pPr>
        <w:numPr>
          <w:ilvl w:val="0"/>
          <w:numId w:val="7"/>
        </w:numPr>
        <w:spacing w:line="360" w:lineRule="auto"/>
        <w:ind w:firstLine="210" w:firstLineChars="100"/>
      </w:pPr>
      <w:r>
        <w:rPr>
          <w:rFonts w:hint="eastAsia"/>
        </w:rPr>
        <w:drawing>
          <wp:anchor distT="0" distB="0" distL="114300" distR="114300" simplePos="0" relativeHeight="251667456" behindDoc="0" locked="0" layoutInCell="1" allowOverlap="1">
            <wp:simplePos x="0" y="0"/>
            <wp:positionH relativeFrom="column">
              <wp:posOffset>1819275</wp:posOffset>
            </wp:positionH>
            <wp:positionV relativeFrom="paragraph">
              <wp:posOffset>116205</wp:posOffset>
            </wp:positionV>
            <wp:extent cx="3190240" cy="762000"/>
            <wp:effectExtent l="0" t="0" r="0" b="0"/>
            <wp:wrapSquare wrapText="bothSides"/>
            <wp:docPr id="17" name="图片 17" descr="1624605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246055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90240" cy="76200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619760</wp:posOffset>
            </wp:positionH>
            <wp:positionV relativeFrom="paragraph">
              <wp:posOffset>55245</wp:posOffset>
            </wp:positionV>
            <wp:extent cx="781050" cy="715645"/>
            <wp:effectExtent l="0" t="0" r="0" b="8255"/>
            <wp:wrapSquare wrapText="bothSides"/>
            <wp:docPr id="15" name="图片 15" descr="1624604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246047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81050" cy="715645"/>
                    </a:xfrm>
                    <a:prstGeom prst="rect">
                      <a:avLst/>
                    </a:prstGeom>
                    <a:noFill/>
                    <a:ln>
                      <a:noFill/>
                    </a:ln>
                  </pic:spPr>
                </pic:pic>
              </a:graphicData>
            </a:graphic>
          </wp:anchor>
        </w:drawing>
      </w:r>
      <w:r>
        <w:rPr>
          <w:rFonts w:hint="eastAsia"/>
        </w:rPr>
        <w:t xml:space="preserve">                                            </w:t>
      </w:r>
    </w:p>
    <w:p>
      <w:pPr>
        <w:spacing w:line="360" w:lineRule="auto"/>
      </w:pPr>
    </w:p>
    <w:p>
      <w:pPr>
        <w:spacing w:line="360" w:lineRule="auto"/>
        <w:ind w:left="1260" w:hanging="1260" w:hangingChars="600"/>
        <w:rPr>
          <w:rFonts w:hint="eastAsia"/>
        </w:rPr>
      </w:pPr>
      <w:r>
        <w:rPr>
          <w:rFonts w:hint="eastAsia"/>
        </w:rPr>
        <w:t xml:space="preserve">           图1                            图2</w:t>
      </w:r>
    </w:p>
    <w:p>
      <w:pPr>
        <w:spacing w:line="360" w:lineRule="auto"/>
        <w:ind w:left="1260" w:hanging="1260" w:hangingChars="600"/>
        <w:rPr>
          <w:rFonts w:hint="eastAsia"/>
        </w:rPr>
      </w:pPr>
      <w:r>
        <w:rPr>
          <w:rFonts w:hint="eastAsia"/>
        </w:rPr>
        <w:t xml:space="preserve">   图1为镁在元素周期表中的部分信息，则镁的相对原子质量为 </w:t>
      </w:r>
      <w:r>
        <w:rPr>
          <w:rFonts w:hint="eastAsia"/>
          <w:u w:val="single"/>
        </w:rPr>
        <w:t xml:space="preserve">                   </w:t>
      </w:r>
      <w:r>
        <w:rPr>
          <w:rFonts w:hint="eastAsia"/>
        </w:rPr>
        <w:t>。</w:t>
      </w:r>
    </w:p>
    <w:p>
      <w:pPr>
        <w:spacing w:line="360" w:lineRule="auto"/>
        <w:ind w:left="1260" w:hanging="1260" w:hangingChars="600"/>
        <w:rPr>
          <w:rFonts w:hint="eastAsia"/>
        </w:rPr>
      </w:pPr>
      <w:r>
        <w:rPr>
          <w:rFonts w:hint="eastAsia"/>
        </w:rPr>
        <w:t xml:space="preserve">   图2为几种粒子的结构示意图，其中属于同种元素的是</w:t>
      </w:r>
      <w:r>
        <w:rPr>
          <w:rFonts w:hint="eastAsia"/>
          <w:u w:val="single"/>
        </w:rPr>
        <w:t xml:space="preserve">                   </w:t>
      </w:r>
      <w:r>
        <w:rPr>
          <w:rFonts w:hint="eastAsia"/>
        </w:rPr>
        <w:t>（填序号）</w:t>
      </w:r>
    </w:p>
    <w:p>
      <w:pPr>
        <w:spacing w:line="360" w:lineRule="auto"/>
        <w:rPr>
          <w:rFonts w:hint="eastAsia"/>
        </w:rPr>
      </w:pPr>
      <w:r>
        <w:rPr>
          <w:rFonts w:hint="eastAsia"/>
        </w:rPr>
        <w:t>与镁元素化学性质相似的是</w:t>
      </w:r>
      <w:r>
        <w:rPr>
          <w:rFonts w:hint="eastAsia"/>
          <w:u w:val="single"/>
        </w:rPr>
        <w:t xml:space="preserve">                   </w:t>
      </w:r>
      <w:r>
        <w:rPr>
          <w:rFonts w:hint="eastAsia"/>
        </w:rPr>
        <w:t>（填序号）。</w:t>
      </w:r>
    </w:p>
    <w:p>
      <w:pPr>
        <w:numPr>
          <w:ilvl w:val="0"/>
          <w:numId w:val="7"/>
        </w:numPr>
        <w:spacing w:line="360" w:lineRule="auto"/>
        <w:ind w:firstLine="210" w:firstLineChars="100"/>
        <w:rPr>
          <w:rFonts w:hint="eastAsia"/>
        </w:rPr>
      </w:pPr>
      <w:r>
        <w:rPr>
          <w:rFonts w:hint="eastAsia"/>
        </w:rPr>
        <w:t>锂原子（Li）在反应中易失去1个电子形成离子，写出锂离子的符号：</w:t>
      </w:r>
      <w:r>
        <w:rPr>
          <w:rFonts w:hint="eastAsia"/>
          <w:u w:val="single"/>
        </w:rPr>
        <w:t xml:space="preserve">        </w:t>
      </w:r>
      <w:r>
        <w:rPr>
          <w:rFonts w:hint="eastAsia"/>
        </w:rPr>
        <w:t xml:space="preserve"> 。 </w:t>
      </w:r>
    </w:p>
    <w:p>
      <w:pPr>
        <w:spacing w:line="360" w:lineRule="auto"/>
        <w:ind w:firstLine="420" w:firstLineChars="200"/>
      </w:pPr>
      <w:r>
        <w:rPr>
          <w:rFonts w:hint="eastAsia"/>
        </w:rPr>
        <w:t>11. （7分）2020年9月22日，国家主席习近平在第75届联合国大会上宣布：中国二氧化碳排放力争2030年前达到峰值，2060年前实现“碳中和”。为达成这一目标，一方面要减少碳排放，另一方面要尽量吸收不可避免的碳排放。</w:t>
      </w:r>
    </w:p>
    <w:p>
      <w:pPr>
        <w:spacing w:line="360" w:lineRule="auto"/>
        <w:ind w:left="420" w:leftChars="100" w:hanging="210" w:hangingChars="100"/>
        <w:rPr>
          <w:rFonts w:hint="eastAsia"/>
        </w:rPr>
      </w:pPr>
      <w:r>
        <w:rPr>
          <w:rFonts w:hint="eastAsia"/>
        </w:rPr>
        <w:t xml:space="preserve">（1）生活中我们要树立“低碳”理念，下列符合这一理念的是 </w:t>
      </w:r>
      <w:r>
        <w:rPr>
          <w:rFonts w:hint="eastAsia"/>
          <w:u w:val="single"/>
        </w:rPr>
        <w:t xml:space="preserve">           </w:t>
      </w:r>
      <w:r>
        <w:rPr>
          <w:rFonts w:hint="eastAsia"/>
        </w:rPr>
        <w:t>（填字母）。A.露天焚烧秸秆                      B.使用节能电器</w:t>
      </w:r>
    </w:p>
    <w:p>
      <w:pPr>
        <w:spacing w:line="360" w:lineRule="auto"/>
        <w:ind w:firstLine="420" w:firstLineChars="200"/>
        <w:rPr>
          <w:rFonts w:hint="eastAsia"/>
        </w:rPr>
      </w:pPr>
      <w:r>
        <w:rPr>
          <w:rFonts w:hint="eastAsia"/>
        </w:rPr>
        <w:t>C.大力发展火力发电                  D.减少使用一次性筷子等用品</w:t>
      </w:r>
    </w:p>
    <w:p>
      <w:pPr>
        <w:spacing w:line="360" w:lineRule="auto"/>
        <w:ind w:firstLine="210" w:firstLineChars="100"/>
        <w:rPr>
          <w:rFonts w:hint="eastAsia"/>
        </w:rPr>
      </w:pPr>
      <w:r>
        <w:rPr>
          <w:rFonts w:hint="eastAsia"/>
        </w:rPr>
        <w:drawing>
          <wp:anchor distT="0" distB="0" distL="114300" distR="114300" simplePos="0" relativeHeight="251668480" behindDoc="0" locked="0" layoutInCell="1" allowOverlap="1">
            <wp:simplePos x="0" y="0"/>
            <wp:positionH relativeFrom="column">
              <wp:posOffset>2949575</wp:posOffset>
            </wp:positionH>
            <wp:positionV relativeFrom="paragraph">
              <wp:posOffset>168275</wp:posOffset>
            </wp:positionV>
            <wp:extent cx="2591435" cy="1143635"/>
            <wp:effectExtent l="0" t="0" r="0" b="0"/>
            <wp:wrapSquare wrapText="bothSides"/>
            <wp:docPr id="11" name="图片 11" descr="1624627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462758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91435" cy="1143635"/>
                    </a:xfrm>
                    <a:prstGeom prst="rect">
                      <a:avLst/>
                    </a:prstGeom>
                    <a:noFill/>
                    <a:ln>
                      <a:noFill/>
                    </a:ln>
                  </pic:spPr>
                </pic:pic>
              </a:graphicData>
            </a:graphic>
          </wp:anchor>
        </w:drawing>
      </w:r>
      <w:r>
        <w:rPr>
          <w:rFonts w:hint="eastAsia"/>
        </w:rPr>
        <w:t>（2）化石燃料的消费会增加碳排放，充分燃烧1000g天然气和1000g煤产生CO</w:t>
      </w:r>
      <w:r>
        <w:rPr>
          <w:rFonts w:hint="eastAsia"/>
          <w:vertAlign w:val="subscript"/>
        </w:rPr>
        <w:t>2</w:t>
      </w:r>
      <w:r>
        <w:rPr>
          <w:rFonts w:hint="eastAsia"/>
        </w:rPr>
        <w:t>和SO</w:t>
      </w:r>
      <w:r>
        <w:rPr>
          <w:rFonts w:hint="eastAsia"/>
          <w:vertAlign w:val="subscript"/>
        </w:rPr>
        <w:t>2</w:t>
      </w:r>
      <w:r>
        <w:rPr>
          <w:rFonts w:hint="eastAsia"/>
        </w:rPr>
        <w:t>的质量如右图所示，则燃烧</w:t>
      </w:r>
      <w:r>
        <w:rPr>
          <w:rFonts w:hint="eastAsia"/>
          <w:u w:val="single"/>
        </w:rPr>
        <w:t xml:space="preserve">     </w:t>
      </w:r>
      <w:r>
        <w:rPr>
          <w:rFonts w:hint="eastAsia"/>
        </w:rPr>
        <w:t>（填“天然气”或“煤”）产生的气体更易导致酸雨。开发和使用清洁能源势在必行，氢氧燃料电池工作是能实现碳的零排放，是因为氢和氧反应的生成物质只有</w:t>
      </w:r>
      <w:r>
        <w:rPr>
          <w:rFonts w:hint="eastAsia"/>
          <w:u w:val="single"/>
        </w:rPr>
        <w:t xml:space="preserve">      </w:t>
      </w:r>
      <w:r>
        <w:rPr>
          <w:rFonts w:hint="eastAsia"/>
        </w:rPr>
        <w:t xml:space="preserve">（写化学式）。   </w:t>
      </w:r>
    </w:p>
    <w:p>
      <w:pPr>
        <w:spacing w:line="360" w:lineRule="auto"/>
        <w:ind w:firstLine="210" w:firstLineChars="100"/>
      </w:pPr>
      <w:r>
        <w:rPr>
          <w:rFonts w:hint="eastAsia"/>
        </w:rPr>
        <w:drawing>
          <wp:anchor distT="0" distB="0" distL="114300" distR="114300" simplePos="0" relativeHeight="251670528" behindDoc="0" locked="0" layoutInCell="1" allowOverlap="1">
            <wp:simplePos x="0" y="0"/>
            <wp:positionH relativeFrom="column">
              <wp:posOffset>2143125</wp:posOffset>
            </wp:positionH>
            <wp:positionV relativeFrom="paragraph">
              <wp:posOffset>603885</wp:posOffset>
            </wp:positionV>
            <wp:extent cx="2810510" cy="261620"/>
            <wp:effectExtent l="0" t="0" r="8890" b="5080"/>
            <wp:wrapSquare wrapText="bothSides"/>
            <wp:docPr id="10" name="图片 10" descr="1624670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2467067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10510" cy="261620"/>
                    </a:xfrm>
                    <a:prstGeom prst="rect">
                      <a:avLst/>
                    </a:prstGeom>
                    <a:noFill/>
                    <a:ln>
                      <a:noFill/>
                    </a:ln>
                  </pic:spPr>
                </pic:pic>
              </a:graphicData>
            </a:graphic>
          </wp:anchor>
        </w:drawing>
      </w:r>
      <w:r>
        <w:rPr>
          <w:rFonts w:hint="eastAsia"/>
        </w:rPr>
        <w:t>（3）使用膜分离法把CO</w:t>
      </w:r>
      <w:r>
        <w:rPr>
          <w:rFonts w:hint="eastAsia"/>
          <w:vertAlign w:val="subscript"/>
        </w:rPr>
        <w:t>2</w:t>
      </w:r>
      <w:r>
        <w:rPr>
          <w:rFonts w:hint="eastAsia"/>
        </w:rPr>
        <w:t>从空气中分离出来，该过程中CO</w:t>
      </w:r>
      <w:r>
        <w:rPr>
          <w:rFonts w:hint="eastAsia"/>
          <w:vertAlign w:val="subscript"/>
        </w:rPr>
        <w:t>2</w:t>
      </w:r>
      <w:r>
        <w:rPr>
          <w:rFonts w:hint="eastAsia"/>
        </w:rPr>
        <w:t>发生了</w:t>
      </w:r>
      <w:r>
        <w:rPr>
          <w:rFonts w:hint="eastAsia"/>
          <w:u w:val="single"/>
        </w:rPr>
        <w:t xml:space="preserve">            </w:t>
      </w:r>
      <w:r>
        <w:rPr>
          <w:rFonts w:hint="eastAsia"/>
        </w:rPr>
        <w:t xml:space="preserve"> （填“物理变化”或“化学变化”），以二氧化碳和氨气合成尿素[CO(NH</w:t>
      </w:r>
      <w:r>
        <w:rPr>
          <w:rFonts w:hint="eastAsia"/>
          <w:vertAlign w:val="subscript"/>
        </w:rPr>
        <w:t>2</w:t>
      </w:r>
      <w:r>
        <w:rPr>
          <w:rFonts w:hint="eastAsia"/>
        </w:rPr>
        <w:t>)</w:t>
      </w:r>
      <w:r>
        <w:rPr>
          <w:rFonts w:hint="eastAsia"/>
          <w:vertAlign w:val="subscript"/>
        </w:rPr>
        <w:t>2</w:t>
      </w:r>
      <w:r>
        <w:rPr>
          <w:rFonts w:hint="eastAsia"/>
        </w:rPr>
        <w:t xml:space="preserve">]是固定和利用二氧化碳的成功范例，反应的化学方程式：                                                   </w:t>
      </w:r>
    </w:p>
    <w:p>
      <w:pPr>
        <w:spacing w:line="360" w:lineRule="auto"/>
        <w:jc w:val="left"/>
        <w:rPr>
          <w:rFonts w:hint="eastAsia"/>
        </w:rPr>
      </w:pPr>
      <w:r>
        <w:rPr>
          <w:rFonts w:hint="eastAsia"/>
        </w:rPr>
        <w:t>配平改化学方程式X等于</w:t>
      </w:r>
      <w:r>
        <w:rPr>
          <w:rFonts w:hint="eastAsia"/>
          <w:u w:val="single"/>
        </w:rPr>
        <w:t xml:space="preserve">      </w:t>
      </w:r>
      <w:r>
        <w:rPr>
          <w:rFonts w:hint="eastAsia"/>
        </w:rPr>
        <w:t>。</w:t>
      </w:r>
    </w:p>
    <w:p>
      <w:pPr>
        <w:numPr>
          <w:ilvl w:val="0"/>
          <w:numId w:val="7"/>
        </w:numPr>
        <w:spacing w:line="360" w:lineRule="auto"/>
        <w:ind w:firstLine="210" w:firstLineChars="100"/>
        <w:jc w:val="left"/>
        <w:rPr>
          <w:rFonts w:hint="eastAsia"/>
        </w:rPr>
      </w:pPr>
      <w:r>
        <w:rPr>
          <w:rFonts w:hint="eastAsia"/>
        </w:rPr>
        <w:t>目前，科学家正在研究将二氧化碳和氢气在催化剂的作用下转化成液态甲醇（CH</w:t>
      </w:r>
      <w:r>
        <w:rPr>
          <w:rFonts w:hint="eastAsia"/>
          <w:vertAlign w:val="subscript"/>
        </w:rPr>
        <w:t>4</w:t>
      </w:r>
      <w:r>
        <w:rPr>
          <w:rFonts w:hint="eastAsia"/>
        </w:rPr>
        <w:t xml:space="preserve">OH）和水，写出反应的化学方程式： </w:t>
      </w:r>
      <w:r>
        <w:rPr>
          <w:rFonts w:hint="eastAsia"/>
          <w:u w:val="single"/>
        </w:rPr>
        <w:t xml:space="preserve">                                     </w:t>
      </w:r>
      <w:r>
        <w:rPr>
          <w:rFonts w:hint="eastAsia"/>
        </w:rPr>
        <w:t xml:space="preserve">。  </w:t>
      </w:r>
    </w:p>
    <w:p>
      <w:pPr>
        <w:numPr>
          <w:ilvl w:val="0"/>
          <w:numId w:val="8"/>
        </w:numPr>
        <w:spacing w:line="360" w:lineRule="auto"/>
        <w:ind w:firstLine="630" w:firstLineChars="300"/>
        <w:jc w:val="left"/>
        <w:rPr>
          <w:rFonts w:hint="eastAsia"/>
        </w:rPr>
      </w:pPr>
      <w:r>
        <w:rPr>
          <w:rFonts w:hint="eastAsia"/>
        </w:rPr>
        <w:t>（4分）二氧化碲（TeO</w:t>
      </w:r>
      <w:r>
        <w:rPr>
          <w:rFonts w:hint="eastAsia"/>
          <w:vertAlign w:val="subscript"/>
        </w:rPr>
        <w:t>2</w:t>
      </w:r>
      <w:r>
        <w:rPr>
          <w:rFonts w:hint="eastAsia"/>
        </w:rPr>
        <w:t>）是性能优良的声光晶体材料。用某工业废渣（主要含有TeO</w:t>
      </w:r>
      <w:r>
        <w:rPr>
          <w:rFonts w:hint="eastAsia"/>
          <w:vertAlign w:val="subscript"/>
        </w:rPr>
        <w:t>2</w:t>
      </w:r>
      <w:r>
        <w:rPr>
          <w:rFonts w:hint="eastAsia"/>
        </w:rPr>
        <w:t>，还有少量Cu、Ag）为原料制备纯净的TeO</w:t>
      </w:r>
      <w:r>
        <w:rPr>
          <w:rFonts w:hint="eastAsia"/>
          <w:vertAlign w:val="subscript"/>
        </w:rPr>
        <w:t>2</w:t>
      </w:r>
      <w:r>
        <w:rPr>
          <w:rFonts w:hint="eastAsia"/>
        </w:rPr>
        <w:t>的一种工艺流程如图：</w:t>
      </w:r>
    </w:p>
    <w:p>
      <w:pPr>
        <w:spacing w:line="360" w:lineRule="auto"/>
        <w:jc w:val="left"/>
        <w:rPr>
          <w:rFonts w:hint="eastAsia"/>
        </w:rPr>
      </w:pPr>
      <w:r>
        <w:drawing>
          <wp:anchor distT="0" distB="0" distL="114300" distR="114300" simplePos="0" relativeHeight="251671552" behindDoc="0" locked="0" layoutInCell="1" allowOverlap="1">
            <wp:simplePos x="0" y="0"/>
            <wp:positionH relativeFrom="column">
              <wp:posOffset>0</wp:posOffset>
            </wp:positionH>
            <wp:positionV relativeFrom="paragraph">
              <wp:posOffset>6985</wp:posOffset>
            </wp:positionV>
            <wp:extent cx="5043170" cy="934085"/>
            <wp:effectExtent l="0" t="0" r="5080" b="0"/>
            <wp:wrapSquare wrapText="bothSides"/>
            <wp:docPr id="9" name="图片 9" descr="1624672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467275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043170" cy="934085"/>
                    </a:xfrm>
                    <a:prstGeom prst="rect">
                      <a:avLst/>
                    </a:prstGeom>
                    <a:noFill/>
                    <a:ln>
                      <a:noFill/>
                    </a:ln>
                  </pic:spPr>
                </pic:pic>
              </a:graphicData>
            </a:graphic>
          </wp:anchor>
        </w:drawing>
      </w:r>
      <w:r>
        <w:rPr>
          <w:rFonts w:hint="eastAsia"/>
        </w:rPr>
        <w:t>已知：TeO</w:t>
      </w:r>
      <w:r>
        <w:rPr>
          <w:rFonts w:hint="eastAsia"/>
          <w:vertAlign w:val="subscript"/>
        </w:rPr>
        <w:t>2</w:t>
      </w:r>
      <w:r>
        <w:rPr>
          <w:rFonts w:hint="eastAsia"/>
        </w:rPr>
        <w:t>微溶于水，能与NaOH发生反应。回答下列问题：</w:t>
      </w:r>
    </w:p>
    <w:p>
      <w:pPr>
        <w:numPr>
          <w:ilvl w:val="0"/>
          <w:numId w:val="9"/>
        </w:numPr>
        <w:spacing w:line="360" w:lineRule="auto"/>
        <w:jc w:val="left"/>
        <w:rPr>
          <w:rFonts w:hint="eastAsia"/>
        </w:rPr>
      </w:pPr>
      <w:r>
        <w:rPr>
          <w:rFonts w:hint="eastAsia"/>
        </w:rPr>
        <w:t xml:space="preserve">粉碎的目的是 </w:t>
      </w:r>
      <w:r>
        <w:rPr>
          <w:rFonts w:hint="eastAsia"/>
          <w:u w:val="single"/>
        </w:rPr>
        <w:t xml:space="preserve">                                      </w:t>
      </w:r>
      <w:r>
        <w:rPr>
          <w:rFonts w:hint="eastAsia"/>
        </w:rPr>
        <w:t xml:space="preserve">  。</w:t>
      </w:r>
    </w:p>
    <w:p>
      <w:pPr>
        <w:numPr>
          <w:ilvl w:val="0"/>
          <w:numId w:val="9"/>
        </w:numPr>
        <w:spacing w:line="360" w:lineRule="auto"/>
        <w:jc w:val="left"/>
      </w:pPr>
      <w:r>
        <w:rPr>
          <w:rFonts w:hint="eastAsia"/>
        </w:rPr>
        <w:t>类比CO</w:t>
      </w:r>
      <w:r>
        <w:rPr>
          <w:rFonts w:hint="eastAsia"/>
          <w:vertAlign w:val="subscript"/>
        </w:rPr>
        <w:t>2</w:t>
      </w:r>
      <w:r>
        <w:rPr>
          <w:rFonts w:hint="eastAsia"/>
        </w:rPr>
        <w:t>和NaOH反应，写出“碱浸”时发生反应的化学方程式：</w:t>
      </w:r>
      <w:r>
        <w:rPr>
          <w:rFonts w:hint="eastAsia"/>
          <w:u w:val="single"/>
        </w:rPr>
        <w:t xml:space="preserve">             </w:t>
      </w:r>
      <w:r>
        <w:rPr>
          <w:rFonts w:hint="eastAsia"/>
        </w:rPr>
        <w:t xml:space="preserve"> 。</w:t>
      </w:r>
    </w:p>
    <w:p>
      <w:pPr>
        <w:numPr>
          <w:ilvl w:val="0"/>
          <w:numId w:val="9"/>
        </w:numPr>
        <w:spacing w:line="360" w:lineRule="auto"/>
        <w:jc w:val="left"/>
      </w:pPr>
      <w:r>
        <w:rPr>
          <w:rFonts w:hint="eastAsia"/>
        </w:rPr>
        <w:t>“碱浸”后过滤，此时滤渣成分为</w:t>
      </w:r>
      <w:r>
        <w:rPr>
          <w:rFonts w:hint="eastAsia"/>
          <w:u w:val="single"/>
        </w:rPr>
        <w:t xml:space="preserve">                       </w:t>
      </w:r>
      <w:r>
        <w:rPr>
          <w:rFonts w:hint="eastAsia"/>
        </w:rPr>
        <w:t xml:space="preserve"> 。</w:t>
      </w:r>
    </w:p>
    <w:p>
      <w:pPr>
        <w:numPr>
          <w:ilvl w:val="0"/>
          <w:numId w:val="9"/>
        </w:numPr>
        <w:spacing w:line="360" w:lineRule="auto"/>
        <w:jc w:val="left"/>
      </w:pPr>
      <w:r>
        <w:rPr>
          <w:rFonts w:hint="eastAsia"/>
        </w:rPr>
        <w:t>“沉碲”时，加入硫酸的作用为</w:t>
      </w:r>
      <w:r>
        <w:rPr>
          <w:rFonts w:hint="eastAsia"/>
          <w:u w:val="single"/>
        </w:rPr>
        <w:t xml:space="preserve">                                     </w:t>
      </w:r>
      <w:r>
        <w:rPr>
          <w:rFonts w:hint="eastAsia"/>
        </w:rPr>
        <w:t>。</w:t>
      </w:r>
    </w:p>
    <w:p>
      <w:pPr>
        <w:numPr>
          <w:ilvl w:val="0"/>
          <w:numId w:val="8"/>
        </w:numPr>
        <w:spacing w:line="360" w:lineRule="auto"/>
        <w:ind w:firstLine="630" w:firstLineChars="300"/>
        <w:jc w:val="left"/>
      </w:pPr>
      <w:r>
        <w:rPr>
          <w:rFonts w:hint="eastAsia"/>
        </w:rPr>
        <w:t>（10分）某</w:t>
      </w:r>
      <w:r>
        <w:t>兴趣</w:t>
      </w:r>
      <w:r>
        <w:rPr>
          <w:rFonts w:hint="eastAsia"/>
        </w:rPr>
        <w:t>小组</w:t>
      </w:r>
      <w:r>
        <w:t>通过以下实验探究气体的</w:t>
      </w:r>
      <w:r>
        <w:rPr>
          <w:rFonts w:hint="eastAsia"/>
        </w:rPr>
        <w:t>制取</w:t>
      </w:r>
      <w:r>
        <w:t>方法和性质。</w:t>
      </w:r>
    </w:p>
    <w:p>
      <w:pPr>
        <w:spacing w:line="360" w:lineRule="auto"/>
        <w:ind w:firstLine="630" w:firstLineChars="300"/>
        <w:jc w:val="left"/>
      </w:pPr>
      <w:r>
        <w:rPr>
          <w:rFonts w:hint="eastAsia"/>
        </w:rPr>
        <w:t>已知：</w:t>
      </w:r>
      <w:r>
        <w:t>白色的无水硫酸铜与水反应生成蓝色的硫酸铜晶体</w:t>
      </w:r>
      <w:r>
        <w:rPr>
          <w:rFonts w:hint="eastAsia"/>
        </w:rPr>
        <w:t>；</w:t>
      </w:r>
      <w:r>
        <w:t>浓硫酸具有吸水性。</w:t>
      </w:r>
    </w:p>
    <w:p>
      <w:pPr>
        <w:spacing w:line="360" w:lineRule="auto"/>
        <w:ind w:firstLine="630" w:firstLineChars="300"/>
        <w:jc w:val="left"/>
      </w:pPr>
      <w:r>
        <w:rPr>
          <w:rFonts w:hint="eastAsia"/>
        </w:rPr>
        <w:t>（1）</w:t>
      </w:r>
      <w:r>
        <w:t>小</w:t>
      </w:r>
      <w:r>
        <w:rPr>
          <w:rFonts w:hint="eastAsia"/>
        </w:rPr>
        <w:t>清</w:t>
      </w:r>
      <w:r>
        <w:t>同学整理部分装置</w:t>
      </w:r>
      <w:r>
        <w:rPr>
          <w:rFonts w:hint="eastAsia"/>
        </w:rPr>
        <w:t>（</w:t>
      </w:r>
      <w:r>
        <w:t>如图</w:t>
      </w:r>
      <w:r>
        <w:rPr>
          <w:rFonts w:hint="eastAsia"/>
        </w:rPr>
        <w:t>1）</w:t>
      </w:r>
      <w:r>
        <w:t>。请你帮他完成下表</w:t>
      </w:r>
      <w:r>
        <w:rPr>
          <w:rFonts w:hint="eastAsia"/>
        </w:rPr>
        <w:t>：</w:t>
      </w:r>
    </w:p>
    <w:p>
      <w:pPr>
        <w:spacing w:line="360" w:lineRule="auto"/>
        <w:jc w:val="left"/>
      </w:pPr>
      <w:r>
        <w:drawing>
          <wp:anchor distT="0" distB="0" distL="114300" distR="114300" simplePos="0" relativeHeight="251672576" behindDoc="0" locked="0" layoutInCell="1" allowOverlap="1">
            <wp:simplePos x="0" y="0"/>
            <wp:positionH relativeFrom="column">
              <wp:posOffset>666750</wp:posOffset>
            </wp:positionH>
            <wp:positionV relativeFrom="paragraph">
              <wp:posOffset>46355</wp:posOffset>
            </wp:positionV>
            <wp:extent cx="4162425" cy="1042670"/>
            <wp:effectExtent l="0" t="0" r="9525" b="5080"/>
            <wp:wrapSquare wrapText="bothSides"/>
            <wp:docPr id="6" name="图片 6" descr="1624677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67705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62425" cy="1042670"/>
                    </a:xfrm>
                    <a:prstGeom prst="rect">
                      <a:avLst/>
                    </a:prstGeom>
                    <a:noFill/>
                    <a:ln>
                      <a:noFill/>
                    </a:ln>
                  </pic:spPr>
                </pic:pic>
              </a:graphicData>
            </a:graphic>
          </wp:anchor>
        </w:drawing>
      </w:r>
    </w:p>
    <w:p>
      <w:pPr>
        <w:spacing w:line="360" w:lineRule="auto"/>
        <w:jc w:val="left"/>
      </w:pPr>
    </w:p>
    <w:p>
      <w:pPr>
        <w:spacing w:line="360" w:lineRule="auto"/>
        <w:jc w:val="left"/>
      </w:pPr>
    </w:p>
    <w:p>
      <w:pPr>
        <w:spacing w:line="360" w:lineRule="auto"/>
      </w:pPr>
      <w:r>
        <w:rPr>
          <w:rFonts w:hint="eastAsia"/>
        </w:rPr>
        <w:t xml:space="preserve">    </w:t>
      </w:r>
    </w:p>
    <w:p>
      <w:pPr>
        <w:spacing w:line="360" w:lineRule="auto"/>
        <w:jc w:val="left"/>
      </w:pPr>
      <w:r>
        <w:rPr>
          <w:rFonts w:hint="eastAsia"/>
        </w:rPr>
        <w:t xml:space="preserve">                               图1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2625"/>
        <w:gridCol w:w="195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shd w:val="clear" w:color="auto" w:fill="auto"/>
          </w:tcPr>
          <w:p>
            <w:pPr>
              <w:spacing w:line="360" w:lineRule="auto"/>
              <w:jc w:val="left"/>
            </w:pPr>
            <w:r>
              <w:rPr>
                <w:rFonts w:hint="eastAsia"/>
              </w:rPr>
              <w:t>实验室制取气体</w:t>
            </w:r>
          </w:p>
        </w:tc>
        <w:tc>
          <w:tcPr>
            <w:tcW w:w="2625" w:type="dxa"/>
            <w:shd w:val="clear" w:color="auto" w:fill="auto"/>
          </w:tcPr>
          <w:p>
            <w:pPr>
              <w:spacing w:line="360" w:lineRule="auto"/>
              <w:jc w:val="left"/>
            </w:pPr>
            <w:r>
              <w:rPr>
                <w:rFonts w:hint="eastAsia"/>
              </w:rPr>
              <w:t>反应原理（写化学方程式）</w:t>
            </w:r>
          </w:p>
        </w:tc>
        <w:tc>
          <w:tcPr>
            <w:tcW w:w="1950" w:type="dxa"/>
            <w:shd w:val="clear" w:color="auto" w:fill="auto"/>
          </w:tcPr>
          <w:p>
            <w:pPr>
              <w:spacing w:line="360" w:lineRule="auto"/>
              <w:jc w:val="left"/>
            </w:pPr>
            <w:r>
              <w:rPr>
                <w:rFonts w:hint="eastAsia"/>
              </w:rPr>
              <w:t>发生装置（填字母）</w:t>
            </w:r>
          </w:p>
        </w:tc>
        <w:tc>
          <w:tcPr>
            <w:tcW w:w="2101" w:type="dxa"/>
            <w:shd w:val="clear" w:color="auto" w:fill="auto"/>
          </w:tcPr>
          <w:p>
            <w:pPr>
              <w:spacing w:line="360" w:lineRule="auto"/>
              <w:jc w:val="left"/>
            </w:pPr>
            <w:r>
              <w:rPr>
                <w:rFonts w:hint="eastAsia"/>
              </w:rPr>
              <w:t>收集装置（填字母）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shd w:val="clear" w:color="auto" w:fill="auto"/>
          </w:tcPr>
          <w:p>
            <w:pPr>
              <w:spacing w:line="360" w:lineRule="auto"/>
              <w:jc w:val="left"/>
            </w:pPr>
            <w:r>
              <w:rPr>
                <w:rFonts w:hint="eastAsia"/>
              </w:rPr>
              <w:t>二氧化碳（干燥）</w:t>
            </w:r>
          </w:p>
        </w:tc>
        <w:tc>
          <w:tcPr>
            <w:tcW w:w="2625" w:type="dxa"/>
            <w:shd w:val="clear" w:color="auto" w:fill="auto"/>
          </w:tcPr>
          <w:p>
            <w:pPr>
              <w:spacing w:line="360" w:lineRule="auto"/>
              <w:jc w:val="left"/>
            </w:pPr>
            <w:r>
              <w:rPr>
                <w:rFonts w:hint="eastAsia"/>
              </w:rPr>
              <w:t xml:space="preserve"> </w:t>
            </w:r>
            <w:r>
              <w:rPr>
                <w:rFonts w:hint="eastAsia"/>
                <w:u w:val="single"/>
              </w:rPr>
              <w:t xml:space="preserve">                  </w:t>
            </w:r>
          </w:p>
        </w:tc>
        <w:tc>
          <w:tcPr>
            <w:tcW w:w="1950" w:type="dxa"/>
            <w:shd w:val="clear" w:color="auto" w:fill="auto"/>
          </w:tcPr>
          <w:p>
            <w:pPr>
              <w:spacing w:line="360" w:lineRule="auto"/>
              <w:jc w:val="left"/>
            </w:pPr>
            <w:r>
              <w:rPr>
                <w:rFonts w:hint="eastAsia"/>
              </w:rPr>
              <w:t xml:space="preserve"> </w:t>
            </w:r>
            <w:r>
              <w:rPr>
                <w:rFonts w:hint="eastAsia"/>
                <w:u w:val="single"/>
              </w:rPr>
              <w:t xml:space="preserve">             </w:t>
            </w:r>
          </w:p>
        </w:tc>
        <w:tc>
          <w:tcPr>
            <w:tcW w:w="2101" w:type="dxa"/>
            <w:shd w:val="clear" w:color="auto" w:fill="auto"/>
          </w:tcPr>
          <w:p>
            <w:pPr>
              <w:spacing w:line="360" w:lineRule="auto"/>
              <w:jc w:val="left"/>
            </w:pPr>
            <w:r>
              <w:rPr>
                <w:rFonts w:hint="eastAsia"/>
              </w:rPr>
              <w:t xml:space="preserve"> </w:t>
            </w:r>
            <w:r>
              <w:rPr>
                <w:rFonts w:hint="eastAsia"/>
                <w:u w:val="single"/>
              </w:rPr>
              <w:t xml:space="preserve">           </w:t>
            </w:r>
          </w:p>
        </w:tc>
      </w:tr>
    </w:tbl>
    <w:p>
      <w:pPr>
        <w:numPr>
          <w:ilvl w:val="0"/>
          <w:numId w:val="10"/>
        </w:numPr>
        <w:spacing w:line="360" w:lineRule="auto"/>
        <w:jc w:val="left"/>
      </w:pPr>
      <w:r>
        <w:t>小</w:t>
      </w:r>
      <w:r>
        <w:rPr>
          <w:rFonts w:hint="eastAsia"/>
        </w:rPr>
        <w:t>华</w:t>
      </w:r>
      <w:r>
        <w:t>同学设计的实验装置</w:t>
      </w:r>
      <w:r>
        <w:rPr>
          <w:rFonts w:hint="eastAsia"/>
        </w:rPr>
        <w:t>（</w:t>
      </w:r>
      <w:r>
        <w:t>如图</w:t>
      </w:r>
      <w:r>
        <w:rPr>
          <w:rFonts w:hint="eastAsia"/>
        </w:rPr>
        <w:t>2）</w:t>
      </w:r>
      <w:r>
        <w:t>，既可用于制取气体，又可用于验证物质性质。</w:t>
      </w:r>
    </w:p>
    <w:p>
      <w:pPr>
        <w:spacing w:line="360" w:lineRule="auto"/>
        <w:ind w:left="315"/>
        <w:jc w:val="left"/>
      </w:pPr>
      <w:r>
        <w:drawing>
          <wp:anchor distT="0" distB="0" distL="114300" distR="114300" simplePos="0" relativeHeight="251674624" behindDoc="0" locked="0" layoutInCell="1" allowOverlap="1">
            <wp:simplePos x="0" y="0"/>
            <wp:positionH relativeFrom="column">
              <wp:posOffset>3559175</wp:posOffset>
            </wp:positionH>
            <wp:positionV relativeFrom="paragraph">
              <wp:posOffset>307340</wp:posOffset>
            </wp:positionV>
            <wp:extent cx="2209800" cy="1666875"/>
            <wp:effectExtent l="0" t="0" r="0" b="9525"/>
            <wp:wrapSquare wrapText="bothSides"/>
            <wp:docPr id="4" name="图片 4" descr="1624746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474676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209800" cy="1666875"/>
                    </a:xfrm>
                    <a:prstGeom prst="rect">
                      <a:avLst/>
                    </a:prstGeom>
                    <a:noFill/>
                    <a:ln>
                      <a:noFill/>
                    </a:ln>
                  </pic:spPr>
                </pic:pic>
              </a:graphicData>
            </a:graphic>
          </wp:anchor>
        </w:drawing>
      </w:r>
      <w:r>
        <w:rPr>
          <w:rFonts w:hint="eastAsia"/>
        </w:rPr>
        <w:t xml:space="preserve">Ⅰ. </w:t>
      </w:r>
      <w:r>
        <w:t>当打开</w:t>
      </w:r>
      <w:r>
        <w:rPr>
          <w:rFonts w:hint="eastAsia"/>
        </w:rPr>
        <w:t>K</w:t>
      </w:r>
      <w:r>
        <w:rPr>
          <w:rFonts w:hint="eastAsia"/>
          <w:vertAlign w:val="subscript"/>
        </w:rPr>
        <w:t>1</w:t>
      </w:r>
      <w:r>
        <w:t>，关闭</w:t>
      </w:r>
      <w:r>
        <w:rPr>
          <w:rFonts w:hint="eastAsia"/>
        </w:rPr>
        <w:t>K</w:t>
      </w:r>
      <w:r>
        <w:rPr>
          <w:rFonts w:hint="eastAsia"/>
          <w:vertAlign w:val="subscript"/>
        </w:rPr>
        <w:t>2</w:t>
      </w:r>
      <w:r>
        <w:rPr>
          <w:rFonts w:hint="eastAsia"/>
        </w:rPr>
        <w:t>时</w:t>
      </w:r>
      <w:r>
        <w:t>，利用</w:t>
      </w:r>
      <w:r>
        <w:rPr>
          <w:rFonts w:hint="eastAsia"/>
        </w:rPr>
        <w:t>①、②</w:t>
      </w:r>
      <w:r>
        <w:t>装置可直接</w:t>
      </w:r>
      <w:r>
        <w:rPr>
          <w:rFonts w:hint="eastAsia"/>
        </w:rPr>
        <w:t>进</w:t>
      </w:r>
      <w:r>
        <w:t>行的实验</w:t>
      </w:r>
      <w:r>
        <w:rPr>
          <w:rFonts w:hint="eastAsia"/>
        </w:rPr>
        <w:t>是</w:t>
      </w:r>
      <w:r>
        <w:rPr>
          <w:rFonts w:hint="eastAsia"/>
          <w:u w:val="single"/>
        </w:rPr>
        <w:t xml:space="preserve">        </w:t>
      </w:r>
      <w:r>
        <w:rPr>
          <w:rFonts w:hint="eastAsia"/>
        </w:rPr>
        <w:t>（</w:t>
      </w:r>
      <w:r>
        <w:t>填字母</w:t>
      </w:r>
      <w:r>
        <w:rPr>
          <w:rFonts w:hint="eastAsia"/>
        </w:rPr>
        <w:t>）</w:t>
      </w:r>
      <w:r>
        <w:t>。</w:t>
      </w:r>
    </w:p>
    <w:p>
      <w:pPr>
        <w:numPr>
          <w:ilvl w:val="0"/>
          <w:numId w:val="11"/>
        </w:numPr>
        <w:spacing w:line="360" w:lineRule="auto"/>
        <w:ind w:left="315"/>
        <w:jc w:val="left"/>
      </w:pPr>
      <w:r>
        <w:t>过氧化氢溶液和二氧化锰混合制取氧气</w:t>
      </w:r>
    </w:p>
    <w:p>
      <w:pPr>
        <w:numPr>
          <w:ilvl w:val="0"/>
          <w:numId w:val="11"/>
        </w:numPr>
        <w:spacing w:line="360" w:lineRule="auto"/>
        <w:ind w:left="315"/>
        <w:jc w:val="left"/>
      </w:pPr>
      <w:r>
        <w:rPr>
          <w:rFonts w:hint="eastAsia"/>
        </w:rPr>
        <w:t>锌与</w:t>
      </w:r>
      <w:r>
        <w:t>稀硫酸反应制取氢气</w:t>
      </w:r>
    </w:p>
    <w:p>
      <w:pPr>
        <w:spacing w:line="360" w:lineRule="auto"/>
        <w:ind w:firstLine="210" w:firstLineChars="100"/>
        <w:jc w:val="left"/>
        <w:rPr>
          <w:rFonts w:hint="eastAsia"/>
        </w:rPr>
      </w:pPr>
      <w:r>
        <w:rPr>
          <w:rFonts w:hint="eastAsia"/>
        </w:rPr>
        <w:t xml:space="preserve">Ⅱ. </w:t>
      </w:r>
      <w:r>
        <w:t>实验</w:t>
      </w:r>
      <w:r>
        <w:rPr>
          <w:rFonts w:hint="eastAsia"/>
        </w:rPr>
        <w:t>Ⅰ中制</w:t>
      </w:r>
      <w:r>
        <w:t>得的气体不纯，小明同学认为</w:t>
      </w:r>
      <w:r>
        <w:rPr>
          <w:rFonts w:hint="eastAsia"/>
        </w:rPr>
        <w:t>杂质</w:t>
      </w:r>
      <w:r>
        <w:t>可能为水蒸汽，这是科学探究中的</w:t>
      </w:r>
      <w:r>
        <w:rPr>
          <w:rFonts w:hint="eastAsia"/>
        </w:rPr>
        <w:t xml:space="preserve"> </w:t>
      </w:r>
      <w:r>
        <w:rPr>
          <w:rFonts w:hint="eastAsia"/>
          <w:u w:val="single"/>
        </w:rPr>
        <w:t xml:space="preserve">            </w:t>
      </w:r>
      <w:r>
        <w:rPr>
          <w:rFonts w:hint="eastAsia"/>
        </w:rPr>
        <w:t xml:space="preserve">  </w:t>
      </w:r>
      <w:r>
        <w:t>。</w:t>
      </w:r>
      <w:r>
        <w:rPr>
          <w:rFonts w:hint="eastAsia"/>
        </w:rPr>
        <w:t xml:space="preserve"> </w:t>
      </w:r>
    </w:p>
    <w:p>
      <w:pPr>
        <w:numPr>
          <w:ilvl w:val="0"/>
          <w:numId w:val="12"/>
        </w:numPr>
        <w:spacing w:line="360" w:lineRule="auto"/>
        <w:ind w:firstLine="420" w:firstLineChars="200"/>
        <w:jc w:val="left"/>
      </w:pPr>
      <w:r>
        <w:t>提出问题</w:t>
      </w:r>
      <w:r>
        <w:rPr>
          <w:rFonts w:hint="eastAsia"/>
        </w:rPr>
        <w:t xml:space="preserve">             </w:t>
      </w:r>
      <w:r>
        <w:t>B</w:t>
      </w:r>
      <w:r>
        <w:rPr>
          <w:rFonts w:hint="eastAsia"/>
        </w:rPr>
        <w:t xml:space="preserve">. </w:t>
      </w:r>
      <w:r>
        <w:t>做出假设</w:t>
      </w:r>
    </w:p>
    <w:p>
      <w:pPr>
        <w:spacing w:line="360" w:lineRule="auto"/>
        <w:ind w:left="420" w:leftChars="200"/>
        <w:jc w:val="left"/>
      </w:pPr>
      <w:r>
        <w:rPr>
          <w:rFonts w:hint="eastAsia"/>
        </w:rPr>
        <w:t>C.</w:t>
      </w:r>
      <w:r>
        <w:t>进行实验</w:t>
      </w:r>
      <w:r>
        <w:rPr>
          <w:rFonts w:hint="eastAsia"/>
        </w:rPr>
        <w:t xml:space="preserve">              D. </w:t>
      </w:r>
      <w:r>
        <w:t>获得结论</w:t>
      </w:r>
    </w:p>
    <w:p>
      <w:pPr>
        <w:spacing w:line="360" w:lineRule="auto"/>
        <w:ind w:left="420" w:leftChars="200"/>
        <w:jc w:val="left"/>
        <w:rPr>
          <w:rFonts w:hint="eastAsia"/>
        </w:rPr>
      </w:pPr>
      <w:r>
        <w:t>打开</w:t>
      </w:r>
      <w:r>
        <w:rPr>
          <w:rFonts w:hint="eastAsia"/>
        </w:rPr>
        <w:t>K</w:t>
      </w:r>
      <w:r>
        <w:rPr>
          <w:rFonts w:hint="eastAsia"/>
          <w:vertAlign w:val="subscript"/>
        </w:rPr>
        <w:t xml:space="preserve">2 </w:t>
      </w:r>
      <w:r>
        <w:rPr>
          <w:rFonts w:hint="eastAsia"/>
        </w:rPr>
        <w:t>，</w:t>
      </w:r>
      <w:r>
        <w:t>关闭</w:t>
      </w:r>
      <w:r>
        <w:rPr>
          <w:rFonts w:hint="eastAsia"/>
        </w:rPr>
        <w:t>K</w:t>
      </w:r>
      <w:r>
        <w:rPr>
          <w:rFonts w:hint="eastAsia"/>
          <w:vertAlign w:val="subscript"/>
        </w:rPr>
        <w:t>1</w:t>
      </w:r>
      <w:r>
        <w:t>，利用</w:t>
      </w:r>
      <w:r>
        <w:rPr>
          <w:rFonts w:hint="eastAsia"/>
        </w:rPr>
        <w:t>①、③</w:t>
      </w:r>
      <w:r>
        <w:t>装置来验证产生的气体中含有水蒸汽，</w:t>
      </w:r>
      <w:r>
        <w:rPr>
          <w:rFonts w:hint="eastAsia"/>
        </w:rPr>
        <w:t>此时仪器甲中</w:t>
      </w:r>
      <w:r>
        <w:t>盛放的物质是</w:t>
      </w:r>
      <w:r>
        <w:rPr>
          <w:rFonts w:hint="eastAsia"/>
          <w:u w:val="single"/>
        </w:rPr>
        <w:t xml:space="preserve">             </w:t>
      </w:r>
      <w:r>
        <w:rPr>
          <w:rFonts w:hint="eastAsia"/>
        </w:rPr>
        <w:t>，</w:t>
      </w:r>
      <w:r>
        <w:t>可以观察到的现象是</w:t>
      </w:r>
      <w:r>
        <w:rPr>
          <w:rFonts w:hint="eastAsia"/>
          <w:u w:val="single"/>
        </w:rPr>
        <w:t xml:space="preserve">                             </w:t>
      </w:r>
      <w:r>
        <w:rPr>
          <w:rFonts w:hint="eastAsia"/>
        </w:rPr>
        <w:t xml:space="preserve">  </w:t>
      </w:r>
      <w:r>
        <w:t>。</w:t>
      </w:r>
      <w:r>
        <w:rPr>
          <w:rFonts w:hint="eastAsia"/>
        </w:rPr>
        <w:t xml:space="preserve">Ⅲ. </w:t>
      </w:r>
      <w:r>
        <w:t>仪器</w:t>
      </w:r>
      <w:r>
        <w:rPr>
          <w:rFonts w:hint="eastAsia"/>
        </w:rPr>
        <w:t>甲</w:t>
      </w:r>
      <w:r>
        <w:t>具有多种用途，小亮同学利用</w:t>
      </w:r>
      <w:r>
        <w:rPr>
          <w:rFonts w:hint="eastAsia"/>
        </w:rPr>
        <w:t>它</w:t>
      </w:r>
      <w:r>
        <w:t>制取氧气并验证氧气的性质</w:t>
      </w:r>
      <w:r>
        <w:rPr>
          <w:rFonts w:hint="eastAsia"/>
        </w:rPr>
        <w:t>：</w:t>
      </w:r>
    </w:p>
    <w:p>
      <w:pPr>
        <w:spacing w:line="360" w:lineRule="auto"/>
        <w:ind w:left="420" w:leftChars="200"/>
        <w:jc w:val="left"/>
        <w:rPr>
          <w:rFonts w:hint="eastAsia"/>
        </w:rPr>
      </w:pPr>
      <w:r>
        <w:rPr>
          <w:rFonts w:hint="eastAsia"/>
        </w:rPr>
        <w:drawing>
          <wp:anchor distT="0" distB="0" distL="114300" distR="114300" simplePos="0" relativeHeight="251673600" behindDoc="0" locked="0" layoutInCell="1" allowOverlap="1">
            <wp:simplePos x="0" y="0"/>
            <wp:positionH relativeFrom="column">
              <wp:posOffset>1133475</wp:posOffset>
            </wp:positionH>
            <wp:positionV relativeFrom="paragraph">
              <wp:posOffset>68580</wp:posOffset>
            </wp:positionV>
            <wp:extent cx="3075940" cy="926465"/>
            <wp:effectExtent l="0" t="0" r="0" b="6985"/>
            <wp:wrapSquare wrapText="bothSides"/>
            <wp:docPr id="3" name="图片 3" descr="1624679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2467923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75940" cy="926465"/>
                    </a:xfrm>
                    <a:prstGeom prst="rect">
                      <a:avLst/>
                    </a:prstGeom>
                    <a:noFill/>
                    <a:ln>
                      <a:noFill/>
                    </a:ln>
                  </pic:spPr>
                </pic:pic>
              </a:graphicData>
            </a:graphic>
          </wp:anchor>
        </w:drawing>
      </w:r>
    </w:p>
    <w:p>
      <w:pPr>
        <w:spacing w:line="360" w:lineRule="auto"/>
        <w:ind w:left="420" w:leftChars="200"/>
        <w:jc w:val="left"/>
        <w:rPr>
          <w:rFonts w:hint="eastAsia"/>
        </w:rPr>
      </w:pPr>
    </w:p>
    <w:p>
      <w:pPr>
        <w:spacing w:line="360" w:lineRule="auto"/>
        <w:ind w:left="420" w:leftChars="200"/>
        <w:jc w:val="left"/>
        <w:rPr>
          <w:rFonts w:hint="eastAsia"/>
        </w:rPr>
      </w:pPr>
    </w:p>
    <w:p>
      <w:pPr>
        <w:spacing w:line="360" w:lineRule="auto"/>
        <w:ind w:left="420" w:leftChars="200"/>
        <w:jc w:val="left"/>
      </w:pPr>
    </w:p>
    <w:p>
      <w:pPr>
        <w:spacing w:line="360" w:lineRule="auto"/>
        <w:ind w:left="420" w:leftChars="200"/>
        <w:jc w:val="left"/>
        <w:rPr>
          <w:rFonts w:hint="eastAsia"/>
        </w:rPr>
      </w:pPr>
      <w:r>
        <w:t>实验过程中观察到的现象为</w:t>
      </w:r>
      <w:r>
        <w:rPr>
          <w:rFonts w:hint="eastAsia"/>
          <w:u w:val="single"/>
        </w:rPr>
        <w:t xml:space="preserve">                             </w:t>
      </w:r>
      <w:r>
        <w:rPr>
          <w:rFonts w:hint="eastAsia"/>
        </w:rPr>
        <w:t xml:space="preserve">   </w:t>
      </w:r>
      <w:r>
        <w:t>。对反应后固体</w:t>
      </w:r>
      <w:r>
        <w:rPr>
          <w:rFonts w:hint="eastAsia"/>
        </w:rPr>
        <w:t>残渣（</w:t>
      </w:r>
      <w:r>
        <w:t>二氧化锰</w:t>
      </w:r>
      <w:r>
        <w:rPr>
          <w:rFonts w:hint="eastAsia"/>
        </w:rPr>
        <w:t>）</w:t>
      </w:r>
      <w:r>
        <w:t>进行回收</w:t>
      </w:r>
      <w:r>
        <w:rPr>
          <w:rFonts w:hint="eastAsia"/>
        </w:rPr>
        <w:t>，</w:t>
      </w:r>
      <w:r>
        <w:t>你认为需要用到的一种操作是</w:t>
      </w:r>
      <w:r>
        <w:rPr>
          <w:rFonts w:hint="eastAsia"/>
          <w:u w:val="single"/>
        </w:rPr>
        <w:t xml:space="preserve">                    </w:t>
      </w:r>
      <w:r>
        <w:rPr>
          <w:rFonts w:hint="eastAsia"/>
        </w:rPr>
        <w:t xml:space="preserve"> 。</w:t>
      </w:r>
    </w:p>
    <w:p>
      <w:pPr>
        <w:spacing w:line="360" w:lineRule="auto"/>
        <w:jc w:val="left"/>
        <w:rPr>
          <w:rFonts w:hint="eastAsia"/>
          <w:b/>
          <w:bCs/>
        </w:rPr>
      </w:pPr>
      <w:r>
        <w:rPr>
          <w:rFonts w:hint="eastAsia"/>
          <w:b/>
          <w:bCs/>
        </w:rPr>
        <w:t>三、计算（4分）</w:t>
      </w:r>
    </w:p>
    <w:p>
      <w:pPr>
        <w:spacing w:line="360" w:lineRule="auto"/>
        <w:ind w:left="420" w:leftChars="200"/>
        <w:jc w:val="left"/>
        <w:rPr>
          <w:rFonts w:hint="eastAsia"/>
        </w:rPr>
      </w:pPr>
      <w:r>
        <w:rPr>
          <w:rFonts w:hint="eastAsia"/>
        </w:rPr>
        <w:t>14.（4分） 目前，新型冠状病毒肺炎疫情形势依然严峻，为做好个人防护，生活中</w:t>
      </w:r>
    </w:p>
    <w:p>
      <w:pPr>
        <w:rPr>
          <w:rFonts w:hint="eastAsia"/>
        </w:rPr>
      </w:pPr>
      <w:r>
        <w:rPr>
          <w:rFonts w:hint="eastAsia"/>
        </w:rPr>
        <w:t xml:space="preserve">用75%的乙醇溶液进行手部消毒。另外，乙醇还用作酒精灯的燃料，酒精灯添加燃料不得超过其容积的2/3，约含乙醇92g。已知：乙醇完全燃烧的化学方程式为：            </w:t>
      </w:r>
    </w:p>
    <w:p>
      <w:pPr>
        <w:spacing w:line="360" w:lineRule="auto"/>
        <w:ind w:left="420" w:leftChars="200" w:firstLine="1050" w:firstLineChars="500"/>
        <w:jc w:val="left"/>
        <w:rPr>
          <w:rFonts w:hint="eastAsia"/>
        </w:rPr>
      </w:pPr>
      <w:r>
        <w:rPr>
          <w:rFonts w:hint="eastAsia"/>
        </w:rPr>
        <w:drawing>
          <wp:inline distT="0" distB="0" distL="0" distR="0">
            <wp:extent cx="2679700" cy="260350"/>
            <wp:effectExtent l="0" t="0" r="6350" b="6350"/>
            <wp:docPr id="1" name="图片 1" descr="1624679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467988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79700" cy="260350"/>
                    </a:xfrm>
                    <a:prstGeom prst="rect">
                      <a:avLst/>
                    </a:prstGeom>
                    <a:noFill/>
                    <a:ln>
                      <a:noFill/>
                    </a:ln>
                  </pic:spPr>
                </pic:pic>
              </a:graphicData>
            </a:graphic>
          </wp:inline>
        </w:drawing>
      </w:r>
    </w:p>
    <w:p>
      <w:pPr>
        <w:spacing w:line="360" w:lineRule="auto"/>
        <w:ind w:firstLine="210" w:firstLineChars="100"/>
        <w:jc w:val="left"/>
        <w:rPr>
          <w:rFonts w:hint="eastAsia"/>
        </w:rPr>
      </w:pPr>
      <w:r>
        <w:rPr>
          <w:rFonts w:hint="eastAsia"/>
        </w:rPr>
        <w:t>请问:</w:t>
      </w:r>
    </w:p>
    <w:p>
      <w:pPr>
        <w:spacing w:line="360" w:lineRule="auto"/>
        <w:jc w:val="left"/>
      </w:pPr>
      <w:r>
        <w:rPr>
          <w:rFonts w:hint="eastAsia"/>
        </w:rPr>
        <w:t xml:space="preserve">（1）从是否含碳元素的角度，乙醇属于 </w:t>
      </w:r>
      <w:r>
        <w:rPr>
          <w:rFonts w:hint="eastAsia"/>
          <w:u w:val="single"/>
        </w:rPr>
        <w:t xml:space="preserve">                </w:t>
      </w:r>
      <w:r>
        <w:rPr>
          <w:rFonts w:hint="eastAsia"/>
        </w:rPr>
        <w:t>（填“有机物”或“无机物”）；（2）92g乙醇完全燃烧，消耗氧气的质量是多少（写出计算过程）。</w:t>
      </w:r>
    </w:p>
    <w:p>
      <w:pPr>
        <w:rPr>
          <w:rFonts w:hint="eastAsia"/>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智浪教育—普惠英才文库</w:t>
    </w:r>
  </w:p>
  <w:p>
    <w:pPr>
      <w:pStyle w:val="5"/>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8A7FC"/>
    <w:multiLevelType w:val="singleLevel"/>
    <w:tmpl w:val="AFF8A7FC"/>
    <w:lvl w:ilvl="0" w:tentative="0">
      <w:start w:val="1"/>
      <w:numFmt w:val="decimal"/>
      <w:suff w:val="space"/>
      <w:lvlText w:val="%1."/>
      <w:lvlJc w:val="left"/>
    </w:lvl>
  </w:abstractNum>
  <w:abstractNum w:abstractNumId="1">
    <w:nsid w:val="B73BBC19"/>
    <w:multiLevelType w:val="singleLevel"/>
    <w:tmpl w:val="B73BBC19"/>
    <w:lvl w:ilvl="0" w:tentative="0">
      <w:start w:val="4"/>
      <w:numFmt w:val="decimal"/>
      <w:suff w:val="space"/>
      <w:lvlText w:val="%1."/>
      <w:lvlJc w:val="left"/>
    </w:lvl>
  </w:abstractNum>
  <w:abstractNum w:abstractNumId="2">
    <w:nsid w:val="BA261FC7"/>
    <w:multiLevelType w:val="singleLevel"/>
    <w:tmpl w:val="BA261FC7"/>
    <w:lvl w:ilvl="0" w:tentative="0">
      <w:start w:val="1"/>
      <w:numFmt w:val="decimal"/>
      <w:suff w:val="nothing"/>
      <w:lvlText w:val="（%1）"/>
      <w:lvlJc w:val="left"/>
    </w:lvl>
  </w:abstractNum>
  <w:abstractNum w:abstractNumId="3">
    <w:nsid w:val="D94B5BA6"/>
    <w:multiLevelType w:val="singleLevel"/>
    <w:tmpl w:val="D94B5BA6"/>
    <w:lvl w:ilvl="0" w:tentative="0">
      <w:start w:val="1"/>
      <w:numFmt w:val="chineseCounting"/>
      <w:suff w:val="nothing"/>
      <w:lvlText w:val="%1、"/>
      <w:lvlJc w:val="left"/>
      <w:rPr>
        <w:rFonts w:hint="eastAsia"/>
      </w:rPr>
    </w:lvl>
  </w:abstractNum>
  <w:abstractNum w:abstractNumId="4">
    <w:nsid w:val="DCEDF67E"/>
    <w:multiLevelType w:val="singleLevel"/>
    <w:tmpl w:val="DCEDF67E"/>
    <w:lvl w:ilvl="0" w:tentative="0">
      <w:start w:val="1"/>
      <w:numFmt w:val="upperLetter"/>
      <w:suff w:val="space"/>
      <w:lvlText w:val="%1."/>
      <w:lvlJc w:val="left"/>
    </w:lvl>
  </w:abstractNum>
  <w:abstractNum w:abstractNumId="5">
    <w:nsid w:val="E4B325EE"/>
    <w:multiLevelType w:val="singleLevel"/>
    <w:tmpl w:val="E4B325EE"/>
    <w:lvl w:ilvl="0" w:tentative="0">
      <w:start w:val="2"/>
      <w:numFmt w:val="decimal"/>
      <w:suff w:val="nothing"/>
      <w:lvlText w:val="（%1）"/>
      <w:lvlJc w:val="left"/>
      <w:pPr>
        <w:ind w:left="315" w:firstLine="0"/>
      </w:pPr>
    </w:lvl>
  </w:abstractNum>
  <w:abstractNum w:abstractNumId="6">
    <w:nsid w:val="F17494E5"/>
    <w:multiLevelType w:val="singleLevel"/>
    <w:tmpl w:val="F17494E5"/>
    <w:lvl w:ilvl="0" w:tentative="0">
      <w:start w:val="1"/>
      <w:numFmt w:val="upperLetter"/>
      <w:suff w:val="space"/>
      <w:lvlText w:val="%1."/>
      <w:lvlJc w:val="left"/>
    </w:lvl>
  </w:abstractNum>
  <w:abstractNum w:abstractNumId="7">
    <w:nsid w:val="0C78A5BD"/>
    <w:multiLevelType w:val="singleLevel"/>
    <w:tmpl w:val="0C78A5BD"/>
    <w:lvl w:ilvl="0" w:tentative="0">
      <w:start w:val="12"/>
      <w:numFmt w:val="decimal"/>
      <w:lvlText w:val="%1."/>
      <w:lvlJc w:val="left"/>
      <w:pPr>
        <w:tabs>
          <w:tab w:val="left" w:pos="312"/>
        </w:tabs>
      </w:pPr>
    </w:lvl>
  </w:abstractNum>
  <w:abstractNum w:abstractNumId="8">
    <w:nsid w:val="20EE342E"/>
    <w:multiLevelType w:val="singleLevel"/>
    <w:tmpl w:val="20EE342E"/>
    <w:lvl w:ilvl="0" w:tentative="0">
      <w:start w:val="1"/>
      <w:numFmt w:val="upperLetter"/>
      <w:suff w:val="space"/>
      <w:lvlText w:val="%1."/>
      <w:lvlJc w:val="left"/>
      <w:pPr>
        <w:ind w:left="315" w:firstLine="0"/>
      </w:pPr>
    </w:lvl>
  </w:abstractNum>
  <w:abstractNum w:abstractNumId="9">
    <w:nsid w:val="243FEDD5"/>
    <w:multiLevelType w:val="singleLevel"/>
    <w:tmpl w:val="243FEDD5"/>
    <w:lvl w:ilvl="0" w:tentative="0">
      <w:start w:val="1"/>
      <w:numFmt w:val="upperLetter"/>
      <w:suff w:val="space"/>
      <w:lvlText w:val="%1."/>
      <w:lvlJc w:val="left"/>
    </w:lvl>
  </w:abstractNum>
  <w:abstractNum w:abstractNumId="10">
    <w:nsid w:val="6DB635FB"/>
    <w:multiLevelType w:val="singleLevel"/>
    <w:tmpl w:val="6DB635FB"/>
    <w:lvl w:ilvl="0" w:tentative="0">
      <w:start w:val="1"/>
      <w:numFmt w:val="upperLetter"/>
      <w:suff w:val="space"/>
      <w:lvlText w:val="%1."/>
      <w:lvlJc w:val="left"/>
    </w:lvl>
  </w:abstractNum>
  <w:abstractNum w:abstractNumId="11">
    <w:nsid w:val="7FBB80FC"/>
    <w:multiLevelType w:val="singleLevel"/>
    <w:tmpl w:val="7FBB80FC"/>
    <w:lvl w:ilvl="0" w:tentative="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4"/>
  </w:num>
  <w:num w:numId="6">
    <w:abstractNumId w:val="8"/>
  </w:num>
  <w:num w:numId="7">
    <w:abstractNumId w:val="11"/>
  </w:num>
  <w:num w:numId="8">
    <w:abstractNumId w:val="7"/>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41C67"/>
    <w:rsid w:val="0058411F"/>
    <w:rsid w:val="005929CA"/>
    <w:rsid w:val="005A1BFE"/>
    <w:rsid w:val="005A4E58"/>
    <w:rsid w:val="005A5AAD"/>
    <w:rsid w:val="005C3ECA"/>
    <w:rsid w:val="005D569C"/>
    <w:rsid w:val="005E2982"/>
    <w:rsid w:val="005E49AF"/>
    <w:rsid w:val="0062721B"/>
    <w:rsid w:val="0063111D"/>
    <w:rsid w:val="00647FEF"/>
    <w:rsid w:val="0067177F"/>
    <w:rsid w:val="00684C93"/>
    <w:rsid w:val="006B65D5"/>
    <w:rsid w:val="006C5AF4"/>
    <w:rsid w:val="00706CD3"/>
    <w:rsid w:val="007A36F9"/>
    <w:rsid w:val="007D3D43"/>
    <w:rsid w:val="00822244"/>
    <w:rsid w:val="008372E8"/>
    <w:rsid w:val="008459A4"/>
    <w:rsid w:val="00853C8D"/>
    <w:rsid w:val="008A01B2"/>
    <w:rsid w:val="008A73BE"/>
    <w:rsid w:val="008C4F5B"/>
    <w:rsid w:val="008E68EB"/>
    <w:rsid w:val="00907BCE"/>
    <w:rsid w:val="00952B8C"/>
    <w:rsid w:val="009B75F8"/>
    <w:rsid w:val="009C11F6"/>
    <w:rsid w:val="009E16D7"/>
    <w:rsid w:val="009F0F2F"/>
    <w:rsid w:val="00A20187"/>
    <w:rsid w:val="00A5008C"/>
    <w:rsid w:val="00AA1273"/>
    <w:rsid w:val="00AA138A"/>
    <w:rsid w:val="00AB4C56"/>
    <w:rsid w:val="00B47A9D"/>
    <w:rsid w:val="00B7095D"/>
    <w:rsid w:val="00B84B55"/>
    <w:rsid w:val="00C1526D"/>
    <w:rsid w:val="00C47E10"/>
    <w:rsid w:val="00C60C90"/>
    <w:rsid w:val="00CB1C6D"/>
    <w:rsid w:val="00CF734C"/>
    <w:rsid w:val="00D37148"/>
    <w:rsid w:val="00D57FF4"/>
    <w:rsid w:val="00DB74E7"/>
    <w:rsid w:val="00E0305B"/>
    <w:rsid w:val="00E34C89"/>
    <w:rsid w:val="00E5585A"/>
    <w:rsid w:val="00E57577"/>
    <w:rsid w:val="00ED0A08"/>
    <w:rsid w:val="00F10350"/>
    <w:rsid w:val="00F27C71"/>
    <w:rsid w:val="00F535C0"/>
    <w:rsid w:val="00F56E36"/>
    <w:rsid w:val="00F905FE"/>
    <w:rsid w:val="00FA39DB"/>
    <w:rsid w:val="57AB4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uiPriority w:val="99"/>
    <w:pPr>
      <w:ind w:left="100" w:leftChars="2500"/>
    </w:pPr>
    <w:rPr>
      <w:rFonts w:ascii="Calibri" w:hAnsi="Calibri" w:cs="Times New Roman"/>
      <w:szCs w:val="22"/>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0"/>
    <w:rPr>
      <w:rFonts w:ascii="Calibri" w:hAnsi="Calibri" w:eastAsia="宋体" w:cs="Times New Roman"/>
      <w:kern w:val="0"/>
      <w:sz w:val="20"/>
      <w:szCs w:val="20"/>
    </w:rPr>
    <w:tblPr>
      <w:tblCellMar>
        <w:top w:w="0" w:type="dxa"/>
        <w:left w:w="0" w:type="dxa"/>
        <w:bottom w:w="0" w:type="dxa"/>
        <w:right w:w="0" w:type="dxa"/>
      </w:tblCellMar>
    </w:tblPr>
  </w:style>
  <w:style w:type="character" w:styleId="9">
    <w:name w:val="page number"/>
    <w:basedOn w:val="8"/>
    <w:semiHidden/>
    <w:unhideWhenUsed/>
    <w:uiPriority w:val="99"/>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uiPriority w:val="99"/>
    <w:rPr>
      <w:rFonts w:ascii="Time New Romans" w:hAnsi="Time New Romans" w:eastAsia="宋体" w:cs="宋体"/>
      <w:sz w:val="18"/>
      <w:szCs w:val="18"/>
    </w:rPr>
  </w:style>
  <w:style w:type="paragraph" w:styleId="14">
    <w:name w:val="No Spacing"/>
    <w:qFormat/>
    <w:uiPriority w:val="1"/>
    <w:rPr>
      <w:rFonts w:ascii="Calibri" w:hAnsi="Calibri" w:eastAsia="Microsoft YaHei UI" w:cs="Times New Roman"/>
      <w:kern w:val="0"/>
      <w:sz w:val="22"/>
      <w:szCs w:val="22"/>
      <w:lang w:val="en-US" w:eastAsia="zh-CN" w:bidi="ar-SA"/>
    </w:rPr>
  </w:style>
  <w:style w:type="paragraph" w:styleId="15">
    <w:name w:val="List Paragraph"/>
    <w:basedOn w:val="1"/>
    <w:qFormat/>
    <w:uiPriority w:val="99"/>
    <w:pPr>
      <w:ind w:firstLine="420" w:firstLineChars="200"/>
    </w:pPr>
  </w:style>
  <w:style w:type="character" w:customStyle="1" w:styleId="16">
    <w:name w:val="日期 Char"/>
    <w:basedOn w:val="8"/>
    <w:link w:val="2"/>
    <w:uiPriority w:val="99"/>
    <w:rPr>
      <w:rFonts w:ascii="Calibri" w:hAnsi="Calibri" w:eastAsia="宋体" w:cs="Times New Roman"/>
    </w:rPr>
  </w:style>
  <w:style w:type="paragraph" w:customStyle="1" w:styleId="17">
    <w:name w:val="无间隔1"/>
    <w:link w:val="18"/>
    <w:qFormat/>
    <w:uiPriority w:val="1"/>
    <w:rPr>
      <w:rFonts w:ascii="Calibri" w:hAnsi="Calibri" w:eastAsia="宋体" w:cs="Times New Roman"/>
      <w:kern w:val="0"/>
      <w:sz w:val="22"/>
      <w:szCs w:val="22"/>
      <w:lang w:val="en-US" w:eastAsia="zh-CN" w:bidi="ar-SA"/>
    </w:rPr>
  </w:style>
  <w:style w:type="character" w:customStyle="1" w:styleId="18">
    <w:name w:val="无间隔 Char"/>
    <w:link w:val="17"/>
    <w:qFormat/>
    <w:uiPriority w:val="1"/>
    <w:rPr>
      <w:rFonts w:ascii="Calibri" w:hAnsi="Calibri" w:eastAsia="宋体" w:cs="Times New Roman"/>
      <w:kern w:val="0"/>
      <w:sz w:val="22"/>
    </w:rPr>
  </w:style>
  <w:style w:type="character" w:customStyle="1" w:styleId="19">
    <w:name w:val="占位符文本1"/>
    <w:semiHidden/>
    <w:qFormat/>
    <w:uiPriority w:val="99"/>
    <w:rPr>
      <w:color w:val="808080"/>
    </w:rPr>
  </w:style>
  <w:style w:type="paragraph" w:customStyle="1" w:styleId="20">
    <w:name w:val="DefaultParagraph"/>
    <w:qFormat/>
    <w:uiPriority w:val="0"/>
    <w:rPr>
      <w:rFonts w:ascii="Times New Roman" w:hAnsi="Calibri" w:eastAsia="宋体" w:cs="Times New Roman"/>
      <w:kern w:val="2"/>
      <w:sz w:val="21"/>
      <w:szCs w:val="22"/>
      <w:lang w:val="en-US" w:eastAsia="zh-CN" w:bidi="ar-SA"/>
    </w:rPr>
  </w:style>
  <w:style w:type="character" w:styleId="21">
    <w:name w:val="Placeholder Text"/>
    <w:basedOn w:val="8"/>
    <w:semiHidden/>
    <w:qFormat/>
    <w:uiPriority w:val="99"/>
    <w:rPr>
      <w:color w:val="808080"/>
    </w:rPr>
  </w:style>
  <w:style w:type="paragraph" w:customStyle="1" w:styleId="22">
    <w:name w:val="1"/>
    <w:uiPriority w:val="0"/>
    <w:rPr>
      <w:rFonts w:ascii="Times New Roman"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3123</Characters>
  <Application>WPS Office_11.1.0.11045_F1E327BC-269C-435d-A152-05C5408002CA</Application>
  <DocSecurity>0</DocSecurity>
  <Lines>26</Lines>
  <Paragraphs>7</Paragraphs>
  <ScaleCrop>false</ScaleCrop>
  <LinksUpToDate>false</LinksUpToDate>
  <CharactersWithSpaces>3663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2021-07-18T13:47:00Z</dcterms:created>
  <dcterms:modified xsi:type="dcterms:W3CDTF">2021-11-17T12:42:21Z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A441C44E20F24C36BDCC9C519426BBA2</vt:lpwstr>
  </property>
</Properties>
</file>