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600" w:afterLines="0"/>
        <w:ind w:left="0" w:leftChars="0" w:right="210" w:firstLine="0" w:firstLineChars="0"/>
        <w:rPr>
          <w:szCs w:val="36"/>
        </w:rPr>
      </w:pPr>
      <w:commentRangeStart w:id="0"/>
      <w:commentRangeStart w:id="1"/>
      <w:r>
        <w:commentReference w:id="0"/>
      </w:r>
      <w:commentRangeEnd w:id="0"/>
      <w:commentRangeEnd w:id="1"/>
      <w:r>
        <w:commentReference w:id="1"/>
      </w:r>
      <w:r>
        <w:rPr>
          <w:rFonts w:hint="eastAsia"/>
          <w:szCs w:val="36"/>
        </w:rPr>
        <w:t>2021届湖南省常德市芷兰实验中学高二下学期化学第1次月考试题</w:t>
      </w:r>
    </w:p>
    <w:p>
      <w:pPr>
        <w:pStyle w:val="65"/>
        <w:ind w:left="420"/>
        <w:rPr>
          <w:szCs w:val="21"/>
        </w:rPr>
      </w:pPr>
      <w:r>
        <w:rPr>
          <w:rFonts w:hint="eastAsia" w:ascii="等线" w:hAnsi="等线" w:eastAsia="等线"/>
          <w:b/>
          <w:bCs/>
          <w:szCs w:val="21"/>
        </w:rPr>
        <w:t>一、选择题</w:t>
      </w:r>
      <w:r>
        <w:rPr>
          <w:rFonts w:hint="eastAsia"/>
          <w:szCs w:val="21"/>
        </w:rPr>
        <w:t>（每小题只有一个选项符合题意，每小题</w:t>
      </w:r>
      <w:r>
        <w:rPr>
          <w:szCs w:val="21"/>
        </w:rPr>
        <w:t>3</w:t>
      </w:r>
      <w:r>
        <w:rPr>
          <w:rFonts w:hint="eastAsia"/>
          <w:szCs w:val="21"/>
        </w:rPr>
        <w:t>分，共</w:t>
      </w:r>
      <w:r>
        <w:rPr>
          <w:szCs w:val="21"/>
        </w:rPr>
        <w:t>30</w:t>
      </w:r>
      <w:r>
        <w:rPr>
          <w:rFonts w:hint="eastAsia"/>
          <w:szCs w:val="21"/>
        </w:rPr>
        <w:t>分）</w:t>
      </w:r>
    </w:p>
    <w:p>
      <w:pPr>
        <w:pStyle w:val="65"/>
        <w:ind w:left="420"/>
        <w:rPr>
          <w:szCs w:val="21"/>
        </w:rPr>
      </w:pPr>
      <w:r>
        <w:rPr>
          <w:rFonts w:hint="eastAsia"/>
          <w:szCs w:val="21"/>
        </w:rPr>
        <w:t>1．下列有关叙述错误的是(</w:t>
      </w:r>
      <w:r>
        <w:rPr>
          <w:szCs w:val="21"/>
        </w:rPr>
        <w:t xml:space="preserve">    )</w:t>
      </w:r>
    </w:p>
    <w:p>
      <w:pPr>
        <w:pStyle w:val="57"/>
        <w:ind w:firstLine="420"/>
        <w:rPr>
          <w:szCs w:val="21"/>
        </w:rPr>
      </w:pPr>
      <w:r>
        <w:rPr>
          <w:rFonts w:hint="eastAsia"/>
          <w:szCs w:val="21"/>
        </w:rPr>
        <w:t>A．化学反应的实质是原子的重新组合</w:t>
      </w:r>
    </w:p>
    <w:p>
      <w:pPr>
        <w:pStyle w:val="57"/>
        <w:ind w:firstLine="420"/>
        <w:rPr>
          <w:szCs w:val="21"/>
        </w:rPr>
      </w:pPr>
      <w:r>
        <w:rPr>
          <w:rFonts w:hint="eastAsia"/>
          <w:szCs w:val="21"/>
        </w:rPr>
        <w:t>B．升高温度，可提高活化分子百分数，使有效碰撞增多，化学反应速率加快</w:t>
      </w:r>
    </w:p>
    <w:p>
      <w:pPr>
        <w:pStyle w:val="57"/>
        <w:ind w:firstLine="42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．已知4P(红磷,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s)</w:t>
      </w:r>
      <w:r>
        <w:rPr>
          <w:rFonts w:hint="eastAsia"/>
          <w:w w:val="200"/>
          <w:szCs w:val="21"/>
        </w:rPr>
        <w:t>＝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4</w:t>
      </w:r>
      <w:r>
        <w:rPr>
          <w:szCs w:val="21"/>
        </w:rPr>
        <w:t>(</w:t>
      </w:r>
      <w:r>
        <w:rPr>
          <w:rFonts w:hint="eastAsia"/>
          <w:szCs w:val="21"/>
        </w:rPr>
        <w:t>白磷,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s</w:t>
      </w:r>
      <w:r>
        <w:rPr>
          <w:szCs w:val="21"/>
        </w:rPr>
        <w:t>)</w:t>
      </w:r>
      <w:r>
        <w:rPr>
          <w:rFonts w:hint="eastAsia"/>
          <w:szCs w:val="21"/>
        </w:rPr>
        <w:t>；</w:t>
      </w:r>
      <w:r>
        <w:rPr>
          <w:szCs w:val="21"/>
        </w:rPr>
        <w:t>∆</w:t>
      </w:r>
      <w:r>
        <w:rPr>
          <w:rFonts w:hint="eastAsia"/>
          <w:i/>
          <w:iCs/>
          <w:szCs w:val="21"/>
        </w:rPr>
        <w:t>H</w:t>
      </w:r>
      <w:r>
        <w:rPr>
          <w:rFonts w:hint="eastAsia"/>
          <w:szCs w:val="21"/>
        </w:rPr>
        <w:t>＞0，则红磷比白磷稳定</w:t>
      </w:r>
    </w:p>
    <w:p>
      <w:pPr>
        <w:pStyle w:val="57"/>
        <w:ind w:firstLine="42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．升温，放热反应的反应速率增大，吸热反应的反应速率减小</w:t>
      </w:r>
    </w:p>
    <w:p>
      <w:pPr>
        <w:pStyle w:val="65"/>
        <w:ind w:left="420"/>
        <w:rPr>
          <w:szCs w:val="21"/>
        </w:rPr>
      </w:pPr>
      <w:r>
        <w:rPr>
          <w:rFonts w:hint="eastAsia"/>
          <w:szCs w:val="21"/>
        </w:rPr>
        <w:t>2．某实验小组用50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mL 0.50</w:t>
      </w:r>
      <w:r>
        <w:rPr>
          <w:szCs w:val="21"/>
        </w:rPr>
        <w:t xml:space="preserve"> mol/L</w:t>
      </w:r>
      <w:r>
        <w:rPr>
          <w:rFonts w:hint="eastAsia"/>
          <w:szCs w:val="21"/>
        </w:rPr>
        <w:t>盐酸与50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mL 0.55</w:t>
      </w:r>
      <w:r>
        <w:rPr>
          <w:szCs w:val="21"/>
        </w:rPr>
        <w:t xml:space="preserve"> mol/L </w:t>
      </w:r>
      <w:r>
        <w:rPr>
          <w:rFonts w:hint="eastAsia"/>
          <w:szCs w:val="21"/>
        </w:rPr>
        <w:t>NaOH溶液在如图所示的装置中进行中和反应。下列说法不正确的是</w:t>
      </w:r>
      <w:r>
        <w:rPr>
          <w:szCs w:val="21"/>
        </w:rPr>
        <w:t>(    )</w:t>
      </w:r>
    </w:p>
    <w:p>
      <w:pPr>
        <w:pStyle w:val="57"/>
        <w:spacing w:line="240" w:lineRule="auto"/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1162050" cy="1571625"/>
            <wp:effectExtent l="0" t="0" r="0" b="9525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7"/>
        <w:ind w:firstLine="420"/>
        <w:rPr>
          <w:szCs w:val="21"/>
        </w:rPr>
      </w:pPr>
      <w:r>
        <w:rPr>
          <w:rFonts w:hint="eastAsia"/>
          <w:szCs w:val="21"/>
        </w:rPr>
        <w:t>A．烧杯间填满碎泡沫塑料的作用是减少热量散失</w:t>
      </w:r>
      <w:r>
        <w:rPr>
          <w:szCs w:val="21"/>
        </w:rPr>
        <w:tab/>
      </w:r>
    </w:p>
    <w:p>
      <w:pPr>
        <w:pStyle w:val="57"/>
        <w:ind w:firstLine="420"/>
        <w:rPr>
          <w:szCs w:val="21"/>
        </w:rPr>
      </w:pPr>
      <w:r>
        <w:rPr>
          <w:rFonts w:hint="eastAsia"/>
          <w:szCs w:val="21"/>
        </w:rPr>
        <w:t>B．大烧杯上如不盖硬纸板，求得的中和热数值偏小</w:t>
      </w:r>
      <w:r>
        <w:rPr>
          <w:szCs w:val="21"/>
        </w:rPr>
        <w:tab/>
      </w:r>
    </w:p>
    <w:p>
      <w:pPr>
        <w:pStyle w:val="57"/>
        <w:ind w:firstLine="420"/>
        <w:rPr>
          <w:szCs w:val="21"/>
        </w:rPr>
      </w:pPr>
      <w:r>
        <w:rPr>
          <w:rFonts w:hint="eastAsia"/>
          <w:szCs w:val="21"/>
        </w:rPr>
        <w:t>C．实验中改用60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mL 0.50</w:t>
      </w:r>
      <w:r>
        <w:rPr>
          <w:szCs w:val="21"/>
        </w:rPr>
        <w:t xml:space="preserve"> mol/L</w:t>
      </w:r>
      <w:r>
        <w:rPr>
          <w:rFonts w:hint="eastAsia"/>
          <w:szCs w:val="21"/>
        </w:rPr>
        <w:t>盐酸与50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mL 0.55</w:t>
      </w:r>
      <w:r>
        <w:rPr>
          <w:szCs w:val="21"/>
        </w:rPr>
        <w:t xml:space="preserve"> mol/L </w:t>
      </w:r>
      <w:r>
        <w:rPr>
          <w:rFonts w:hint="eastAsia"/>
          <w:szCs w:val="21"/>
        </w:rPr>
        <w:t>NaOH溶液进行反应，与上述实验相比，所放出的热量不相等，所求中和热也不相等</w:t>
      </w:r>
      <w:r>
        <w:rPr>
          <w:szCs w:val="21"/>
        </w:rPr>
        <w:tab/>
      </w:r>
    </w:p>
    <w:p>
      <w:pPr>
        <w:pStyle w:val="57"/>
        <w:ind w:firstLine="420"/>
        <w:rPr>
          <w:szCs w:val="21"/>
        </w:rPr>
      </w:pPr>
      <w:r>
        <w:rPr>
          <w:rFonts w:hint="eastAsia"/>
          <w:szCs w:val="21"/>
        </w:rPr>
        <w:t>D．用相同浓度和体积的氨水代替NaOH溶液进行上述实验，测得的中和热的数值会偏小</w:t>
      </w:r>
    </w:p>
    <w:p>
      <w:pPr>
        <w:pStyle w:val="65"/>
        <w:ind w:left="420"/>
        <w:rPr>
          <w:szCs w:val="21"/>
        </w:rPr>
      </w:pPr>
      <w:r>
        <w:rPr>
          <w:rFonts w:hint="eastAsia"/>
          <w:szCs w:val="21"/>
        </w:rPr>
        <w:t>3．下列有关说法正确的是</w:t>
      </w:r>
      <w:r>
        <w:rPr>
          <w:szCs w:val="21"/>
        </w:rPr>
        <w:t>(    )</w:t>
      </w:r>
    </w:p>
    <w:p>
      <w:pPr>
        <w:pStyle w:val="57"/>
        <w:ind w:firstLine="42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．N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(</w:t>
      </w:r>
      <w:r>
        <w:rPr>
          <w:szCs w:val="21"/>
        </w:rPr>
        <w:t>g)</w:t>
      </w:r>
      <w:r>
        <w:rPr>
          <w:rFonts w:hint="eastAsia"/>
          <w:szCs w:val="21"/>
        </w:rPr>
        <w:t>+3H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(g)</w:t>
      </w:r>
      <w:r>
        <w:drawing>
          <wp:inline distT="0" distB="0" distL="0" distR="0">
            <wp:extent cx="260985" cy="107950"/>
            <wp:effectExtent l="0" t="0" r="5715" b="635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2NH</w:t>
      </w:r>
      <w:r>
        <w:rPr>
          <w:rFonts w:hint="eastAsia"/>
          <w:szCs w:val="21"/>
          <w:vertAlign w:val="subscript"/>
        </w:rPr>
        <w:t>3</w:t>
      </w:r>
      <w:r>
        <w:rPr>
          <w:szCs w:val="21"/>
        </w:rPr>
        <w:t>(g)   ∆</w:t>
      </w:r>
      <w:r>
        <w:rPr>
          <w:i/>
          <w:iCs/>
          <w:szCs w:val="21"/>
        </w:rPr>
        <w:t>H</w:t>
      </w:r>
      <w:r>
        <w:rPr>
          <w:rFonts w:hint="eastAsia"/>
          <w:szCs w:val="21"/>
        </w:rPr>
        <w:t>＜0，仅升高温度，达平衡时氢气转化率增大</w:t>
      </w:r>
    </w:p>
    <w:p>
      <w:pPr>
        <w:pStyle w:val="57"/>
        <w:ind w:firstLine="42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．实验室制氢气，为了加快反应速率，可向稀 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中滴加少量 CuSO</w:t>
      </w:r>
      <w:r>
        <w:rPr>
          <w:szCs w:val="21"/>
          <w:vertAlign w:val="subscript"/>
        </w:rPr>
        <w:t>4</w:t>
      </w:r>
      <w:r>
        <w:rPr>
          <w:rFonts w:hint="eastAsia"/>
          <w:szCs w:val="21"/>
        </w:rPr>
        <w:t>溶液</w:t>
      </w:r>
      <w:r>
        <w:rPr>
          <w:szCs w:val="21"/>
        </w:rPr>
        <w:tab/>
      </w:r>
    </w:p>
    <w:p>
      <w:pPr>
        <w:pStyle w:val="57"/>
        <w:ind w:firstLine="42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．若吸热反应TiO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(s)</w:t>
      </w:r>
      <w:r>
        <w:rPr>
          <w:rFonts w:hint="eastAsia"/>
          <w:szCs w:val="21"/>
        </w:rPr>
        <w:t>+2Cl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(g)</w:t>
      </w:r>
      <w:r>
        <w:rPr>
          <w:rFonts w:hint="eastAsia"/>
          <w:w w:val="200"/>
          <w:szCs w:val="21"/>
        </w:rPr>
        <w:t>＝</w:t>
      </w:r>
      <w:r>
        <w:rPr>
          <w:rFonts w:hint="eastAsia"/>
          <w:szCs w:val="21"/>
        </w:rPr>
        <w:t>TiCl</w:t>
      </w:r>
      <w:r>
        <w:rPr>
          <w:rFonts w:hint="eastAsia"/>
          <w:szCs w:val="21"/>
          <w:vertAlign w:val="subscript"/>
        </w:rPr>
        <w:t>4</w:t>
      </w:r>
      <w:r>
        <w:rPr>
          <w:szCs w:val="21"/>
        </w:rPr>
        <w:t>(g)</w:t>
      </w:r>
      <w:r>
        <w:rPr>
          <w:rFonts w:hint="eastAsia"/>
          <w:szCs w:val="21"/>
        </w:rPr>
        <w:t>+O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(g)</w:t>
      </w:r>
      <w:r>
        <w:rPr>
          <w:rFonts w:hint="eastAsia"/>
          <w:szCs w:val="21"/>
        </w:rPr>
        <w:t>一定条件下可自发进行，则该反应△S＜0</w:t>
      </w:r>
      <w:r>
        <w:rPr>
          <w:szCs w:val="21"/>
        </w:rPr>
        <w:tab/>
      </w:r>
    </w:p>
    <w:p>
      <w:pPr>
        <w:pStyle w:val="57"/>
        <w:ind w:firstLine="42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．在稀AgNO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溶液中加入过量 NaCl溶液，产生白色沉淀，再加入少量 Na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S溶液，出现黑色沉淀，则加入Na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S溶液后</w:t>
      </w:r>
      <w:r>
        <w:rPr>
          <w:rFonts w:hint="eastAsia"/>
          <w:i/>
          <w:iCs/>
          <w:szCs w:val="21"/>
        </w:rPr>
        <w:t>c</w:t>
      </w:r>
      <w:r>
        <w:rPr>
          <w:szCs w:val="21"/>
        </w:rPr>
        <w:t>(Ag</w:t>
      </w:r>
      <w:r>
        <w:rPr>
          <w:szCs w:val="21"/>
          <w:vertAlign w:val="superscript"/>
        </w:rPr>
        <w:t>+</w:t>
      </w:r>
      <w:r>
        <w:rPr>
          <w:szCs w:val="21"/>
        </w:rPr>
        <w:t>)</w:t>
      </w:r>
      <w:r>
        <w:rPr>
          <w:rFonts w:hint="eastAsia"/>
          <w:szCs w:val="21"/>
        </w:rPr>
        <w:t>不变</w:t>
      </w:r>
    </w:p>
    <w:p>
      <w:pPr>
        <w:pStyle w:val="65"/>
        <w:ind w:left="420"/>
      </w:pPr>
      <w:r>
        <w:rPr>
          <w:rFonts w:hint="eastAsia"/>
        </w:rPr>
        <w:t>4．对于反应：4CO</w:t>
      </w:r>
      <w:r>
        <w:rPr>
          <w:szCs w:val="21"/>
        </w:rPr>
        <w:t>(g)</w:t>
      </w:r>
      <w:r>
        <w:rPr>
          <w:rFonts w:hint="eastAsia"/>
        </w:rPr>
        <w:t>+2NO</w:t>
      </w:r>
      <w:r>
        <w:rPr>
          <w:rFonts w:hint="eastAsia"/>
          <w:vertAlign w:val="subscript"/>
        </w:rPr>
        <w:t>2</w:t>
      </w:r>
      <w:r>
        <w:rPr>
          <w:szCs w:val="21"/>
        </w:rPr>
        <w:t>(g)</w:t>
      </w:r>
      <w:r>
        <w:rPr>
          <w:rFonts w:hint="eastAsia"/>
        </w:rPr>
        <w:t>＝4CO</w:t>
      </w:r>
      <w:r>
        <w:rPr>
          <w:rFonts w:hint="eastAsia"/>
          <w:vertAlign w:val="subscript"/>
        </w:rPr>
        <w:t>2</w:t>
      </w:r>
      <w:r>
        <w:rPr>
          <w:szCs w:val="21"/>
        </w:rPr>
        <w:t>(g)</w:t>
      </w:r>
      <w:r>
        <w:rPr>
          <w:rFonts w:hint="eastAsia"/>
        </w:rPr>
        <w:t>+N</w:t>
      </w:r>
      <w:r>
        <w:rPr>
          <w:rFonts w:hint="eastAsia"/>
          <w:vertAlign w:val="subscript"/>
        </w:rPr>
        <w:t>2</w:t>
      </w:r>
      <w:r>
        <w:rPr>
          <w:szCs w:val="21"/>
        </w:rPr>
        <w:t>(g)   ∆</w:t>
      </w:r>
      <w:r>
        <w:rPr>
          <w:i/>
          <w:iCs/>
          <w:szCs w:val="21"/>
        </w:rPr>
        <w:t>H</w:t>
      </w:r>
      <w:r>
        <w:rPr>
          <w:rFonts w:hint="eastAsia"/>
        </w:rPr>
        <w:t>＝－1200</w:t>
      </w:r>
      <w:r>
        <w:t xml:space="preserve"> </w:t>
      </w:r>
      <w:r>
        <w:rPr>
          <w:rFonts w:hint="eastAsia"/>
        </w:rPr>
        <w:t>kJ</w:t>
      </w:r>
      <w:r>
        <w:t>/mol</w:t>
      </w:r>
      <w:r>
        <w:rPr>
          <w:rFonts w:hint="eastAsia"/>
        </w:rPr>
        <w:t>，温度不同</w:t>
      </w:r>
      <w:r>
        <w:rPr>
          <w:szCs w:val="21"/>
        </w:rPr>
        <w:t>(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＞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szCs w:val="21"/>
        </w:rPr>
        <w:t xml:space="preserve"> )</w:t>
      </w:r>
      <w:r>
        <w:rPr>
          <w:rFonts w:hint="eastAsia"/>
        </w:rPr>
        <w:t>其他条件相同时，下列图象正确的是</w:t>
      </w:r>
      <w:r>
        <w:t>(    )</w:t>
      </w:r>
    </w:p>
    <w:p>
      <w:pPr>
        <w:pStyle w:val="57"/>
        <w:spacing w:line="240" w:lineRule="auto"/>
        <w:ind w:firstLine="420"/>
        <w:rPr>
          <w:szCs w:val="21"/>
        </w:rPr>
      </w:pPr>
      <w:r>
        <w:rPr>
          <w:rFonts w:hint="eastAsia"/>
          <w:szCs w:val="21"/>
        </w:rPr>
        <w:t>A．</w:t>
      </w:r>
      <w:r>
        <w:rPr>
          <w:rFonts w:hint="eastAsia"/>
          <w:szCs w:val="21"/>
        </w:rPr>
        <w:drawing>
          <wp:inline distT="0" distB="0" distL="0" distR="0">
            <wp:extent cx="1400175" cy="103822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B．</w:t>
      </w:r>
      <w:r>
        <w:rPr>
          <w:rFonts w:hint="eastAsia"/>
          <w:szCs w:val="21"/>
        </w:rPr>
        <w:drawing>
          <wp:inline distT="0" distB="0" distL="0" distR="0">
            <wp:extent cx="1257300" cy="1000125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</w:p>
    <w:p>
      <w:pPr>
        <w:pStyle w:val="57"/>
        <w:spacing w:line="240" w:lineRule="auto"/>
        <w:ind w:firstLine="420"/>
        <w:rPr>
          <w:szCs w:val="21"/>
        </w:rPr>
      </w:pPr>
      <w:r>
        <w:rPr>
          <w:rFonts w:hint="eastAsia"/>
          <w:szCs w:val="21"/>
        </w:rPr>
        <w:t>C．</w:t>
      </w:r>
      <w:r>
        <w:rPr>
          <w:rFonts w:hint="eastAsia"/>
          <w:szCs w:val="21"/>
        </w:rPr>
        <w:drawing>
          <wp:inline distT="0" distB="0" distL="0" distR="0">
            <wp:extent cx="1266825" cy="990600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D．</w:t>
      </w:r>
      <w:r>
        <w:rPr>
          <w:rFonts w:hint="eastAsia"/>
          <w:szCs w:val="21"/>
        </w:rPr>
        <w:drawing>
          <wp:inline distT="0" distB="0" distL="0" distR="0">
            <wp:extent cx="1171575" cy="93345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5"/>
        <w:ind w:left="420"/>
      </w:pPr>
      <w:r>
        <w:rPr>
          <w:rFonts w:hint="eastAsia"/>
        </w:rPr>
        <w:t>5．在373</w:t>
      </w:r>
      <w:r>
        <w:t xml:space="preserve"> </w:t>
      </w:r>
      <w:r>
        <w:rPr>
          <w:rFonts w:hint="eastAsia"/>
        </w:rPr>
        <w:t>K时，把0.5</w:t>
      </w:r>
      <w:r>
        <w:t xml:space="preserve"> </w:t>
      </w:r>
      <w:r>
        <w:rPr>
          <w:rFonts w:hint="eastAsia"/>
        </w:rPr>
        <w:t>mol 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气体通入体积为5</w:t>
      </w:r>
      <w:r>
        <w:t xml:space="preserve"> </w:t>
      </w:r>
      <w:r>
        <w:rPr>
          <w:rFonts w:hint="eastAsia"/>
        </w:rPr>
        <w:t>L的恒容密闭容器中，立即出现红棕色，反应进行到2秒时，NO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的浓度为0.02</w:t>
      </w:r>
      <w:r>
        <w:t xml:space="preserve"> </w:t>
      </w:r>
      <w:r>
        <w:rPr>
          <w:rFonts w:hint="eastAsia"/>
        </w:rPr>
        <w:t>mol/L，在60秒时，体系已达平衡，此时容器内压强为开始时的1.6倍，下列说法正确的是</w:t>
      </w:r>
      <w:r>
        <w:t>(    )</w:t>
      </w:r>
    </w:p>
    <w:p>
      <w:pPr>
        <w:pStyle w:val="57"/>
        <w:ind w:firstLine="420"/>
        <w:rPr>
          <w:szCs w:val="21"/>
        </w:rPr>
      </w:pPr>
      <w:r>
        <w:rPr>
          <w:rFonts w:hint="eastAsia"/>
          <w:szCs w:val="21"/>
        </w:rPr>
        <w:t>A．前2秒，以N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的浓度变化表示的平均反应速率为0.01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mol/</w:t>
      </w:r>
      <w:r>
        <w:rPr>
          <w:szCs w:val="21"/>
        </w:rPr>
        <w:t>(</w:t>
      </w:r>
      <w:r>
        <w:rPr>
          <w:rFonts w:hint="eastAsia"/>
          <w:szCs w:val="21"/>
        </w:rPr>
        <w:t>L</w:t>
      </w:r>
      <w:r>
        <w:rPr>
          <w:szCs w:val="21"/>
        </w:rPr>
        <w:t>·</w:t>
      </w:r>
      <w:r>
        <w:rPr>
          <w:rFonts w:hint="eastAsia"/>
          <w:szCs w:val="21"/>
        </w:rPr>
        <w:t>s</w:t>
      </w:r>
      <w:r>
        <w:rPr>
          <w:szCs w:val="21"/>
        </w:rPr>
        <w:t xml:space="preserve"> )</w:t>
      </w:r>
    </w:p>
    <w:p>
      <w:pPr>
        <w:pStyle w:val="57"/>
        <w:ind w:firstLine="420"/>
        <w:rPr>
          <w:szCs w:val="21"/>
        </w:rPr>
      </w:pPr>
      <w:r>
        <w:rPr>
          <w:rFonts w:hint="eastAsia"/>
          <w:szCs w:val="21"/>
        </w:rPr>
        <w:t>B．在2秒时体系内的压强为开始时的1.2倍</w:t>
      </w:r>
      <w:r>
        <w:rPr>
          <w:szCs w:val="21"/>
        </w:rPr>
        <w:tab/>
      </w:r>
    </w:p>
    <w:p>
      <w:pPr>
        <w:pStyle w:val="57"/>
        <w:ind w:firstLine="420"/>
        <w:rPr>
          <w:szCs w:val="21"/>
        </w:rPr>
      </w:pPr>
      <w:r>
        <w:rPr>
          <w:rFonts w:hint="eastAsia"/>
          <w:szCs w:val="21"/>
        </w:rPr>
        <w:t>C．在平衡时体系内含N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的物质的量为0.20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mol</w:t>
      </w:r>
      <w:r>
        <w:rPr>
          <w:szCs w:val="21"/>
        </w:rPr>
        <w:tab/>
      </w:r>
    </w:p>
    <w:p>
      <w:pPr>
        <w:pStyle w:val="57"/>
        <w:ind w:firstLine="420"/>
        <w:rPr>
          <w:szCs w:val="21"/>
        </w:rPr>
      </w:pPr>
      <w:r>
        <w:rPr>
          <w:rFonts w:hint="eastAsia"/>
          <w:szCs w:val="21"/>
        </w:rPr>
        <w:t>D．60秒时，再充入一定量N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，则可提高N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的转化率</w:t>
      </w:r>
    </w:p>
    <w:p>
      <w:pPr>
        <w:pStyle w:val="65"/>
        <w:ind w:left="420"/>
      </w:pPr>
      <w:r>
        <w:rPr>
          <w:rFonts w:hint="eastAsia"/>
        </w:rPr>
        <w:t>6．相同温度下，根据三种酸的电离常数，下列判断正确的是</w:t>
      </w:r>
      <w:r>
        <w:t>(    )</w:t>
      </w:r>
    </w:p>
    <w:tbl>
      <w:tblPr>
        <w:tblStyle w:val="10"/>
        <w:tblW w:w="0" w:type="auto"/>
        <w:tblInd w:w="1842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23"/>
        <w:gridCol w:w="1524"/>
        <w:gridCol w:w="1524"/>
        <w:gridCol w:w="152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23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酸</w:t>
            </w:r>
          </w:p>
        </w:tc>
        <w:tc>
          <w:tcPr>
            <w:tcW w:w="1524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HX</w:t>
            </w:r>
          </w:p>
        </w:tc>
        <w:tc>
          <w:tcPr>
            <w:tcW w:w="1524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HY</w:t>
            </w:r>
          </w:p>
        </w:tc>
        <w:tc>
          <w:tcPr>
            <w:tcW w:w="1524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HZ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23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K</w:t>
            </w:r>
            <w:r>
              <w:rPr>
                <w:rFonts w:hint="eastAsia"/>
                <w:vertAlign w:val="subscript"/>
              </w:rPr>
              <w:t>a</w:t>
            </w:r>
          </w:p>
        </w:tc>
        <w:tc>
          <w:tcPr>
            <w:tcW w:w="1524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9×10</w:t>
            </w:r>
            <w:r>
              <w:rPr>
                <w:rFonts w:hint="eastAsia"/>
                <w:vertAlign w:val="superscript"/>
              </w:rPr>
              <w:t>－7</w:t>
            </w:r>
          </w:p>
        </w:tc>
        <w:tc>
          <w:tcPr>
            <w:tcW w:w="1524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9×10</w:t>
            </w:r>
            <w:r>
              <w:rPr>
                <w:rFonts w:hint="eastAsia"/>
                <w:vertAlign w:val="superscript"/>
              </w:rPr>
              <w:t>－6</w:t>
            </w:r>
          </w:p>
        </w:tc>
        <w:tc>
          <w:tcPr>
            <w:tcW w:w="1524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1×10</w:t>
            </w:r>
            <w:r>
              <w:rPr>
                <w:rFonts w:hint="eastAsia"/>
                <w:vertAlign w:val="superscript"/>
              </w:rPr>
              <w:t>－2</w:t>
            </w:r>
          </w:p>
        </w:tc>
      </w:tr>
    </w:tbl>
    <w:p>
      <w:pPr>
        <w:pStyle w:val="57"/>
        <w:ind w:firstLine="420"/>
      </w:pPr>
      <w:r>
        <w:rPr>
          <w:rFonts w:hint="eastAsia"/>
        </w:rPr>
        <w:t>A．三种酸的强弱关系：HX＞HY＞HZ</w:t>
      </w:r>
      <w:r>
        <w:tab/>
      </w:r>
    </w:p>
    <w:p>
      <w:pPr>
        <w:pStyle w:val="57"/>
        <w:ind w:firstLine="420"/>
      </w:pPr>
      <w:r>
        <w:rPr>
          <w:rFonts w:hint="eastAsia"/>
        </w:rPr>
        <w:t>B．HZ+Y</w:t>
      </w:r>
      <w:r>
        <w:rPr>
          <w:rFonts w:hint="eastAsia"/>
          <w:vertAlign w:val="superscript"/>
        </w:rPr>
        <w:t>－</w:t>
      </w:r>
      <w:r>
        <w:rPr>
          <w:rFonts w:hint="eastAsia"/>
          <w:w w:val="200"/>
          <w:szCs w:val="21"/>
        </w:rPr>
        <w:t>＝</w:t>
      </w:r>
      <w:r>
        <w:rPr>
          <w:rFonts w:hint="eastAsia"/>
        </w:rPr>
        <w:t>HY+Z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能够发生反应</w:t>
      </w:r>
      <w:r>
        <w:tab/>
      </w:r>
    </w:p>
    <w:p>
      <w:pPr>
        <w:pStyle w:val="57"/>
        <w:ind w:firstLine="420"/>
      </w:pPr>
      <w:r>
        <w:t>C</w:t>
      </w:r>
      <w:r>
        <w:rPr>
          <w:rFonts w:hint="eastAsia"/>
        </w:rPr>
        <w:t>．相同温度下，0.1</w:t>
      </w:r>
      <w:r>
        <w:t xml:space="preserve"> </w:t>
      </w:r>
      <w:r>
        <w:rPr>
          <w:rFonts w:hint="eastAsia"/>
        </w:rPr>
        <w:t>mol/L的NaX、NaY、NaZ溶液，NaZ溶液pH最大</w:t>
      </w:r>
      <w:r>
        <w:tab/>
      </w:r>
    </w:p>
    <w:p>
      <w:pPr>
        <w:pStyle w:val="57"/>
        <w:ind w:firstLine="420"/>
      </w:pPr>
      <w:r>
        <w:rPr>
          <w:rFonts w:hint="eastAsia"/>
        </w:rPr>
        <w:t>D．相同温度下，1</w:t>
      </w:r>
      <w:r>
        <w:t xml:space="preserve"> </w:t>
      </w:r>
      <w:r>
        <w:rPr>
          <w:rFonts w:hint="eastAsia"/>
        </w:rPr>
        <w:t>mol/L HX溶液的电离平衡常数小于0.1</w:t>
      </w:r>
      <w:r>
        <w:t xml:space="preserve"> </w:t>
      </w:r>
      <w:r>
        <w:rPr>
          <w:rFonts w:hint="eastAsia"/>
        </w:rPr>
        <w:t>mol/L HX</w:t>
      </w:r>
    </w:p>
    <w:p>
      <w:pPr>
        <w:pStyle w:val="65"/>
        <w:ind w:left="420"/>
      </w:pPr>
      <w:r>
        <w:rPr>
          <w:rFonts w:hint="eastAsia"/>
        </w:rPr>
        <w:t>7．室温下向10</w:t>
      </w:r>
      <w:r>
        <w:t xml:space="preserve"> </w:t>
      </w:r>
      <w:r>
        <w:rPr>
          <w:rFonts w:hint="eastAsia"/>
        </w:rPr>
        <w:t>mL 0.1</w:t>
      </w:r>
      <w:r>
        <w:t xml:space="preserve"> </w:t>
      </w:r>
      <w:r>
        <w:rPr>
          <w:rFonts w:hint="eastAsia"/>
        </w:rPr>
        <w:t>mol/L NaOH 溶液中加入0.1</w:t>
      </w:r>
      <w:r>
        <w:t xml:space="preserve"> </w:t>
      </w:r>
      <w:r>
        <w:rPr>
          <w:rFonts w:hint="eastAsia"/>
        </w:rPr>
        <w:t>mol/L 的一元酸HA 溶液pH 的变化曲线如图所示．下列说法正确的是</w:t>
      </w:r>
      <w:r>
        <w:t>(    )</w:t>
      </w:r>
    </w:p>
    <w:p>
      <w:pPr>
        <w:pStyle w:val="57"/>
        <w:spacing w:line="240" w:lineRule="auto"/>
        <w:ind w:firstLine="0" w:firstLineChars="0"/>
        <w:jc w:val="center"/>
      </w:pPr>
      <w:r>
        <w:rPr>
          <w:rFonts w:hint="eastAsia"/>
        </w:rPr>
        <w:drawing>
          <wp:inline distT="0" distB="0" distL="0" distR="0">
            <wp:extent cx="1581150" cy="1504950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7"/>
        <w:ind w:firstLine="420"/>
      </w:pPr>
      <w:r>
        <w:rPr>
          <w:rFonts w:hint="eastAsia"/>
        </w:rPr>
        <w:t>A．a点所示溶液中</w:t>
      </w:r>
      <w:r>
        <w:rPr>
          <w:rFonts w:hint="eastAsia"/>
          <w:i/>
          <w:iCs/>
        </w:rPr>
        <w:t>c</w:t>
      </w:r>
      <w:r>
        <w:t>(Na</w:t>
      </w:r>
      <w:r>
        <w:rPr>
          <w:vertAlign w:val="superscript"/>
        </w:rPr>
        <w:t>+</w:t>
      </w:r>
      <w:r>
        <w:t>)</w:t>
      </w:r>
      <w:r>
        <w:rPr>
          <w:rFonts w:hint="eastAsia"/>
        </w:rPr>
        <w:t>＞</w:t>
      </w:r>
      <w:r>
        <w:rPr>
          <w:rFonts w:hint="eastAsia"/>
          <w:i/>
          <w:iCs/>
        </w:rPr>
        <w:t>c</w:t>
      </w:r>
      <w:r>
        <w:t>(</w:t>
      </w:r>
      <w:r>
        <w:rPr>
          <w:rFonts w:hint="eastAsia"/>
        </w:rPr>
        <w:t>A</w:t>
      </w:r>
      <w:r>
        <w:rPr>
          <w:rFonts w:hint="eastAsia"/>
          <w:vertAlign w:val="superscript"/>
        </w:rPr>
        <w:t>－</w:t>
      </w:r>
      <w:r>
        <w:t>)</w:t>
      </w:r>
      <w:r>
        <w:rPr>
          <w:rFonts w:hint="eastAsia"/>
        </w:rPr>
        <w:t>＞</w:t>
      </w:r>
      <w:r>
        <w:rPr>
          <w:rFonts w:hint="eastAsia"/>
          <w:i/>
          <w:iCs/>
        </w:rPr>
        <w:t>c</w:t>
      </w:r>
      <w:r>
        <w:t>(</w:t>
      </w:r>
      <w:r>
        <w:rPr>
          <w:rFonts w:hint="eastAsia"/>
        </w:rPr>
        <w:t>H</w:t>
      </w:r>
      <w:r>
        <w:rPr>
          <w:vertAlign w:val="superscript"/>
        </w:rPr>
        <w:t>+</w:t>
      </w:r>
      <w:r>
        <w:t>)</w:t>
      </w:r>
      <w:r>
        <w:rPr>
          <w:rFonts w:hint="eastAsia"/>
        </w:rPr>
        <w:t>＞</w:t>
      </w:r>
      <w:r>
        <w:rPr>
          <w:rFonts w:hint="eastAsia"/>
          <w:i/>
          <w:iCs/>
        </w:rPr>
        <w:t>c</w:t>
      </w:r>
      <w:r>
        <w:t>(</w:t>
      </w:r>
      <w:r>
        <w:rPr>
          <w:rFonts w:hint="eastAsia"/>
        </w:rPr>
        <w:t>HA</w:t>
      </w:r>
      <w:r>
        <w:t>)</w:t>
      </w:r>
    </w:p>
    <w:p>
      <w:pPr>
        <w:pStyle w:val="57"/>
        <w:ind w:firstLine="420"/>
      </w:pPr>
      <w:r>
        <w:rPr>
          <w:rFonts w:hint="eastAsia"/>
        </w:rPr>
        <w:t>B．a、b两点所示溶液中水的电离程度相同</w:t>
      </w:r>
    </w:p>
    <w:p>
      <w:pPr>
        <w:pStyle w:val="57"/>
        <w:ind w:firstLine="420"/>
      </w:pPr>
      <w:r>
        <w:rPr>
          <w:rFonts w:hint="eastAsia"/>
        </w:rPr>
        <w:t>C．b点所示溶液中</w:t>
      </w:r>
      <w:r>
        <w:rPr>
          <w:rFonts w:hint="eastAsia"/>
          <w:i/>
          <w:iCs/>
        </w:rPr>
        <w:t>c</w:t>
      </w:r>
      <w:r>
        <w:t>(</w:t>
      </w:r>
      <w:r>
        <w:rPr>
          <w:rFonts w:hint="eastAsia"/>
        </w:rPr>
        <w:t>A</w:t>
      </w:r>
      <w:r>
        <w:rPr>
          <w:rFonts w:hint="eastAsia"/>
          <w:vertAlign w:val="superscript"/>
        </w:rPr>
        <w:t>－</w:t>
      </w:r>
      <w:r>
        <w:t>)</w:t>
      </w:r>
      <w:r>
        <w:rPr>
          <w:rFonts w:hint="eastAsia"/>
        </w:rPr>
        <w:t>＞</w:t>
      </w:r>
      <w:r>
        <w:rPr>
          <w:rFonts w:hint="eastAsia"/>
          <w:i/>
          <w:iCs/>
        </w:rPr>
        <w:t>c</w:t>
      </w:r>
      <w:r>
        <w:t>(</w:t>
      </w:r>
      <w:r>
        <w:rPr>
          <w:rFonts w:hint="eastAsia"/>
        </w:rPr>
        <w:t>HA</w:t>
      </w:r>
      <w:r>
        <w:t>)</w:t>
      </w:r>
    </w:p>
    <w:p>
      <w:pPr>
        <w:pStyle w:val="57"/>
        <w:ind w:firstLine="420"/>
      </w:pPr>
      <w:r>
        <w:t>D</w:t>
      </w:r>
      <w:r>
        <w:rPr>
          <w:rFonts w:hint="eastAsia"/>
        </w:rPr>
        <w:t>．pH＝7 时，</w:t>
      </w:r>
      <w:r>
        <w:rPr>
          <w:rFonts w:hint="eastAsia"/>
          <w:i/>
          <w:iCs/>
        </w:rPr>
        <w:t>c</w:t>
      </w:r>
      <w:r>
        <w:t>(Na</w:t>
      </w:r>
      <w:r>
        <w:rPr>
          <w:vertAlign w:val="superscript"/>
        </w:rPr>
        <w:t>+</w:t>
      </w:r>
      <w:r>
        <w:t>)</w:t>
      </w:r>
      <w:r>
        <w:rPr>
          <w:rFonts w:hint="eastAsia"/>
        </w:rPr>
        <w:t>＝</w:t>
      </w:r>
      <w:r>
        <w:rPr>
          <w:rFonts w:hint="eastAsia"/>
          <w:i/>
          <w:iCs/>
        </w:rPr>
        <w:t>c</w:t>
      </w:r>
      <w:r>
        <w:t>(</w:t>
      </w:r>
      <w:r>
        <w:rPr>
          <w:rFonts w:hint="eastAsia"/>
        </w:rPr>
        <w:t>A</w:t>
      </w:r>
      <w:r>
        <w:rPr>
          <w:rFonts w:hint="eastAsia"/>
          <w:vertAlign w:val="superscript"/>
        </w:rPr>
        <w:t>－</w:t>
      </w:r>
      <w:r>
        <w:t>)</w:t>
      </w:r>
      <w:r>
        <w:rPr>
          <w:rFonts w:hint="eastAsia"/>
        </w:rPr>
        <w:t xml:space="preserve"> +</w:t>
      </w:r>
      <w:r>
        <w:rPr>
          <w:rFonts w:hint="eastAsia"/>
          <w:i/>
          <w:iCs/>
        </w:rPr>
        <w:t xml:space="preserve"> c</w:t>
      </w:r>
      <w:r>
        <w:t>(</w:t>
      </w:r>
      <w:r>
        <w:rPr>
          <w:rFonts w:hint="eastAsia"/>
        </w:rPr>
        <w:t>HA</w:t>
      </w:r>
      <w:r>
        <w:t>)</w:t>
      </w:r>
    </w:p>
    <w:p>
      <w:pPr>
        <w:pStyle w:val="71"/>
      </w:pPr>
    </w:p>
    <w:p>
      <w:pPr>
        <w:pStyle w:val="65"/>
        <w:ind w:left="420"/>
      </w:pPr>
      <w:r>
        <w:rPr>
          <w:rFonts w:hint="eastAsia"/>
        </w:rPr>
        <w:t>8．室温下，下列叙述正确的是</w:t>
      </w:r>
      <w:r>
        <w:t>(    )</w:t>
      </w:r>
    </w:p>
    <w:p>
      <w:pPr>
        <w:pStyle w:val="57"/>
        <w:ind w:firstLine="420"/>
      </w:pPr>
      <w:r>
        <w:rPr>
          <w:rFonts w:hint="eastAsia"/>
        </w:rPr>
        <w:t>A．pH＝2的盐酸与pH＝12的氨水等体积混合后pH＞7</w:t>
      </w:r>
      <w:r>
        <w:tab/>
      </w:r>
    </w:p>
    <w:p>
      <w:pPr>
        <w:pStyle w:val="57"/>
        <w:ind w:firstLine="420"/>
      </w:pPr>
      <w:r>
        <w:rPr>
          <w:rFonts w:hint="eastAsia"/>
        </w:rPr>
        <w:t>B．pH＝4的盐酸溶液，稀释至10倍后pH＞5</w:t>
      </w:r>
      <w:r>
        <w:tab/>
      </w:r>
    </w:p>
    <w:p>
      <w:pPr>
        <w:pStyle w:val="57"/>
        <w:ind w:firstLine="420"/>
      </w:pPr>
      <w:r>
        <w:rPr>
          <w:rFonts w:hint="eastAsia"/>
        </w:rPr>
        <w:t>C．0.2</w:t>
      </w:r>
      <w:r>
        <w:rPr>
          <w:szCs w:val="21"/>
        </w:rPr>
        <w:t xml:space="preserve"> mol/L</w:t>
      </w:r>
      <w:r>
        <w:rPr>
          <w:rFonts w:hint="eastAsia"/>
        </w:rPr>
        <w:t>的醋酸，与等体积水混合后pH＝1</w:t>
      </w:r>
      <w:r>
        <w:tab/>
      </w:r>
    </w:p>
    <w:p>
      <w:pPr>
        <w:pStyle w:val="57"/>
        <w:ind w:firstLine="420"/>
      </w:pPr>
      <w:r>
        <w:rPr>
          <w:rFonts w:hint="eastAsia"/>
        </w:rPr>
        <w:t>D．100℃纯水的pH＝6，所以水在100℃时呈酸性</w:t>
      </w:r>
    </w:p>
    <w:p>
      <w:pPr>
        <w:pStyle w:val="65"/>
        <w:ind w:left="420"/>
      </w:pPr>
      <w:r>
        <w:rPr>
          <w:rFonts w:hint="eastAsia"/>
        </w:rPr>
        <w:t>9．下列实验能达到预期目的是</w:t>
      </w:r>
      <w:r>
        <w:t>(    )</w:t>
      </w:r>
    </w:p>
    <w:tbl>
      <w:tblPr>
        <w:tblStyle w:val="10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09"/>
        <w:gridCol w:w="5214"/>
        <w:gridCol w:w="286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5214" w:type="dxa"/>
            <w:vAlign w:val="center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实验内容</w:t>
            </w:r>
          </w:p>
        </w:tc>
        <w:tc>
          <w:tcPr>
            <w:tcW w:w="2864" w:type="dxa"/>
            <w:vAlign w:val="center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实验目的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14" w:type="dxa"/>
            <w:vAlign w:val="center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室温下，用pH试纸测定浓度为0.1</w:t>
            </w:r>
            <w:r>
              <w:t xml:space="preserve"> </w:t>
            </w:r>
            <w:r>
              <w:rPr>
                <w:rFonts w:hint="eastAsia"/>
              </w:rPr>
              <w:t>mol/L</w:t>
            </w:r>
            <w:r>
              <w:t xml:space="preserve"> </w:t>
            </w:r>
            <w:r>
              <w:rPr>
                <w:rFonts w:hint="eastAsia"/>
              </w:rPr>
              <w:t>NaClO溶液和0.1</w:t>
            </w:r>
            <w:r>
              <w:t xml:space="preserve"> </w:t>
            </w:r>
            <w:r>
              <w:rPr>
                <w:rFonts w:hint="eastAsia"/>
              </w:rPr>
              <w:t>mol/L</w:t>
            </w:r>
            <w:r>
              <w:t xml:space="preserve"> </w:t>
            </w:r>
            <w:r>
              <w:rPr>
                <w:rFonts w:hint="eastAsia"/>
              </w:rPr>
              <w:t>CH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COONa溶液的pH</w:t>
            </w:r>
          </w:p>
        </w:tc>
        <w:tc>
          <w:tcPr>
            <w:tcW w:w="2864" w:type="dxa"/>
            <w:vAlign w:val="center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比较HClO和CH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COOH的酸性强弱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14" w:type="dxa"/>
            <w:vAlign w:val="center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向含有酚酞的Na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CO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溶液中加入少量BaCl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固体，溶液红色变浅</w:t>
            </w:r>
          </w:p>
        </w:tc>
        <w:tc>
          <w:tcPr>
            <w:tcW w:w="2864" w:type="dxa"/>
            <w:vAlign w:val="center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证明Na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CO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溶液中存在水解平衡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pStyle w:val="57"/>
              <w:ind w:firstLine="0" w:firstLineChars="0"/>
              <w:jc w:val="center"/>
            </w:pPr>
            <w:r>
              <w:t>C</w:t>
            </w:r>
          </w:p>
        </w:tc>
        <w:tc>
          <w:tcPr>
            <w:tcW w:w="5214" w:type="dxa"/>
            <w:vAlign w:val="center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向10</w:t>
            </w:r>
            <w:r>
              <w:t xml:space="preserve"> </w:t>
            </w:r>
            <w:r>
              <w:rPr>
                <w:rFonts w:hint="eastAsia"/>
              </w:rPr>
              <w:t>mL 0.2</w:t>
            </w:r>
            <w:r>
              <w:t xml:space="preserve"> </w:t>
            </w:r>
            <w:r>
              <w:rPr>
                <w:rFonts w:hint="eastAsia"/>
              </w:rPr>
              <w:t>mol/L NaOH溶液中滴2滴0.1</w:t>
            </w:r>
            <w:r>
              <w:t xml:space="preserve"> </w:t>
            </w:r>
            <w:r>
              <w:rPr>
                <w:rFonts w:hint="eastAsia"/>
              </w:rPr>
              <w:t>mol/L MgCl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溶液，产生白色沉淀后，再滴加2滴0.1</w:t>
            </w:r>
            <w:r>
              <w:t xml:space="preserve"> </w:t>
            </w:r>
            <w:r>
              <w:rPr>
                <w:rFonts w:hint="eastAsia"/>
              </w:rPr>
              <w:t>mol/L FeCl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溶液，又生成红褐色沉淀</w:t>
            </w:r>
          </w:p>
        </w:tc>
        <w:tc>
          <w:tcPr>
            <w:tcW w:w="2864" w:type="dxa"/>
            <w:vAlign w:val="center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证明在相同温度下</w:t>
            </w:r>
            <w:r>
              <w:rPr>
                <w:rFonts w:hint="eastAsia"/>
                <w:i/>
                <w:iCs/>
              </w:rPr>
              <w:t>K</w:t>
            </w:r>
            <w:r>
              <w:rPr>
                <w:rFonts w:hint="eastAsia"/>
                <w:vertAlign w:val="subscript"/>
              </w:rPr>
              <w:t>sp</w:t>
            </w:r>
            <w:r>
              <w:rPr>
                <w:rFonts w:hint="eastAsia"/>
              </w:rPr>
              <w:t>：</w:t>
            </w:r>
          </w:p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Mg</w:t>
            </w:r>
            <w:r>
              <w:rPr>
                <w:szCs w:val="21"/>
              </w:rPr>
              <w:t>(</w:t>
            </w:r>
            <w:r>
              <w:rPr>
                <w:rFonts w:hint="eastAsia"/>
              </w:rPr>
              <w:t>OH</w:t>
            </w:r>
            <w:r>
              <w:rPr>
                <w:szCs w:val="21"/>
              </w:rPr>
              <w:t xml:space="preserve"> )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＞Fe</w:t>
            </w:r>
            <w:r>
              <w:rPr>
                <w:szCs w:val="21"/>
              </w:rPr>
              <w:t>(</w:t>
            </w:r>
            <w:r>
              <w:rPr>
                <w:rFonts w:hint="eastAsia"/>
              </w:rPr>
              <w:t>OH</w:t>
            </w:r>
            <w:r>
              <w:rPr>
                <w:szCs w:val="21"/>
              </w:rPr>
              <w:t>)</w:t>
            </w:r>
            <w:r>
              <w:rPr>
                <w:rFonts w:hint="eastAsia"/>
                <w:vertAlign w:val="subscript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pStyle w:val="57"/>
              <w:ind w:firstLine="0" w:firstLineChars="0"/>
              <w:jc w:val="center"/>
            </w:pPr>
            <w:r>
              <w:t>D</w:t>
            </w:r>
          </w:p>
        </w:tc>
        <w:tc>
          <w:tcPr>
            <w:tcW w:w="5214" w:type="dxa"/>
            <w:vAlign w:val="center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等体积pH＝2的HX和HY两种酸分别与足量的铁反应，排水法收集气体，HX放出的氢气多且反应速率快</w:t>
            </w:r>
          </w:p>
        </w:tc>
        <w:tc>
          <w:tcPr>
            <w:tcW w:w="2864" w:type="dxa"/>
            <w:vAlign w:val="center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证明HX酸性比HY强</w:t>
            </w:r>
          </w:p>
        </w:tc>
      </w:tr>
    </w:tbl>
    <w:p>
      <w:pPr>
        <w:pStyle w:val="65"/>
        <w:ind w:left="420"/>
      </w:pPr>
      <w:r>
        <w:rPr>
          <w:rFonts w:hint="eastAsia"/>
        </w:rPr>
        <w:t>10．下列比较中，正确的是</w:t>
      </w:r>
      <w:r>
        <w:t>(    )</w:t>
      </w:r>
    </w:p>
    <w:p>
      <w:pPr>
        <w:pStyle w:val="57"/>
        <w:ind w:firstLine="420"/>
      </w:pPr>
      <w:r>
        <w:rPr>
          <w:rFonts w:hint="eastAsia"/>
        </w:rPr>
        <w:t>A．同温度同物质的量浓度时，HF比HCN易电离，则相同条件下NaF溶液的pH比NaCN溶液大</w:t>
      </w:r>
      <w:r>
        <w:tab/>
      </w:r>
    </w:p>
    <w:p>
      <w:pPr>
        <w:pStyle w:val="57"/>
        <w:ind w:firstLine="420"/>
      </w:pPr>
      <w:r>
        <w:rPr>
          <w:rFonts w:hint="eastAsia"/>
        </w:rPr>
        <w:t>B．同浓度的下列溶液中，</w:t>
      </w:r>
      <w:r>
        <w:rPr>
          <w:rFonts w:hint="eastAsia" w:ascii="宋体" w:hAnsi="宋体" w:cs="宋体"/>
        </w:rPr>
        <w:t>①</w:t>
      </w:r>
      <w:r>
        <w:rPr>
          <w:rFonts w:hint="eastAsia"/>
        </w:rPr>
        <w:t>NH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Al</w:t>
      </w:r>
      <w:r>
        <w:rPr>
          <w:szCs w:val="21"/>
        </w:rPr>
        <w:t>(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szCs w:val="21"/>
        </w:rPr>
        <w:t>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</w:t>
      </w:r>
      <w:r>
        <w:rPr>
          <w:rFonts w:hint="eastAsia" w:ascii="宋体" w:hAnsi="宋体" w:cs="宋体"/>
        </w:rPr>
        <w:t>②</w:t>
      </w:r>
      <w:r>
        <w:rPr>
          <w:rFonts w:hint="eastAsia"/>
        </w:rPr>
        <w:t>NH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Cl、</w:t>
      </w:r>
      <w:r>
        <w:rPr>
          <w:rFonts w:hint="eastAsia" w:ascii="宋体" w:hAnsi="宋体" w:cs="宋体"/>
        </w:rPr>
        <w:t>③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COONH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、</w:t>
      </w:r>
      <w:r>
        <w:rPr>
          <w:rFonts w:hint="eastAsia" w:ascii="宋体" w:hAnsi="宋体" w:cs="宋体"/>
        </w:rPr>
        <w:t>④</w:t>
      </w:r>
      <w:r>
        <w:rPr>
          <w:rFonts w:hint="eastAsia"/>
        </w:rPr>
        <w:t>NH</w:t>
      </w:r>
      <w:r>
        <w:rPr>
          <w:rFonts w:hint="eastAsia"/>
          <w:vertAlign w:val="subscript"/>
        </w:rPr>
        <w:t>3</w:t>
      </w:r>
      <w:r>
        <w:t>·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O；</w:t>
      </w:r>
      <w:r>
        <w:rPr>
          <w:rFonts w:hint="eastAsia"/>
          <w:i/>
          <w:iCs/>
        </w:rPr>
        <w:t>c</w:t>
      </w:r>
      <w:r>
        <w:rPr>
          <w:szCs w:val="21"/>
        </w:rPr>
        <w:t>(</w:t>
      </w:r>
      <w:r>
        <w:rPr>
          <w:kern w:val="0"/>
        </w:rPr>
        <w:t>NH</w: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</w:instrText>
      </w:r>
      <w:r>
        <w:rPr>
          <w:kern w:val="0"/>
          <w:szCs w:val="13"/>
          <w:vertAlign w:val="superscript"/>
        </w:rPr>
        <w:instrText xml:space="preserve">＋</w:instrText>
      </w:r>
      <w:r>
        <w:rPr>
          <w:kern w:val="0"/>
          <w:szCs w:val="21"/>
        </w:rPr>
        <w:instrText xml:space="preserve">,</w:instrText>
      </w:r>
      <w:r>
        <w:rPr>
          <w:kern w:val="0"/>
          <w:szCs w:val="21"/>
          <w:vertAlign w:val="subscript"/>
        </w:rPr>
        <w:instrText xml:space="preserve">4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  <w:r>
        <w:rPr>
          <w:szCs w:val="21"/>
        </w:rPr>
        <w:t>)</w:t>
      </w:r>
      <w:r>
        <w:rPr>
          <w:rFonts w:hint="eastAsia"/>
        </w:rPr>
        <w:t>由大到小的顺序是：</w:t>
      </w:r>
      <w:r>
        <w:rPr>
          <w:rFonts w:hint="eastAsia" w:ascii="宋体" w:hAnsi="宋体" w:cs="宋体"/>
        </w:rPr>
        <w:t>①</w:t>
      </w:r>
      <w:r>
        <w:rPr>
          <w:rFonts w:hint="eastAsia"/>
        </w:rPr>
        <w:t>＞</w:t>
      </w:r>
      <w:r>
        <w:rPr>
          <w:rFonts w:hint="eastAsia" w:ascii="宋体" w:hAnsi="宋体" w:cs="宋体"/>
        </w:rPr>
        <w:t>②</w:t>
      </w:r>
      <w:r>
        <w:rPr>
          <w:rFonts w:hint="eastAsia"/>
        </w:rPr>
        <w:t>＞</w:t>
      </w:r>
      <w:r>
        <w:rPr>
          <w:rFonts w:hint="eastAsia" w:ascii="宋体" w:hAnsi="宋体" w:cs="宋体"/>
        </w:rPr>
        <w:t>③</w:t>
      </w:r>
      <w:r>
        <w:rPr>
          <w:rFonts w:hint="eastAsia"/>
        </w:rPr>
        <w:t>＞</w:t>
      </w:r>
      <w:r>
        <w:rPr>
          <w:rFonts w:hint="eastAsia" w:ascii="宋体" w:hAnsi="宋体" w:cs="宋体"/>
        </w:rPr>
        <w:t>④</w:t>
      </w:r>
      <w:r>
        <w:tab/>
      </w:r>
    </w:p>
    <w:p>
      <w:pPr>
        <w:pStyle w:val="57"/>
        <w:ind w:firstLine="420"/>
      </w:pPr>
      <w:r>
        <w:t>C</w:t>
      </w:r>
      <w:r>
        <w:rPr>
          <w:rFonts w:hint="eastAsia"/>
        </w:rPr>
        <w:t xml:space="preserve">．0.2 </w:t>
      </w:r>
      <w:r>
        <w:rPr>
          <w:szCs w:val="21"/>
        </w:rPr>
        <w:t xml:space="preserve">mol/L </w:t>
      </w:r>
      <w:r>
        <w:rPr>
          <w:rFonts w:hint="eastAsia"/>
        </w:rPr>
        <w:t>NH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 xml:space="preserve">Cl和0.1 </w:t>
      </w:r>
      <w:r>
        <w:rPr>
          <w:szCs w:val="21"/>
        </w:rPr>
        <w:t xml:space="preserve">mol/L </w:t>
      </w:r>
      <w:r>
        <w:rPr>
          <w:rFonts w:hint="eastAsia"/>
        </w:rPr>
        <w:t>NaOH溶液等体积混合后：</w:t>
      </w:r>
      <w:r>
        <w:rPr>
          <w:rFonts w:hint="eastAsia"/>
          <w:i/>
          <w:iCs/>
        </w:rPr>
        <w:t>c</w:t>
      </w:r>
      <w:r>
        <w:rPr>
          <w:szCs w:val="21"/>
        </w:rPr>
        <w:t>(</w:t>
      </w:r>
      <w:r>
        <w:rPr>
          <w:kern w:val="0"/>
        </w:rPr>
        <w:t>NH</w: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</w:instrText>
      </w:r>
      <w:r>
        <w:rPr>
          <w:kern w:val="0"/>
          <w:szCs w:val="13"/>
          <w:vertAlign w:val="superscript"/>
        </w:rPr>
        <w:instrText xml:space="preserve">＋</w:instrText>
      </w:r>
      <w:r>
        <w:rPr>
          <w:kern w:val="0"/>
          <w:szCs w:val="21"/>
        </w:rPr>
        <w:instrText xml:space="preserve">,</w:instrText>
      </w:r>
      <w:r>
        <w:rPr>
          <w:kern w:val="0"/>
          <w:szCs w:val="21"/>
          <w:vertAlign w:val="subscript"/>
        </w:rPr>
        <w:instrText xml:space="preserve">4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  <w:r>
        <w:rPr>
          <w:szCs w:val="21"/>
        </w:rPr>
        <w:t>)</w:t>
      </w:r>
      <w:r>
        <w:rPr>
          <w:rFonts w:hint="eastAsia"/>
        </w:rPr>
        <w:t>＞</w:t>
      </w:r>
      <w:r>
        <w:rPr>
          <w:i/>
          <w:iCs/>
          <w:szCs w:val="21"/>
        </w:rPr>
        <w:t>c</w:t>
      </w:r>
      <w:r>
        <w:rPr>
          <w:szCs w:val="21"/>
        </w:rPr>
        <w:t>(</w:t>
      </w:r>
      <w:r>
        <w:rPr>
          <w:rFonts w:hint="eastAsia"/>
          <w:szCs w:val="21"/>
        </w:rPr>
        <w:t>Cl</w:t>
      </w:r>
      <w:r>
        <w:rPr>
          <w:rFonts w:hint="eastAsia"/>
          <w:szCs w:val="21"/>
          <w:vertAlign w:val="superscript"/>
        </w:rPr>
        <w:t>－</w:t>
      </w:r>
      <w:r>
        <w:rPr>
          <w:szCs w:val="21"/>
        </w:rPr>
        <w:t>)</w:t>
      </w:r>
      <w:r>
        <w:rPr>
          <w:rFonts w:hint="eastAsia"/>
        </w:rPr>
        <w:t>＞</w:t>
      </w:r>
      <w:r>
        <w:rPr>
          <w:i/>
          <w:iCs/>
          <w:szCs w:val="21"/>
        </w:rPr>
        <w:t>c</w:t>
      </w:r>
      <w:r>
        <w:rPr>
          <w:szCs w:val="21"/>
        </w:rPr>
        <w:t>(</w:t>
      </w:r>
      <w:r>
        <w:rPr>
          <w:rFonts w:hint="eastAsia"/>
        </w:rPr>
        <w:t>Na</w:t>
      </w:r>
      <w:r>
        <w:rPr>
          <w:rFonts w:hint="eastAsia"/>
          <w:vertAlign w:val="superscript"/>
        </w:rPr>
        <w:t>＋</w:t>
      </w:r>
      <w:r>
        <w:rPr>
          <w:szCs w:val="21"/>
        </w:rPr>
        <w:t>)</w:t>
      </w:r>
      <w:r>
        <w:rPr>
          <w:rFonts w:hint="eastAsia"/>
        </w:rPr>
        <w:t>＞</w:t>
      </w:r>
      <w:r>
        <w:rPr>
          <w:i/>
          <w:iCs/>
          <w:szCs w:val="21"/>
        </w:rPr>
        <w:t>c</w:t>
      </w:r>
      <w:r>
        <w:rPr>
          <w:szCs w:val="21"/>
        </w:rPr>
        <w:t>(</w:t>
      </w:r>
      <w:r>
        <w:rPr>
          <w:rFonts w:hint="eastAsia"/>
        </w:rPr>
        <w:t>OH</w:t>
      </w:r>
      <w:r>
        <w:rPr>
          <w:rFonts w:hint="eastAsia"/>
          <w:vertAlign w:val="superscript"/>
        </w:rPr>
        <w:t>－</w:t>
      </w:r>
      <w:r>
        <w:rPr>
          <w:szCs w:val="21"/>
        </w:rPr>
        <w:t>)</w:t>
      </w:r>
      <w:r>
        <w:rPr>
          <w:rFonts w:hint="eastAsia"/>
        </w:rPr>
        <w:t>＞</w:t>
      </w:r>
      <w:r>
        <w:rPr>
          <w:i/>
          <w:iCs/>
          <w:szCs w:val="21"/>
        </w:rPr>
        <w:t>c</w:t>
      </w:r>
      <w:r>
        <w:rPr>
          <w:szCs w:val="21"/>
        </w:rPr>
        <w:t>(</w:t>
      </w:r>
      <w:r>
        <w:t>H</w:t>
      </w:r>
      <w:r>
        <w:rPr>
          <w:rFonts w:hint="eastAsia"/>
          <w:vertAlign w:val="superscript"/>
        </w:rPr>
        <w:t>＋</w:t>
      </w:r>
      <w:r>
        <w:rPr>
          <w:szCs w:val="21"/>
        </w:rPr>
        <w:t>)</w:t>
      </w:r>
    </w:p>
    <w:p>
      <w:pPr>
        <w:pStyle w:val="57"/>
        <w:ind w:firstLine="420"/>
      </w:pPr>
      <w:r>
        <w:rPr>
          <w:rFonts w:hint="eastAsia"/>
        </w:rPr>
        <w:t>D．物质的量浓度相等的H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S和NaHS混合溶液中：</w:t>
      </w:r>
      <w:r>
        <w:rPr>
          <w:i/>
          <w:iCs/>
          <w:szCs w:val="21"/>
        </w:rPr>
        <w:t>c</w:t>
      </w:r>
      <w:r>
        <w:rPr>
          <w:szCs w:val="21"/>
        </w:rPr>
        <w:t>(</w:t>
      </w:r>
      <w:r>
        <w:rPr>
          <w:rFonts w:hint="eastAsia"/>
        </w:rPr>
        <w:t>Na</w:t>
      </w:r>
      <w:r>
        <w:rPr>
          <w:rFonts w:hint="eastAsia"/>
          <w:vertAlign w:val="superscript"/>
        </w:rPr>
        <w:t>＋</w:t>
      </w:r>
      <w:r>
        <w:rPr>
          <w:szCs w:val="21"/>
        </w:rPr>
        <w:t>)</w:t>
      </w:r>
      <w:r>
        <w:rPr>
          <w:rFonts w:hint="eastAsia"/>
        </w:rPr>
        <w:t>+</w:t>
      </w:r>
      <w:r>
        <w:rPr>
          <w:i/>
          <w:iCs/>
          <w:szCs w:val="21"/>
        </w:rPr>
        <w:t>c</w:t>
      </w:r>
      <w:r>
        <w:rPr>
          <w:szCs w:val="21"/>
        </w:rPr>
        <w:t>(</w:t>
      </w:r>
      <w:r>
        <w:t>H</w:t>
      </w:r>
      <w:r>
        <w:rPr>
          <w:rFonts w:hint="eastAsia"/>
          <w:vertAlign w:val="superscript"/>
        </w:rPr>
        <w:t>＋</w:t>
      </w:r>
      <w:r>
        <w:rPr>
          <w:szCs w:val="21"/>
        </w:rPr>
        <w:t>)</w:t>
      </w:r>
      <w:r>
        <w:rPr>
          <w:rFonts w:hint="eastAsia"/>
        </w:rPr>
        <w:t>＝</w:t>
      </w:r>
      <w:r>
        <w:rPr>
          <w:i/>
          <w:iCs/>
          <w:szCs w:val="21"/>
        </w:rPr>
        <w:t>c</w:t>
      </w:r>
      <w:r>
        <w:rPr>
          <w:szCs w:val="21"/>
        </w:rPr>
        <w:t>(</w:t>
      </w:r>
      <w:r>
        <w:rPr>
          <w:rFonts w:hint="eastAsia"/>
        </w:rPr>
        <w:t>S</w:t>
      </w:r>
      <w:r>
        <w:rPr>
          <w:rFonts w:hint="eastAsia"/>
          <w:vertAlign w:val="superscript"/>
        </w:rPr>
        <w:t>2－</w:t>
      </w:r>
      <w:r>
        <w:rPr>
          <w:szCs w:val="21"/>
        </w:rPr>
        <w:t>)</w:t>
      </w:r>
      <w:r>
        <w:rPr>
          <w:rFonts w:hint="eastAsia"/>
        </w:rPr>
        <w:t>+</w:t>
      </w:r>
      <w:r>
        <w:rPr>
          <w:i/>
          <w:iCs/>
          <w:szCs w:val="21"/>
        </w:rPr>
        <w:t xml:space="preserve"> c</w:t>
      </w:r>
      <w:r>
        <w:rPr>
          <w:szCs w:val="21"/>
        </w:rPr>
        <w:t>(</w:t>
      </w:r>
      <w:r>
        <w:t>H</w:t>
      </w:r>
      <w:r>
        <w:rPr>
          <w:rFonts w:hint="eastAsia"/>
        </w:rPr>
        <w:t>S</w:t>
      </w:r>
      <w:r>
        <w:rPr>
          <w:rFonts w:hint="eastAsia"/>
          <w:vertAlign w:val="superscript"/>
        </w:rPr>
        <w:t>－</w:t>
      </w:r>
      <w:r>
        <w:rPr>
          <w:szCs w:val="21"/>
        </w:rPr>
        <w:t>)</w:t>
      </w:r>
      <w:r>
        <w:rPr>
          <w:rFonts w:hint="eastAsia"/>
        </w:rPr>
        <w:t>+</w:t>
      </w:r>
      <w:r>
        <w:rPr>
          <w:i/>
          <w:iCs/>
          <w:szCs w:val="21"/>
        </w:rPr>
        <w:t>c</w:t>
      </w:r>
      <w:r>
        <w:rPr>
          <w:szCs w:val="21"/>
        </w:rPr>
        <w:t>(</w:t>
      </w:r>
      <w:r>
        <w:t>OH</w:t>
      </w:r>
      <w:r>
        <w:rPr>
          <w:rFonts w:hint="eastAsia"/>
          <w:vertAlign w:val="superscript"/>
        </w:rPr>
        <w:t>－</w:t>
      </w:r>
      <w:r>
        <w:rPr>
          <w:szCs w:val="21"/>
        </w:rPr>
        <w:t>)</w:t>
      </w:r>
    </w:p>
    <w:p>
      <w:pPr>
        <w:pStyle w:val="65"/>
        <w:ind w:left="420"/>
        <w:rPr>
          <w:szCs w:val="21"/>
        </w:rPr>
      </w:pPr>
      <w:r>
        <w:rPr>
          <w:rFonts w:hint="eastAsia" w:ascii="等线" w:hAnsi="等线" w:eastAsia="等线"/>
          <w:b/>
          <w:bCs/>
          <w:szCs w:val="21"/>
        </w:rPr>
        <w:t>二、不定项选择题</w:t>
      </w:r>
      <w:r>
        <w:rPr>
          <w:rFonts w:hint="eastAsia"/>
          <w:szCs w:val="21"/>
        </w:rPr>
        <w:t>（每小题有一至两个选项符合题意。全对得4分；有错给0分；如有两个选项符合题意，只选一个且对给2分。共1</w:t>
      </w:r>
      <w:r>
        <w:rPr>
          <w:szCs w:val="21"/>
        </w:rPr>
        <w:t>6</w:t>
      </w:r>
      <w:r>
        <w:rPr>
          <w:rFonts w:hint="eastAsia"/>
          <w:szCs w:val="21"/>
        </w:rPr>
        <w:t>分。）</w:t>
      </w:r>
    </w:p>
    <w:p>
      <w:pPr>
        <w:pStyle w:val="65"/>
        <w:ind w:left="420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．25℃时，AgCl的</w:t>
      </w:r>
      <w:r>
        <w:rPr>
          <w:rFonts w:hint="eastAsia"/>
          <w:i/>
          <w:iCs/>
        </w:rPr>
        <w:t>K</w:t>
      </w:r>
      <w:r>
        <w:rPr>
          <w:rFonts w:hint="eastAsia"/>
          <w:vertAlign w:val="subscript"/>
        </w:rPr>
        <w:t>sp</w:t>
      </w:r>
      <w:r>
        <w:rPr>
          <w:rFonts w:hint="eastAsia"/>
        </w:rPr>
        <w:t>＝1.8×10</w:t>
      </w:r>
      <w:r>
        <w:rPr>
          <w:rFonts w:hint="eastAsia"/>
          <w:vertAlign w:val="superscript"/>
        </w:rPr>
        <w:t>－10</w:t>
      </w:r>
      <w:r>
        <w:rPr>
          <w:rFonts w:hint="eastAsia"/>
        </w:rPr>
        <w:t>，Ag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在水中的沉淀溶解平衡曲线如图所示。下列说法错误的是</w:t>
      </w:r>
      <w:r>
        <w:t>(    )</w:t>
      </w:r>
    </w:p>
    <w:p>
      <w:pPr>
        <w:pStyle w:val="57"/>
        <w:spacing w:line="240" w:lineRule="auto"/>
        <w:ind w:firstLine="0" w:firstLineChars="0"/>
        <w:jc w:val="center"/>
      </w:pPr>
      <w:r>
        <w:rPr>
          <w:rFonts w:hint="eastAsia"/>
        </w:rPr>
        <w:drawing>
          <wp:inline distT="0" distB="0" distL="0" distR="0">
            <wp:extent cx="1809750" cy="1190625"/>
            <wp:effectExtent l="0" t="0" r="0" b="9525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7"/>
        <w:ind w:firstLine="420"/>
      </w:pPr>
      <w:r>
        <w:rPr>
          <w:rFonts w:hint="eastAsia"/>
        </w:rPr>
        <w:t>A．Ag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的</w:t>
      </w:r>
      <w:r>
        <w:rPr>
          <w:rFonts w:hint="eastAsia"/>
          <w:i/>
          <w:iCs/>
        </w:rPr>
        <w:t>K</w:t>
      </w:r>
      <w:r>
        <w:rPr>
          <w:rFonts w:hint="eastAsia"/>
          <w:vertAlign w:val="subscript"/>
        </w:rPr>
        <w:t>sp</w:t>
      </w:r>
      <w:r>
        <w:rPr>
          <w:rFonts w:hint="eastAsia"/>
        </w:rPr>
        <w:t>为8.1×10</w:t>
      </w:r>
      <w:r>
        <w:rPr>
          <w:rFonts w:hint="eastAsia"/>
          <w:vertAlign w:val="superscript"/>
        </w:rPr>
        <w:t>－12</w:t>
      </w:r>
      <w:r>
        <w:tab/>
      </w:r>
    </w:p>
    <w:p>
      <w:pPr>
        <w:pStyle w:val="57"/>
        <w:ind w:firstLine="420"/>
      </w:pPr>
      <w:r>
        <w:rPr>
          <w:rFonts w:hint="eastAsia"/>
        </w:rPr>
        <w:t>B．Ag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szCs w:val="21"/>
        </w:rPr>
        <w:t>(s)</w:t>
      </w:r>
      <w:r>
        <w:rPr>
          <w:rFonts w:hint="eastAsia"/>
        </w:rPr>
        <w:t>+2Cl</w:t>
      </w:r>
      <w:r>
        <w:rPr>
          <w:rFonts w:hint="eastAsia"/>
          <w:vertAlign w:val="superscript"/>
        </w:rPr>
        <w:t>－</w:t>
      </w:r>
      <w:r>
        <w:rPr>
          <w:szCs w:val="21"/>
        </w:rPr>
        <w:t>(</w:t>
      </w:r>
      <w:r>
        <w:rPr>
          <w:rFonts w:hint="eastAsia"/>
          <w:szCs w:val="21"/>
        </w:rPr>
        <w:t>aq</w:t>
      </w:r>
      <w:r>
        <w:rPr>
          <w:szCs w:val="21"/>
        </w:rPr>
        <w:t>)</w:t>
      </w:r>
      <w:r>
        <w:drawing>
          <wp:inline distT="0" distB="0" distL="0" distR="0">
            <wp:extent cx="260985" cy="107950"/>
            <wp:effectExtent l="0" t="0" r="5715" b="635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2AgCl</w:t>
      </w:r>
      <w:r>
        <w:rPr>
          <w:szCs w:val="21"/>
        </w:rPr>
        <w:t>(s)</w:t>
      </w:r>
      <w:r>
        <w:rPr>
          <w:rFonts w:hint="eastAsia"/>
        </w:rPr>
        <w:t>+</w:t>
      </w:r>
      <w:r>
        <w:rPr>
          <w:kern w:val="0"/>
        </w:rPr>
        <w:t>CO</w: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\al(\s\up1(</w:instrText>
      </w:r>
      <w:r>
        <w:rPr>
          <w:kern w:val="0"/>
          <w:szCs w:val="21"/>
          <w:vertAlign w:val="superscript"/>
        </w:rPr>
        <w:instrText xml:space="preserve">2)</w:instrText>
      </w:r>
      <w:r>
        <w:rPr>
          <w:kern w:val="0"/>
          <w:szCs w:val="13"/>
          <w:vertAlign w:val="superscript"/>
        </w:rPr>
        <w:instrText xml:space="preserve">－</w:instrText>
      </w:r>
      <w:r>
        <w:rPr>
          <w:kern w:val="0"/>
          <w:szCs w:val="21"/>
        </w:rPr>
        <w:instrText xml:space="preserve">,</w:instrText>
      </w:r>
      <w:r>
        <w:rPr>
          <w:kern w:val="0"/>
          <w:szCs w:val="21"/>
          <w:vertAlign w:val="subscript"/>
        </w:rPr>
        <w:instrText xml:space="preserve">3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  <w:r>
        <w:rPr>
          <w:szCs w:val="21"/>
        </w:rPr>
        <w:t>(aq)</w:t>
      </w:r>
      <w:r>
        <w:rPr>
          <w:rFonts w:hint="eastAsia"/>
        </w:rPr>
        <w:t>的平衡常数K＝2.5×10</w:t>
      </w:r>
      <w:r>
        <w:rPr>
          <w:rFonts w:hint="eastAsia"/>
          <w:vertAlign w:val="superscript"/>
        </w:rPr>
        <w:t>8</w:t>
      </w:r>
    </w:p>
    <w:p>
      <w:pPr>
        <w:pStyle w:val="57"/>
        <w:ind w:firstLine="420"/>
      </w:pPr>
      <w:r>
        <w:rPr>
          <w:rFonts w:hint="eastAsia"/>
        </w:rPr>
        <w:t>C．向Ag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的饱和溶液中加入K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szCs w:val="21"/>
        </w:rPr>
        <w:t>(s)</w:t>
      </w:r>
      <w:r>
        <w:rPr>
          <w:rFonts w:hint="eastAsia"/>
        </w:rPr>
        <w:t>，可使</w:t>
      </w:r>
      <w:r>
        <w:rPr>
          <w:i/>
          <w:iCs/>
          <w:szCs w:val="21"/>
        </w:rPr>
        <w:t>c</w:t>
      </w:r>
      <w:r>
        <w:rPr>
          <w:szCs w:val="21"/>
        </w:rPr>
        <w:t>(</w:t>
      </w:r>
      <w:r>
        <w:rPr>
          <w:kern w:val="0"/>
        </w:rPr>
        <w:t>CO</w: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\al(\s\up1(</w:instrText>
      </w:r>
      <w:r>
        <w:rPr>
          <w:kern w:val="0"/>
          <w:szCs w:val="21"/>
          <w:vertAlign w:val="superscript"/>
        </w:rPr>
        <w:instrText xml:space="preserve">2)</w:instrText>
      </w:r>
      <w:r>
        <w:rPr>
          <w:kern w:val="0"/>
          <w:szCs w:val="13"/>
          <w:vertAlign w:val="superscript"/>
        </w:rPr>
        <w:instrText xml:space="preserve">－</w:instrText>
      </w:r>
      <w:r>
        <w:rPr>
          <w:kern w:val="0"/>
          <w:szCs w:val="21"/>
        </w:rPr>
        <w:instrText xml:space="preserve">,</w:instrText>
      </w:r>
      <w:r>
        <w:rPr>
          <w:kern w:val="0"/>
          <w:szCs w:val="21"/>
          <w:vertAlign w:val="subscript"/>
        </w:rPr>
        <w:instrText xml:space="preserve">3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  <w:r>
        <w:rPr>
          <w:szCs w:val="21"/>
        </w:rPr>
        <w:t>)</w:t>
      </w:r>
      <w:r>
        <w:rPr>
          <w:rFonts w:hint="eastAsia"/>
        </w:rPr>
        <w:t>增大（由Y点到X点）</w:t>
      </w:r>
      <w:r>
        <w:tab/>
      </w:r>
    </w:p>
    <w:p>
      <w:pPr>
        <w:pStyle w:val="57"/>
        <w:ind w:firstLine="420"/>
      </w:pPr>
      <w:r>
        <w:rPr>
          <w:rFonts w:hint="eastAsia"/>
        </w:rPr>
        <w:t>D．向同浓度的KCl和K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的混合溶液中滴入0.001 </w:t>
      </w:r>
      <w:r>
        <w:rPr>
          <w:szCs w:val="21"/>
        </w:rPr>
        <w:t xml:space="preserve">mol/L </w:t>
      </w:r>
      <w:r>
        <w:rPr>
          <w:rFonts w:hint="eastAsia"/>
        </w:rPr>
        <w:t>AgNO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溶液，</w:t>
      </w:r>
      <w:r>
        <w:rPr>
          <w:kern w:val="0"/>
        </w:rPr>
        <w:t>CO</w: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\al(\s\up1(</w:instrText>
      </w:r>
      <w:r>
        <w:rPr>
          <w:kern w:val="0"/>
          <w:szCs w:val="21"/>
          <w:vertAlign w:val="superscript"/>
        </w:rPr>
        <w:instrText xml:space="preserve">2)</w:instrText>
      </w:r>
      <w:r>
        <w:rPr>
          <w:kern w:val="0"/>
          <w:szCs w:val="13"/>
          <w:vertAlign w:val="superscript"/>
        </w:rPr>
        <w:instrText xml:space="preserve">－</w:instrText>
      </w:r>
      <w:r>
        <w:rPr>
          <w:kern w:val="0"/>
          <w:szCs w:val="21"/>
        </w:rPr>
        <w:instrText xml:space="preserve">,</w:instrText>
      </w:r>
      <w:r>
        <w:rPr>
          <w:kern w:val="0"/>
          <w:szCs w:val="21"/>
          <w:vertAlign w:val="subscript"/>
        </w:rPr>
        <w:instrText xml:space="preserve">3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  <w:r>
        <w:rPr>
          <w:rFonts w:hint="eastAsia"/>
        </w:rPr>
        <w:t>先沉淀</w:t>
      </w:r>
    </w:p>
    <w:p>
      <w:pPr>
        <w:pStyle w:val="65"/>
        <w:ind w:left="420"/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．下列事实不能证明亚硝酸</w:t>
      </w:r>
      <w:r>
        <w:rPr>
          <w:szCs w:val="21"/>
        </w:rPr>
        <w:t>(</w:t>
      </w:r>
      <w:r>
        <w:rPr>
          <w:rFonts w:hint="eastAsia"/>
        </w:rPr>
        <w:t>HNO</w:t>
      </w:r>
      <w:r>
        <w:rPr>
          <w:rFonts w:hint="eastAsia"/>
          <w:vertAlign w:val="subscript"/>
        </w:rPr>
        <w:t>2</w:t>
      </w:r>
      <w:r>
        <w:rPr>
          <w:szCs w:val="21"/>
        </w:rPr>
        <w:t>)</w:t>
      </w:r>
      <w:r>
        <w:rPr>
          <w:rFonts w:hint="eastAsia"/>
        </w:rPr>
        <w:t>是弱电解质的是</w:t>
      </w:r>
      <w:r>
        <w:t>(    )</w:t>
      </w:r>
    </w:p>
    <w:p>
      <w:pPr>
        <w:pStyle w:val="57"/>
        <w:ind w:firstLine="420"/>
      </w:pPr>
      <w:r>
        <w:rPr>
          <w:rFonts w:hint="eastAsia"/>
        </w:rPr>
        <w:t>A．常温下NaNO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溶液的pH大于7</w:t>
      </w:r>
      <w:r>
        <w:tab/>
      </w:r>
    </w:p>
    <w:p>
      <w:pPr>
        <w:pStyle w:val="57"/>
        <w:ind w:firstLine="420"/>
      </w:pPr>
      <w:r>
        <w:rPr>
          <w:rFonts w:hint="eastAsia"/>
        </w:rPr>
        <w:t>B．亚硝酸溶液中滴加紫色石蕊试液溶液变红色</w:t>
      </w:r>
      <w:r>
        <w:tab/>
      </w:r>
    </w:p>
    <w:p>
      <w:pPr>
        <w:pStyle w:val="57"/>
        <w:ind w:firstLine="420"/>
      </w:pPr>
      <w:r>
        <w:rPr>
          <w:rFonts w:hint="eastAsia"/>
        </w:rPr>
        <w:t>C．常温下0.1</w:t>
      </w:r>
      <w:r>
        <w:t xml:space="preserve"> </w:t>
      </w:r>
      <w:r>
        <w:rPr>
          <w:rFonts w:hint="eastAsia"/>
        </w:rPr>
        <w:t>mol/L HNO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溶液的pH约为2</w:t>
      </w:r>
      <w:r>
        <w:tab/>
      </w:r>
    </w:p>
    <w:p>
      <w:pPr>
        <w:pStyle w:val="57"/>
        <w:ind w:firstLine="420"/>
      </w:pPr>
      <w:r>
        <w:rPr>
          <w:rFonts w:hint="eastAsia"/>
        </w:rPr>
        <w:t>D．常温下pH＝3的HNO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溶液稀释至100倍，稀释后溶液的pH约为4.5</w:t>
      </w:r>
    </w:p>
    <w:p>
      <w:pPr>
        <w:pStyle w:val="65"/>
        <w:ind w:left="420"/>
      </w:pPr>
      <w:r>
        <w:rPr>
          <w:rFonts w:hint="eastAsia"/>
        </w:rPr>
        <w:t>1</w:t>
      </w:r>
      <w:r>
        <w:t>3</w:t>
      </w:r>
      <w:r>
        <w:rPr>
          <w:rFonts w:hint="eastAsia"/>
        </w:rPr>
        <w:t>．某温度下在2</w:t>
      </w:r>
      <w:r>
        <w:t xml:space="preserve"> </w:t>
      </w:r>
      <w:r>
        <w:rPr>
          <w:rFonts w:hint="eastAsia"/>
        </w:rPr>
        <w:t>L密闭容器中加入一定量A，发生以下化学反应：2A</w:t>
      </w:r>
      <w:r>
        <w:rPr>
          <w:szCs w:val="21"/>
        </w:rPr>
        <w:t>(g)</w:t>
      </w:r>
      <w:r>
        <w:drawing>
          <wp:inline distT="0" distB="0" distL="0" distR="0">
            <wp:extent cx="260985" cy="107950"/>
            <wp:effectExtent l="0" t="0" r="5715" b="6350"/>
            <wp:docPr id="41" name="图片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B</w:t>
      </w:r>
      <w:r>
        <w:rPr>
          <w:szCs w:val="21"/>
        </w:rPr>
        <w:t>(g)</w:t>
      </w:r>
      <w:r>
        <w:rPr>
          <w:rFonts w:hint="eastAsia"/>
        </w:rPr>
        <w:t>+C</w:t>
      </w:r>
      <w:r>
        <w:rPr>
          <w:szCs w:val="21"/>
        </w:rPr>
        <w:t>(g)</w:t>
      </w:r>
      <w:r>
        <w:rPr>
          <w:rFonts w:hint="eastAsia"/>
        </w:rPr>
        <w:t>；</w:t>
      </w:r>
      <w:r>
        <w:rPr>
          <w:szCs w:val="21"/>
        </w:rPr>
        <w:t>∆</w:t>
      </w:r>
      <w:r>
        <w:rPr>
          <w:i/>
          <w:iCs/>
          <w:szCs w:val="21"/>
        </w:rPr>
        <w:t>H</w:t>
      </w:r>
      <w:r>
        <w:rPr>
          <w:rFonts w:hint="eastAsia"/>
        </w:rPr>
        <w:t>＝－48.25</w:t>
      </w:r>
      <w:r>
        <w:t xml:space="preserve"> </w:t>
      </w:r>
      <w:r>
        <w:rPr>
          <w:rFonts w:hint="eastAsia"/>
        </w:rPr>
        <w:t>kJ/mo</w:t>
      </w:r>
      <w:r>
        <w:t>l</w:t>
      </w:r>
      <w:r>
        <w:rPr>
          <w:rFonts w:hint="eastAsia"/>
        </w:rPr>
        <w:t>反应过程中B、A的浓度比与时间t有如图所示关系，若测得第15</w:t>
      </w:r>
      <w:r>
        <w:t xml:space="preserve"> </w:t>
      </w:r>
      <w:r>
        <w:rPr>
          <w:rFonts w:hint="eastAsia"/>
        </w:rPr>
        <w:t>min时</w:t>
      </w:r>
      <w:r>
        <w:rPr>
          <w:i/>
          <w:iCs/>
          <w:szCs w:val="21"/>
        </w:rPr>
        <w:t>c</w:t>
      </w:r>
      <w:r>
        <w:rPr>
          <w:szCs w:val="21"/>
        </w:rPr>
        <w:t>(</w:t>
      </w:r>
      <w:r>
        <w:rPr>
          <w:rFonts w:hint="eastAsia"/>
          <w:szCs w:val="21"/>
        </w:rPr>
        <w:t>B</w:t>
      </w:r>
      <w:r>
        <w:rPr>
          <w:szCs w:val="21"/>
        </w:rPr>
        <w:t>)</w:t>
      </w:r>
      <w:r>
        <w:rPr>
          <w:rFonts w:hint="eastAsia"/>
        </w:rPr>
        <w:t>＝1.6</w:t>
      </w:r>
      <w:r>
        <w:t xml:space="preserve"> </w:t>
      </w:r>
      <w:r>
        <w:rPr>
          <w:szCs w:val="21"/>
        </w:rPr>
        <w:t>mol/L</w:t>
      </w:r>
      <w:r>
        <w:rPr>
          <w:rFonts w:hint="eastAsia"/>
        </w:rPr>
        <w:t>，下列结论正确的是</w:t>
      </w:r>
      <w:r>
        <w:t>(    )</w:t>
      </w:r>
    </w:p>
    <w:p>
      <w:pPr>
        <w:pStyle w:val="57"/>
        <w:spacing w:line="240" w:lineRule="auto"/>
        <w:ind w:firstLine="0" w:firstLineChars="0"/>
        <w:jc w:val="center"/>
      </w:pPr>
      <w:r>
        <w:rPr>
          <w:rFonts w:hint="eastAsia"/>
        </w:rPr>
        <w:drawing>
          <wp:inline distT="0" distB="0" distL="0" distR="0">
            <wp:extent cx="1733550" cy="1200150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7"/>
        <w:ind w:firstLine="420"/>
      </w:pPr>
      <w:r>
        <w:rPr>
          <w:rFonts w:hint="eastAsia"/>
        </w:rPr>
        <w:t>A．该温度下此反应的平衡常数为3.2</w:t>
      </w:r>
      <w:r>
        <w:tab/>
      </w:r>
      <w:r>
        <w:tab/>
      </w:r>
      <w:r>
        <w:tab/>
      </w:r>
      <w:r>
        <w:rPr>
          <w:rFonts w:hint="eastAsia"/>
        </w:rPr>
        <w:t>B．A的初始物质的量为</w:t>
      </w:r>
      <w:r>
        <w:t>8</w:t>
      </w:r>
      <w:r>
        <w:rPr>
          <w:rFonts w:hint="eastAsia"/>
        </w:rPr>
        <w:t xml:space="preserve"> mol</w:t>
      </w:r>
      <w:r>
        <w:drawing>
          <wp:inline distT="0" distB="0" distL="114300" distR="114300">
            <wp:extent cx="254000" cy="254000"/>
            <wp:effectExtent l="0" t="0" r="12700" b="12700"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pStyle w:val="57"/>
        <w:ind w:firstLine="420"/>
      </w:pPr>
      <w:r>
        <w:rPr>
          <w:rFonts w:hint="eastAsia"/>
        </w:rPr>
        <w:t>C．反应到达平衡时，放出的热量是193</w:t>
      </w:r>
      <w:r>
        <w:t xml:space="preserve"> </w:t>
      </w:r>
      <w:r>
        <w:rPr>
          <w:rFonts w:hint="eastAsia"/>
        </w:rPr>
        <w:t>kJ</w:t>
      </w:r>
      <w:r>
        <w:tab/>
      </w:r>
      <w:r>
        <w:tab/>
      </w:r>
      <w:r>
        <w:rPr>
          <w:rFonts w:hint="eastAsia"/>
        </w:rPr>
        <w:t>D．反应达平衡时，A的转化率为80%</w:t>
      </w:r>
    </w:p>
    <w:p>
      <w:pPr>
        <w:pStyle w:val="65"/>
        <w:ind w:left="420"/>
      </w:pPr>
      <w:r>
        <w:rPr>
          <w:rFonts w:hint="eastAsia"/>
        </w:rPr>
        <w:t>1</w:t>
      </w:r>
      <w:r>
        <w:t>4</w:t>
      </w:r>
      <w:r>
        <w:rPr>
          <w:rFonts w:hint="eastAsia"/>
        </w:rPr>
        <w:t>．在恒压、NO和O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的起始浓度一定的条件下，催化反应相同时间，测得不同温度下NO转化为NO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的转化率如图中实线所示（图中虚线表示相同条件下NO的平衡转化率随温度的变化）。下列说法正确的是</w:t>
      </w:r>
      <w:r>
        <w:t>(    )</w:t>
      </w:r>
    </w:p>
    <w:p>
      <w:pPr>
        <w:pStyle w:val="57"/>
        <w:spacing w:line="240" w:lineRule="auto"/>
        <w:ind w:firstLine="0" w:firstLineChars="0"/>
        <w:jc w:val="center"/>
      </w:pPr>
      <w:r>
        <w:rPr>
          <w:rFonts w:hint="eastAsia"/>
        </w:rPr>
        <w:drawing>
          <wp:inline distT="0" distB="0" distL="0" distR="0">
            <wp:extent cx="1590675" cy="1171575"/>
            <wp:effectExtent l="0" t="0" r="0" b="9525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7"/>
        <w:ind w:firstLine="420"/>
      </w:pPr>
      <w:r>
        <w:rPr>
          <w:rFonts w:hint="eastAsia"/>
        </w:rPr>
        <w:t>A．反应2NO</w:t>
      </w:r>
      <w:r>
        <w:rPr>
          <w:szCs w:val="21"/>
        </w:rPr>
        <w:t>(g)</w:t>
      </w:r>
      <w:r>
        <w:rPr>
          <w:rFonts w:hint="eastAsia"/>
        </w:rPr>
        <w:t>+O</w:t>
      </w:r>
      <w:r>
        <w:rPr>
          <w:rFonts w:hint="eastAsia"/>
          <w:vertAlign w:val="subscript"/>
        </w:rPr>
        <w:t>2</w:t>
      </w:r>
      <w:r>
        <w:rPr>
          <w:szCs w:val="21"/>
        </w:rPr>
        <w:t>(g)</w:t>
      </w:r>
      <w:r>
        <w:drawing>
          <wp:inline distT="0" distB="0" distL="0" distR="0">
            <wp:extent cx="260985" cy="107950"/>
            <wp:effectExtent l="0" t="0" r="5715" b="6350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2NO</w:t>
      </w:r>
      <w:r>
        <w:rPr>
          <w:rFonts w:hint="eastAsia"/>
          <w:vertAlign w:val="subscript"/>
        </w:rPr>
        <w:t>2</w:t>
      </w:r>
      <w:r>
        <w:rPr>
          <w:szCs w:val="21"/>
        </w:rPr>
        <w:t>(g)</w:t>
      </w:r>
      <w:r>
        <w:rPr>
          <w:rFonts w:hint="eastAsia"/>
        </w:rPr>
        <w:t>的</w:t>
      </w:r>
      <w:r>
        <w:rPr>
          <w:szCs w:val="21"/>
        </w:rPr>
        <w:t>∆</w:t>
      </w:r>
      <w:r>
        <w:rPr>
          <w:i/>
          <w:iCs/>
          <w:szCs w:val="21"/>
        </w:rPr>
        <w:t>H</w:t>
      </w:r>
      <w:r>
        <w:rPr>
          <w:rFonts w:hint="eastAsia"/>
        </w:rPr>
        <w:t>＞0</w:t>
      </w:r>
      <w:r>
        <w:tab/>
      </w:r>
    </w:p>
    <w:p>
      <w:pPr>
        <w:pStyle w:val="57"/>
        <w:ind w:firstLine="420"/>
      </w:pPr>
      <w:r>
        <w:rPr>
          <w:rFonts w:hint="eastAsia"/>
        </w:rPr>
        <w:t>B．图中X点所示条件下，延长反应时间能提高NO转化率</w:t>
      </w:r>
    </w:p>
    <w:p>
      <w:pPr>
        <w:pStyle w:val="57"/>
        <w:ind w:firstLine="420"/>
      </w:pPr>
      <w:r>
        <w:rPr>
          <w:rFonts w:hint="eastAsia"/>
        </w:rPr>
        <w:t>C．图中Y点所示条件下，增加O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的浓度不能提高NO转化率</w:t>
      </w:r>
      <w:r>
        <w:tab/>
      </w:r>
    </w:p>
    <w:p>
      <w:pPr>
        <w:pStyle w:val="57"/>
        <w:ind w:firstLine="420"/>
      </w:pPr>
      <w:r>
        <w:rPr>
          <w:rFonts w:hint="eastAsia"/>
        </w:rPr>
        <w:t>D．380℃下，</w:t>
      </w:r>
      <w:r>
        <w:rPr>
          <w:i/>
          <w:iCs/>
          <w:szCs w:val="21"/>
        </w:rPr>
        <w:t>c</w:t>
      </w:r>
      <w:r>
        <w:rPr>
          <w:rFonts w:hint="eastAsia"/>
          <w:vertAlign w:val="subscript"/>
        </w:rPr>
        <w:t>起始</w:t>
      </w:r>
      <w:r>
        <w:rPr>
          <w:szCs w:val="21"/>
        </w:rPr>
        <w:t>(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szCs w:val="21"/>
        </w:rPr>
        <w:t>)</w:t>
      </w:r>
      <w:r>
        <w:rPr>
          <w:rFonts w:hint="eastAsia"/>
        </w:rPr>
        <w:t>＝5.0×10</w:t>
      </w:r>
      <w:r>
        <w:rPr>
          <w:rFonts w:hint="eastAsia"/>
          <w:vertAlign w:val="superscript"/>
        </w:rPr>
        <w:t>－4</w:t>
      </w:r>
      <w:r>
        <w:t xml:space="preserve"> </w:t>
      </w:r>
      <w:r>
        <w:rPr>
          <w:szCs w:val="21"/>
        </w:rPr>
        <w:t>mol/L</w:t>
      </w:r>
      <w:r>
        <w:rPr>
          <w:rFonts w:hint="eastAsia"/>
        </w:rPr>
        <w:t>，NO平衡转化率为50%，则平衡常数K＞2000</w:t>
      </w:r>
    </w:p>
    <w:p>
      <w:pPr>
        <w:pStyle w:val="65"/>
        <w:ind w:left="420"/>
        <w:rPr>
          <w:szCs w:val="21"/>
        </w:rPr>
      </w:pPr>
      <w:r>
        <w:rPr>
          <w:rFonts w:hint="eastAsia" w:ascii="等线" w:hAnsi="等线" w:eastAsia="等线"/>
          <w:b/>
          <w:bCs/>
          <w:szCs w:val="21"/>
        </w:rPr>
        <w:t>三、非选择题</w:t>
      </w:r>
      <w:r>
        <w:rPr>
          <w:rFonts w:hint="eastAsia"/>
          <w:szCs w:val="21"/>
        </w:rPr>
        <w:t>（共5小题，5</w:t>
      </w:r>
      <w:r>
        <w:rPr>
          <w:szCs w:val="21"/>
        </w:rPr>
        <w:t>4</w:t>
      </w:r>
      <w:r>
        <w:rPr>
          <w:rFonts w:hint="eastAsia"/>
          <w:szCs w:val="21"/>
        </w:rPr>
        <w:t>分）</w:t>
      </w:r>
    </w:p>
    <w:p>
      <w:pPr>
        <w:pStyle w:val="65"/>
        <w:ind w:left="420"/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．(</w:t>
      </w:r>
      <w:r>
        <w:t>10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>氧化锌是一种常用的化学添加剂，广泛运用于塑料、合成橡胶等产品的制造中。常温下，提纯含含SiO</w:t>
      </w:r>
      <w:r>
        <w:rPr>
          <w:vertAlign w:val="subscript"/>
        </w:rPr>
        <w:t>2</w:t>
      </w:r>
      <w:r>
        <w:rPr>
          <w:rFonts w:hint="eastAsia"/>
        </w:rPr>
        <w:t>、FeO、MnO、NiO等杂质的氧化锌的工艺流程如下，回答下列问题：</w:t>
      </w:r>
      <w:r>
        <w:t xml:space="preserve"> </w:t>
      </w:r>
    </w:p>
    <w:p>
      <w:pPr>
        <w:pStyle w:val="57"/>
        <w:spacing w:line="240" w:lineRule="auto"/>
        <w:ind w:firstLine="0" w:firstLineChars="0"/>
        <w:jc w:val="center"/>
      </w:pPr>
      <w:r>
        <w:drawing>
          <wp:inline distT="0" distB="0" distL="0" distR="0">
            <wp:extent cx="3295650" cy="9918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792" cy="99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7"/>
        <w:ind w:firstLine="420" w:firstLineChars="0"/>
      </w:pPr>
      <w:r>
        <w:rPr>
          <w:rFonts w:hint="eastAsia"/>
        </w:rPr>
        <w:t>(1)MnO、NiO均为碱性氧化物，“滤渣”的主要成分是_</w:t>
      </w:r>
      <w:r>
        <w:t>________</w:t>
      </w:r>
      <w:r>
        <w:rPr>
          <w:rFonts w:hint="eastAsia"/>
        </w:rPr>
        <w:t>。</w:t>
      </w:r>
    </w:p>
    <w:p>
      <w:pPr>
        <w:pStyle w:val="57"/>
        <w:ind w:firstLine="420" w:firstLineChars="0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>“滤渣”中含有MnO</w:t>
      </w:r>
      <w:r>
        <w:rPr>
          <w:vertAlign w:val="subscript"/>
        </w:rPr>
        <w:t>2</w:t>
      </w:r>
      <w:r>
        <w:rPr>
          <w:rFonts w:hint="eastAsia"/>
        </w:rPr>
        <w:t>和甲，甲的化学式为_</w:t>
      </w:r>
      <w:r>
        <w:t>_______</w:t>
      </w:r>
      <w:r>
        <w:rPr>
          <w:rFonts w:hint="eastAsia"/>
        </w:rPr>
        <w:t>。</w:t>
      </w:r>
    </w:p>
    <w:p>
      <w:pPr>
        <w:pStyle w:val="57"/>
        <w:ind w:firstLine="420" w:firstLineChars="0"/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>加入锌的目的是除掉杂质离子Ni</w:t>
      </w:r>
      <w:r>
        <w:rPr>
          <w:rFonts w:hint="eastAsia"/>
          <w:vertAlign w:val="superscript"/>
        </w:rPr>
        <w:t>2+</w:t>
      </w:r>
      <w:r>
        <w:rPr>
          <w:rFonts w:hint="eastAsia"/>
        </w:rPr>
        <w:t>，则反应的离子方程式为_</w:t>
      </w:r>
      <w:r>
        <w:t>___________________________</w:t>
      </w:r>
      <w:r>
        <w:rPr>
          <w:rFonts w:hint="eastAsia"/>
        </w:rPr>
        <w:t>。</w:t>
      </w:r>
    </w:p>
    <w:p>
      <w:pPr>
        <w:pStyle w:val="57"/>
        <w:ind w:firstLine="420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>若“浸出液”中</w:t>
      </w:r>
      <w:r>
        <w:rPr>
          <w:i/>
          <w:iCs/>
          <w:szCs w:val="21"/>
        </w:rPr>
        <w:t>c</w:t>
      </w:r>
      <w:r>
        <w:rPr>
          <w:szCs w:val="21"/>
        </w:rPr>
        <w:t>(</w:t>
      </w:r>
      <w:r>
        <w:rPr>
          <w:rFonts w:hint="eastAsia"/>
        </w:rPr>
        <w:t>Zn</w:t>
      </w:r>
      <w:r>
        <w:rPr>
          <w:rFonts w:hint="eastAsia"/>
          <w:vertAlign w:val="superscript"/>
        </w:rPr>
        <w:t>2+</w:t>
      </w:r>
      <w:r>
        <w:rPr>
          <w:szCs w:val="21"/>
        </w:rPr>
        <w:t>)</w:t>
      </w:r>
      <w:r>
        <w:rPr>
          <w:rFonts w:hint="eastAsia"/>
        </w:rPr>
        <w:t>＝1.0</w:t>
      </w:r>
      <w:r>
        <w:t xml:space="preserve"> mol/L</w:t>
      </w:r>
      <w:r>
        <w:rPr>
          <w:rFonts w:hint="eastAsia"/>
        </w:rPr>
        <w:t>，“调pH”的范围是</w:t>
      </w:r>
      <w:r>
        <w:rPr>
          <w:rFonts w:hint="eastAsia"/>
          <w:u w:val="single"/>
        </w:rPr>
        <w:t>　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　</w:t>
      </w:r>
      <w:r>
        <w:rPr>
          <w:rFonts w:hint="eastAsia"/>
        </w:rPr>
        <w:t>[已知Fe(OH)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、Zn(OH)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</w:t>
      </w:r>
      <w:r>
        <w:rPr>
          <w:rFonts w:hint="eastAsia"/>
          <w:i/>
          <w:iCs/>
        </w:rPr>
        <w:t>K</w:t>
      </w:r>
      <w:r>
        <w:rPr>
          <w:rFonts w:hint="eastAsia"/>
          <w:vertAlign w:val="subscript"/>
        </w:rPr>
        <w:t>sp</w:t>
      </w:r>
      <w:r>
        <w:rPr>
          <w:rFonts w:hint="eastAsia"/>
        </w:rPr>
        <w:t>分别为1.0×10</w:t>
      </w:r>
      <w:r>
        <w:rPr>
          <w:rFonts w:hint="eastAsia"/>
          <w:vertAlign w:val="superscript"/>
        </w:rPr>
        <w:t>－38</w:t>
      </w:r>
      <w:r>
        <w:rPr>
          <w:rFonts w:hint="eastAsia"/>
        </w:rPr>
        <w:t>、1.0×10</w:t>
      </w:r>
      <w:r>
        <w:rPr>
          <w:rFonts w:hint="eastAsia"/>
          <w:vertAlign w:val="superscript"/>
        </w:rPr>
        <w:t>－17</w:t>
      </w:r>
      <w:r>
        <w:rPr>
          <w:rFonts w:hint="eastAsia"/>
        </w:rPr>
        <w:t>，Fe</w:t>
      </w:r>
      <w:r>
        <w:rPr>
          <w:rFonts w:hint="eastAsia"/>
          <w:vertAlign w:val="superscript"/>
        </w:rPr>
        <w:t>3＋</w:t>
      </w:r>
      <w:r>
        <w:rPr>
          <w:rFonts w:hint="eastAsia"/>
        </w:rPr>
        <w:t>沉淀完即</w:t>
      </w:r>
      <w:r>
        <w:rPr>
          <w:rFonts w:hint="eastAsia"/>
          <w:i/>
          <w:iCs/>
        </w:rPr>
        <w:t>c</w:t>
      </w:r>
      <w:r>
        <w:rPr>
          <w:rFonts w:hint="eastAsia"/>
        </w:rPr>
        <w:t>(Fe</w:t>
      </w:r>
      <w:r>
        <w:rPr>
          <w:rFonts w:hint="eastAsia"/>
          <w:vertAlign w:val="superscript"/>
        </w:rPr>
        <w:t>3＋</w:t>
      </w:r>
      <w:r>
        <w:rPr>
          <w:rFonts w:hint="eastAsia"/>
        </w:rPr>
        <w:t>)＜1.0×10</w:t>
      </w:r>
      <w:r>
        <w:rPr>
          <w:rFonts w:hint="eastAsia"/>
          <w:vertAlign w:val="superscript"/>
        </w:rPr>
        <w:t>－5</w:t>
      </w:r>
      <w:r>
        <w:rPr>
          <w:rFonts w:hint="eastAsia"/>
        </w:rPr>
        <w:t xml:space="preserve"> mol/</w:t>
      </w:r>
      <w:r>
        <w:t>L</w:t>
      </w:r>
      <w:r>
        <w:rPr>
          <w:rFonts w:hint="eastAsia"/>
        </w:rPr>
        <w:t>，Zn</w:t>
      </w:r>
      <w:r>
        <w:rPr>
          <w:rFonts w:hint="eastAsia"/>
          <w:vertAlign w:val="superscript"/>
        </w:rPr>
        <w:t>2＋</w:t>
      </w:r>
      <w:r>
        <w:rPr>
          <w:rFonts w:hint="eastAsia"/>
        </w:rPr>
        <w:t>不沉淀]</w:t>
      </w:r>
    </w:p>
    <w:p>
      <w:pPr>
        <w:pStyle w:val="57"/>
        <w:ind w:firstLine="420"/>
      </w:pPr>
      <w:r>
        <w:rPr>
          <w:rFonts w:hint="eastAsia"/>
        </w:rPr>
        <w:t>(5)若滤饼的成分为Zn(OH)</w:t>
      </w:r>
      <w:r>
        <w:rPr>
          <w:rFonts w:hint="eastAsia"/>
          <w:vertAlign w:val="subscript"/>
        </w:rPr>
        <w:t>2</w:t>
      </w:r>
      <w:r>
        <w:t>·</w:t>
      </w:r>
      <w:r>
        <w:rPr>
          <w:rFonts w:hint="eastAsia"/>
        </w:rPr>
        <w:t>ZnCO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，写出“滤液2”中加入Na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vertAlign w:val="subscript"/>
        </w:rPr>
        <w:t>3</w:t>
      </w:r>
      <w:r>
        <w:rPr>
          <w:rFonts w:hint="eastAsia"/>
        </w:rPr>
        <w:t>发生反应的离子方程式：</w:t>
      </w:r>
      <w:r>
        <w:t>____________________________________________</w:t>
      </w:r>
      <w:r>
        <w:rPr>
          <w:rFonts w:hint="eastAsia"/>
        </w:rPr>
        <w:t>。</w:t>
      </w:r>
    </w:p>
    <w:p>
      <w:pPr>
        <w:pStyle w:val="65"/>
        <w:ind w:left="420"/>
      </w:pPr>
      <w:r>
        <w:rPr>
          <w:rFonts w:hint="eastAsia"/>
        </w:rPr>
        <w:t>1</w:t>
      </w:r>
      <w:r>
        <w:t>6</w:t>
      </w:r>
      <w:r>
        <w:rPr>
          <w:rFonts w:hint="eastAsia"/>
        </w:rPr>
        <w:t>．I．下列为二氧化硫和氮的氧化物转化的部分环节：</w:t>
      </w:r>
    </w:p>
    <w:p>
      <w:pPr>
        <w:pStyle w:val="57"/>
        <w:ind w:firstLine="420"/>
      </w:pPr>
      <w:r>
        <w:rPr>
          <w:rFonts w:hint="eastAsia"/>
        </w:rPr>
        <w:t>已知：2SO</w:t>
      </w:r>
      <w:r>
        <w:rPr>
          <w:rFonts w:hint="eastAsia"/>
          <w:vertAlign w:val="subscript"/>
        </w:rPr>
        <w:t>2</w:t>
      </w:r>
      <w:r>
        <w:rPr>
          <w:szCs w:val="21"/>
        </w:rPr>
        <w:t>(g)</w:t>
      </w:r>
      <w:r>
        <w:rPr>
          <w:rFonts w:hint="eastAsia"/>
        </w:rPr>
        <w:t>+O</w:t>
      </w:r>
      <w:r>
        <w:rPr>
          <w:rFonts w:hint="eastAsia"/>
          <w:vertAlign w:val="subscript"/>
        </w:rPr>
        <w:t>2</w:t>
      </w:r>
      <w:r>
        <w:rPr>
          <w:szCs w:val="21"/>
        </w:rPr>
        <w:t>(g)</w:t>
      </w:r>
      <w:r>
        <w:drawing>
          <wp:inline distT="0" distB="0" distL="0" distR="0">
            <wp:extent cx="260985" cy="107950"/>
            <wp:effectExtent l="0" t="0" r="5715" b="6350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2SO</w:t>
      </w:r>
      <w:r>
        <w:rPr>
          <w:rFonts w:hint="eastAsia"/>
          <w:vertAlign w:val="subscript"/>
        </w:rPr>
        <w:t>3</w:t>
      </w:r>
      <w:r>
        <w:rPr>
          <w:szCs w:val="21"/>
        </w:rPr>
        <w:t>(g)   ∆</w:t>
      </w:r>
      <w:r>
        <w:rPr>
          <w:i/>
          <w:iCs/>
          <w:szCs w:val="21"/>
        </w:rPr>
        <w:t>H</w:t>
      </w:r>
      <w:r>
        <w:rPr>
          <w:rFonts w:hint="eastAsia"/>
        </w:rPr>
        <w:t>＝－196.6</w:t>
      </w:r>
      <w:r>
        <w:t xml:space="preserve"> kJ/mol</w:t>
      </w:r>
    </w:p>
    <w:p>
      <w:pPr>
        <w:pStyle w:val="57"/>
        <w:ind w:firstLine="420"/>
      </w:pPr>
      <w:r>
        <w:rPr>
          <w:rFonts w:hint="eastAsia"/>
        </w:rPr>
        <w:t>2NO</w:t>
      </w:r>
      <w:r>
        <w:rPr>
          <w:szCs w:val="21"/>
        </w:rPr>
        <w:t>(g)</w:t>
      </w:r>
      <w:r>
        <w:rPr>
          <w:rFonts w:hint="eastAsia"/>
        </w:rPr>
        <w:t>+O</w:t>
      </w:r>
      <w:r>
        <w:rPr>
          <w:rFonts w:hint="eastAsia"/>
          <w:vertAlign w:val="subscript"/>
        </w:rPr>
        <w:t>2</w:t>
      </w:r>
      <w:r>
        <w:rPr>
          <w:szCs w:val="21"/>
        </w:rPr>
        <w:t>(g)</w:t>
      </w:r>
      <w:r>
        <w:drawing>
          <wp:inline distT="0" distB="0" distL="0" distR="0">
            <wp:extent cx="260985" cy="107950"/>
            <wp:effectExtent l="0" t="0" r="5715" b="635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2NO</w:t>
      </w:r>
      <w:r>
        <w:rPr>
          <w:rFonts w:hint="eastAsia"/>
          <w:vertAlign w:val="subscript"/>
        </w:rPr>
        <w:t>2</w:t>
      </w:r>
      <w:r>
        <w:rPr>
          <w:szCs w:val="21"/>
        </w:rPr>
        <w:t>(g)   ∆</w:t>
      </w:r>
      <w:r>
        <w:rPr>
          <w:i/>
          <w:iCs/>
          <w:szCs w:val="21"/>
        </w:rPr>
        <w:t>H</w:t>
      </w:r>
      <w:r>
        <w:rPr>
          <w:rFonts w:hint="eastAsia"/>
        </w:rPr>
        <w:t>＝－113.0</w:t>
      </w:r>
      <w:r>
        <w:t xml:space="preserve"> kJ/mol</w:t>
      </w:r>
    </w:p>
    <w:p>
      <w:pPr>
        <w:pStyle w:val="57"/>
        <w:ind w:firstLine="420"/>
      </w:pPr>
      <w:r>
        <w:rPr>
          <w:rFonts w:hint="eastAsia"/>
        </w:rPr>
        <w:t>则SO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气体与NO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气体反应生成SO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气体和NO气体的热化学 方程式为</w:t>
      </w:r>
      <w:r>
        <w:rPr>
          <w:rFonts w:hint="eastAsia"/>
          <w:u w:val="single"/>
        </w:rPr>
        <w:t>　</w:t>
      </w:r>
      <w:r>
        <w:rPr>
          <w:u w:val="single"/>
        </w:rPr>
        <w:t xml:space="preserve">                   </w:t>
      </w:r>
      <w:r>
        <w:rPr>
          <w:rFonts w:hint="eastAsia"/>
          <w:u w:val="single"/>
        </w:rPr>
        <w:t>　</w:t>
      </w:r>
      <w:r>
        <w:rPr>
          <w:rFonts w:hint="eastAsia"/>
        </w:rPr>
        <w:t>。</w:t>
      </w:r>
    </w:p>
    <w:p>
      <w:pPr>
        <w:pStyle w:val="57"/>
        <w:ind w:firstLine="420"/>
      </w:pPr>
      <w:r>
        <w:rPr>
          <w:rFonts w:hint="eastAsia"/>
        </w:rPr>
        <w:t>II．研究已知合成氨反应：N</w:t>
      </w:r>
      <w:r>
        <w:rPr>
          <w:rFonts w:hint="eastAsia"/>
          <w:vertAlign w:val="subscript"/>
        </w:rPr>
        <w:t>2</w:t>
      </w:r>
      <w:r>
        <w:rPr>
          <w:szCs w:val="21"/>
        </w:rPr>
        <w:t>(g)</w:t>
      </w:r>
      <w:r>
        <w:rPr>
          <w:rFonts w:hint="eastAsia"/>
        </w:rPr>
        <w:t>+3H</w:t>
      </w:r>
      <w:r>
        <w:rPr>
          <w:rFonts w:hint="eastAsia"/>
          <w:vertAlign w:val="subscript"/>
        </w:rPr>
        <w:t>2</w:t>
      </w:r>
      <w:r>
        <w:rPr>
          <w:szCs w:val="21"/>
        </w:rPr>
        <w:t>(g)</w:t>
      </w:r>
      <w:r>
        <w:drawing>
          <wp:inline distT="0" distB="0" distL="0" distR="0">
            <wp:extent cx="598805" cy="287655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2NH</w:t>
      </w:r>
      <w:r>
        <w:rPr>
          <w:rFonts w:hint="eastAsia"/>
          <w:vertAlign w:val="subscript"/>
        </w:rPr>
        <w:t>3</w:t>
      </w:r>
      <w:r>
        <w:rPr>
          <w:szCs w:val="21"/>
        </w:rPr>
        <w:t>(g)   ∆</w:t>
      </w:r>
      <w:r>
        <w:rPr>
          <w:i/>
          <w:iCs/>
          <w:szCs w:val="21"/>
        </w:rPr>
        <w:t>H</w:t>
      </w:r>
      <w:r>
        <w:rPr>
          <w:rFonts w:hint="eastAsia"/>
        </w:rPr>
        <w:t>=－9</w:t>
      </w:r>
      <w:r>
        <w:t xml:space="preserve">2.2 </w:t>
      </w:r>
      <w:r>
        <w:rPr>
          <w:rFonts w:hint="eastAsia"/>
        </w:rPr>
        <w:t>kJ</w:t>
      </w:r>
      <w:r>
        <w:t>/mol</w:t>
      </w:r>
      <w:r>
        <w:rPr>
          <w:rFonts w:hint="eastAsia"/>
        </w:rPr>
        <w:t>。</w:t>
      </w:r>
    </w:p>
    <w:p>
      <w:pPr>
        <w:pStyle w:val="57"/>
        <w:ind w:firstLine="420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>该反应的化学平衡常数K与温度T的关系如下表所示：</w:t>
      </w:r>
    </w:p>
    <w:tbl>
      <w:tblPr>
        <w:tblStyle w:val="10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85"/>
        <w:gridCol w:w="1860"/>
        <w:gridCol w:w="1260"/>
        <w:gridCol w:w="1335"/>
        <w:gridCol w:w="148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85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T/K</w:t>
            </w:r>
          </w:p>
        </w:tc>
        <w:tc>
          <w:tcPr>
            <w:tcW w:w="1860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473</w:t>
            </w:r>
          </w:p>
        </w:tc>
        <w:tc>
          <w:tcPr>
            <w:tcW w:w="1260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573</w:t>
            </w:r>
          </w:p>
        </w:tc>
        <w:tc>
          <w:tcPr>
            <w:tcW w:w="1335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673</w:t>
            </w:r>
          </w:p>
        </w:tc>
        <w:tc>
          <w:tcPr>
            <w:tcW w:w="1485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85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1860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4.4×10</w:t>
            </w:r>
            <w:r>
              <w:rPr>
                <w:rFonts w:hint="eastAsia"/>
                <w:vertAlign w:val="superscript"/>
              </w:rPr>
              <w:t>－2</w:t>
            </w:r>
          </w:p>
        </w:tc>
        <w:tc>
          <w:tcPr>
            <w:tcW w:w="1260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K</w:t>
            </w:r>
            <w:r>
              <w:rPr>
                <w:rFonts w:hint="eastAsia"/>
                <w:vertAlign w:val="subscript"/>
              </w:rPr>
              <w:t>1</w:t>
            </w:r>
          </w:p>
        </w:tc>
        <w:tc>
          <w:tcPr>
            <w:tcW w:w="1335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K</w:t>
            </w:r>
            <w:r>
              <w:rPr>
                <w:rFonts w:hint="eastAsia"/>
                <w:vertAlign w:val="subscript"/>
              </w:rPr>
              <w:t>2</w:t>
            </w:r>
          </w:p>
        </w:tc>
        <w:tc>
          <w:tcPr>
            <w:tcW w:w="1485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…</w:t>
            </w:r>
          </w:p>
        </w:tc>
      </w:tr>
    </w:tbl>
    <w:p>
      <w:pPr>
        <w:pStyle w:val="57"/>
        <w:ind w:firstLine="420"/>
      </w:pPr>
      <w:r>
        <w:rPr>
          <w:rFonts w:hint="eastAsia"/>
        </w:rPr>
        <w:t>其中，</w:t>
      </w:r>
      <w:r>
        <w:rPr>
          <w:rFonts w:hint="eastAsia"/>
          <w:i/>
          <w:iCs/>
        </w:rPr>
        <w:t>K</w:t>
      </w:r>
      <w:r>
        <w:rPr>
          <w:rFonts w:hint="eastAsia"/>
          <w:vertAlign w:val="subscript"/>
        </w:rPr>
        <w:t>1</w:t>
      </w:r>
      <w:r>
        <w:rPr>
          <w:rFonts w:hint="eastAsia"/>
          <w:u w:val="single"/>
        </w:rPr>
        <w:t>　 　</w:t>
      </w:r>
      <w:r>
        <w:rPr>
          <w:rFonts w:hint="eastAsia"/>
          <w:i/>
          <w:iCs/>
        </w:rPr>
        <w:t>K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（填“＞”、“＝”或“＜”）．</w:t>
      </w:r>
    </w:p>
    <w:p>
      <w:pPr>
        <w:pStyle w:val="57"/>
        <w:ind w:firstLine="420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>合成氨在农业和国防中有很重要的意义，在实际工业生产中，常采用下列措施，其中可以用勒夏特列原理解释的是</w:t>
      </w:r>
      <w:r>
        <w:rPr>
          <w:rFonts w:hint="eastAsia"/>
          <w:u w:val="single"/>
        </w:rPr>
        <w:t>　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　</w:t>
      </w:r>
      <w:r>
        <w:rPr>
          <w:rFonts w:hint="eastAsia"/>
        </w:rPr>
        <w:t>（填字母）．</w:t>
      </w:r>
    </w:p>
    <w:p>
      <w:pPr>
        <w:pStyle w:val="57"/>
        <w:ind w:firstLine="420"/>
      </w:pPr>
      <w:r>
        <w:rPr>
          <w:rFonts w:hint="eastAsia"/>
        </w:rPr>
        <w:t>A．采用较高温度（400℃～500℃）</w:t>
      </w:r>
      <w:r>
        <w:tab/>
      </w:r>
      <w:r>
        <w:tab/>
      </w:r>
      <w:r>
        <w:tab/>
      </w:r>
      <w:r>
        <w:rPr>
          <w:rFonts w:hint="eastAsia"/>
        </w:rPr>
        <w:t>B．采用较高压强（20MPa～50MPa）</w:t>
      </w:r>
    </w:p>
    <w:p>
      <w:pPr>
        <w:pStyle w:val="57"/>
        <w:ind w:firstLine="420"/>
      </w:pPr>
      <w:r>
        <w:rPr>
          <w:rFonts w:hint="eastAsia"/>
        </w:rPr>
        <w:t>C．用铁触媒加快化学反应速率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D．将生成的氨液化并及时从体系中分离出来</w:t>
      </w:r>
    </w:p>
    <w:p>
      <w:pPr>
        <w:pStyle w:val="57"/>
        <w:ind w:firstLine="420"/>
      </w:pPr>
      <w:r>
        <w:rPr>
          <w:rFonts w:hint="eastAsia"/>
        </w:rPr>
        <w:t>III．工业生产尿素的原理是以NH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和CO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为原料合成尿素[CO(NH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]，反应的化学方程式为：2NH</w:t>
      </w:r>
      <w:r>
        <w:rPr>
          <w:rFonts w:hint="eastAsia"/>
          <w:vertAlign w:val="subscript"/>
        </w:rPr>
        <w:t>3</w:t>
      </w:r>
      <w:r>
        <w:rPr>
          <w:szCs w:val="21"/>
        </w:rPr>
        <w:t>(g)</w:t>
      </w:r>
      <w:r>
        <w:rPr>
          <w:rFonts w:hint="eastAsia"/>
        </w:rPr>
        <w:t>+CO</w:t>
      </w:r>
      <w:r>
        <w:rPr>
          <w:rFonts w:hint="eastAsia"/>
          <w:vertAlign w:val="subscript"/>
        </w:rPr>
        <w:t>2</w:t>
      </w:r>
      <w:r>
        <w:rPr>
          <w:szCs w:val="21"/>
        </w:rPr>
        <w:t>(g)</w:t>
      </w:r>
      <w:r>
        <w:drawing>
          <wp:inline distT="0" distB="0" distL="0" distR="0">
            <wp:extent cx="260985" cy="107950"/>
            <wp:effectExtent l="0" t="0" r="5715" b="6350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CO(NH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)</w:t>
      </w:r>
      <w:r>
        <w:rPr>
          <w:rFonts w:hint="eastAsia"/>
          <w:vertAlign w:val="subscript"/>
        </w:rPr>
        <w:t>2</w:t>
      </w:r>
      <w:r>
        <w:rPr>
          <w:szCs w:val="21"/>
        </w:rPr>
        <w:t>(l)</w:t>
      </w:r>
      <w:r>
        <w:rPr>
          <w:rFonts w:hint="eastAsia"/>
        </w:rPr>
        <w:t>+H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szCs w:val="21"/>
        </w:rPr>
        <w:t>(l)   ∆</w:t>
      </w:r>
      <w:r>
        <w:rPr>
          <w:i/>
          <w:iCs/>
          <w:szCs w:val="21"/>
        </w:rPr>
        <w:t>H</w:t>
      </w:r>
      <w:r>
        <w:rPr>
          <w:rFonts w:hint="eastAsia"/>
        </w:rPr>
        <w:t>＜0。</w:t>
      </w:r>
    </w:p>
    <w:p>
      <w:pPr>
        <w:pStyle w:val="57"/>
        <w:ind w:firstLine="420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>将2</w:t>
      </w:r>
      <w:r>
        <w:t xml:space="preserve"> </w:t>
      </w:r>
      <w:r>
        <w:rPr>
          <w:rFonts w:hint="eastAsia"/>
        </w:rPr>
        <w:t>mol NH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和1</w:t>
      </w:r>
      <w:r>
        <w:t xml:space="preserve"> </w:t>
      </w:r>
      <w:r>
        <w:rPr>
          <w:rFonts w:hint="eastAsia"/>
        </w:rPr>
        <w:t>mol 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投到一温度恒定、体积恒定的容器中进行反应，一段时间后可判断该可逆反应达到化学平衡状态的标志是</w:t>
      </w:r>
      <w:r>
        <w:rPr>
          <w:rFonts w:hint="eastAsia"/>
          <w:u w:val="single"/>
        </w:rPr>
        <w:t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  <w:r>
        <w:rPr>
          <w:rFonts w:hint="eastAsia"/>
        </w:rPr>
        <w:t>。（填字母）</w:t>
      </w:r>
    </w:p>
    <w:p>
      <w:pPr>
        <w:pStyle w:val="57"/>
        <w:ind w:firstLine="420"/>
      </w:pPr>
      <w:r>
        <w:rPr>
          <w:rFonts w:hint="eastAsia"/>
        </w:rPr>
        <w:t>a．2</w:t>
      </w:r>
      <w:r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正</w:t>
      </w:r>
      <w:r>
        <w:rPr>
          <w:rFonts w:hint="eastAsia"/>
        </w:rPr>
        <w:t>(NH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)＝</w:t>
      </w:r>
      <w:r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逆</w:t>
      </w:r>
      <w:r>
        <w:rPr>
          <w:rFonts w:hint="eastAsia"/>
        </w:rPr>
        <w:t>(CO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)</w:t>
      </w:r>
    </w:p>
    <w:p>
      <w:pPr>
        <w:pStyle w:val="57"/>
        <w:ind w:firstLine="420"/>
      </w:pPr>
      <w:r>
        <w:rPr>
          <w:rFonts w:hint="eastAsia"/>
        </w:rPr>
        <w:t>b．混合气体的密度不再改变</w:t>
      </w:r>
    </w:p>
    <w:p>
      <w:pPr>
        <w:pStyle w:val="57"/>
        <w:ind w:firstLine="420"/>
      </w:pPr>
      <w:r>
        <w:rPr>
          <w:rFonts w:hint="eastAsia"/>
        </w:rPr>
        <w:t>c．混合气体的平均相对分子质量不再改变</w:t>
      </w:r>
    </w:p>
    <w:p>
      <w:pPr>
        <w:pStyle w:val="57"/>
        <w:ind w:firstLine="420"/>
      </w:pPr>
      <w:r>
        <w:rPr>
          <w:rFonts w:hint="eastAsia"/>
        </w:rPr>
        <w:t>d．CO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、NH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的体积分数均不再变化</w:t>
      </w:r>
    </w:p>
    <w:p>
      <w:pPr>
        <w:pStyle w:val="57"/>
        <w:spacing w:line="240" w:lineRule="auto"/>
        <w:ind w:firstLine="420"/>
        <w:textAlignment w:val="auto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>在一定温度和压强下，若原料气中的NH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和CO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的物质的量之比（氨碳比）</w:t>
      </w:r>
      <w:r>
        <w:rPr>
          <w:position w:val="-30"/>
        </w:rPr>
        <w:drawing>
          <wp:inline distT="0" distB="0" distL="0" distR="0">
            <wp:extent cx="546100" cy="431800"/>
            <wp:effectExtent l="0" t="0" r="635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＝x，如图是氨碳比(</w:t>
      </w:r>
      <w:r>
        <w:rPr>
          <w:rFonts w:hint="eastAsia"/>
          <w:i/>
          <w:iCs/>
        </w:rPr>
        <w:t>x</w:t>
      </w:r>
      <w:r>
        <w:rPr>
          <w:rFonts w:hint="eastAsia"/>
        </w:rPr>
        <w:t>)与CO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平衡转化率(</w:t>
      </w:r>
      <w:r>
        <w:rPr>
          <w:rFonts w:ascii="Cambria Math" w:hAnsi="Cambria Math" w:eastAsia="Cambria Math"/>
        </w:rPr>
        <w:t>α</w:t>
      </w:r>
      <w:r>
        <w:rPr>
          <w:rFonts w:hint="eastAsia"/>
        </w:rPr>
        <w:t>)的关系。</w:t>
      </w:r>
      <w:r>
        <w:rPr>
          <w:rFonts w:ascii="Cambria Math" w:hAnsi="Cambria Math" w:eastAsia="Cambria Math"/>
        </w:rPr>
        <w:t>α</w:t>
      </w:r>
      <w:r>
        <w:rPr>
          <w:rFonts w:hint="eastAsia"/>
        </w:rPr>
        <w:t>随着</w:t>
      </w:r>
      <w:r>
        <w:rPr>
          <w:rFonts w:hint="eastAsia"/>
          <w:i/>
          <w:iCs/>
        </w:rPr>
        <w:t>x</w:t>
      </w:r>
      <w:r>
        <w:rPr>
          <w:rFonts w:hint="eastAsia"/>
        </w:rPr>
        <w:t>增大而增大的原因是</w:t>
      </w:r>
      <w:r>
        <w:rPr>
          <w:rFonts w:hint="eastAsia"/>
          <w:u w:val="single"/>
        </w:rPr>
        <w:t>　</w:t>
      </w:r>
      <w:r>
        <w:rPr>
          <w:u w:val="single"/>
        </w:rPr>
        <w:t xml:space="preserve">                  </w:t>
      </w:r>
      <w:r>
        <w:rPr>
          <w:rFonts w:hint="eastAsia"/>
          <w:u w:val="single"/>
        </w:rPr>
        <w:t>　</w:t>
      </w:r>
      <w:r>
        <w:rPr>
          <w:rFonts w:hint="eastAsia"/>
        </w:rPr>
        <w:t>。图中的B点处，NH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的平衡转化率为</w:t>
      </w:r>
      <w:r>
        <w:rPr>
          <w:rFonts w:hint="eastAsia"/>
          <w:u w:val="single"/>
        </w:rPr>
        <w:t>　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　</w:t>
      </w:r>
      <w:r>
        <w:rPr>
          <w:rFonts w:hint="eastAsia"/>
        </w:rPr>
        <w:t>。</w:t>
      </w:r>
    </w:p>
    <w:p>
      <w:pPr>
        <w:pStyle w:val="57"/>
        <w:spacing w:line="240" w:lineRule="auto"/>
        <w:ind w:firstLine="0" w:firstLineChars="0"/>
        <w:jc w:val="center"/>
      </w:pPr>
      <w:r>
        <w:rPr>
          <w:rFonts w:hint="eastAsia"/>
        </w:rPr>
        <w:drawing>
          <wp:inline distT="0" distB="0" distL="0" distR="0">
            <wp:extent cx="2095500" cy="1514475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3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5"/>
        <w:ind w:left="420"/>
      </w:pPr>
      <w:r>
        <w:rPr>
          <w:rFonts w:hint="eastAsia"/>
        </w:rPr>
        <w:t>1</w:t>
      </w:r>
      <w:r>
        <w:t>7</w:t>
      </w:r>
      <w:r>
        <w:rPr>
          <w:rFonts w:hint="eastAsia"/>
        </w:rPr>
        <w:t>．(</w:t>
      </w:r>
      <w:r>
        <w:t>16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>用沉淀滴定法快速测定NaI等碘化物溶液中</w:t>
      </w:r>
      <w:r>
        <w:rPr>
          <w:i/>
          <w:iCs/>
          <w:szCs w:val="21"/>
        </w:rPr>
        <w:t>c</w:t>
      </w:r>
      <w:r>
        <w:rPr>
          <w:szCs w:val="21"/>
        </w:rPr>
        <w:t>(</w:t>
      </w:r>
      <w:r>
        <w:t>I</w:t>
      </w:r>
      <w:r>
        <w:rPr>
          <w:rFonts w:hint="eastAsia"/>
          <w:vertAlign w:val="superscript"/>
        </w:rPr>
        <w:t>－</w:t>
      </w:r>
      <w:r>
        <w:rPr>
          <w:szCs w:val="21"/>
        </w:rPr>
        <w:t>)</w:t>
      </w:r>
      <w:r>
        <w:rPr>
          <w:rFonts w:hint="eastAsia"/>
        </w:rPr>
        <w:t>，实验过程包括准备标准溶液和滴定待测溶液。</w:t>
      </w:r>
    </w:p>
    <w:p>
      <w:pPr>
        <w:pStyle w:val="57"/>
        <w:ind w:firstLine="420"/>
      </w:pPr>
      <w:r>
        <w:rPr>
          <w:rFonts w:hint="eastAsia"/>
        </w:rPr>
        <w:t>Ⅰ．准备标准溶液</w:t>
      </w:r>
    </w:p>
    <w:p>
      <w:pPr>
        <w:pStyle w:val="57"/>
        <w:ind w:firstLine="420"/>
      </w:pPr>
      <w:r>
        <w:rPr>
          <w:rFonts w:hint="eastAsia"/>
        </w:rPr>
        <w:t>a．准确称取AgNO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基准物4.2468g（0.0250</w:t>
      </w:r>
      <w:r>
        <w:t xml:space="preserve"> </w:t>
      </w:r>
      <w:r>
        <w:rPr>
          <w:rFonts w:hint="eastAsia"/>
        </w:rPr>
        <w:t>mol）后，配制成250</w:t>
      </w:r>
      <w:r>
        <w:t xml:space="preserve"> </w:t>
      </w:r>
      <w:r>
        <w:rPr>
          <w:rFonts w:hint="eastAsia"/>
        </w:rPr>
        <w:t>mL标准溶液，放在棕色试剂瓶中避光保存，备用。</w:t>
      </w:r>
    </w:p>
    <w:p>
      <w:pPr>
        <w:pStyle w:val="57"/>
        <w:ind w:firstLine="420"/>
      </w:pPr>
      <w:r>
        <w:rPr>
          <w:rFonts w:hint="eastAsia"/>
        </w:rPr>
        <w:t>b．配制并标定100</w:t>
      </w:r>
      <w:r>
        <w:t xml:space="preserve"> </w:t>
      </w:r>
      <w:r>
        <w:rPr>
          <w:rFonts w:hint="eastAsia"/>
        </w:rPr>
        <w:t>mL</w:t>
      </w:r>
      <w:r>
        <w:t xml:space="preserve"> </w:t>
      </w:r>
      <w:r>
        <w:rPr>
          <w:rFonts w:hint="eastAsia"/>
        </w:rPr>
        <w:t>0.1000</w:t>
      </w:r>
      <w:r>
        <w:t xml:space="preserve"> </w:t>
      </w:r>
      <w:r>
        <w:rPr>
          <w:rFonts w:hint="eastAsia"/>
        </w:rPr>
        <w:t>mol</w:t>
      </w:r>
      <w:r>
        <w:t xml:space="preserve">/L </w:t>
      </w:r>
      <w:r>
        <w:rPr>
          <w:rFonts w:hint="eastAsia"/>
        </w:rPr>
        <w:t>NH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SCN标准溶液，备用。</w:t>
      </w:r>
    </w:p>
    <w:p>
      <w:pPr>
        <w:pStyle w:val="57"/>
        <w:ind w:firstLine="420"/>
      </w:pPr>
      <w:r>
        <w:rPr>
          <w:rFonts w:hint="eastAsia"/>
        </w:rPr>
        <w:t>Ⅱ．滴定的主要步骤</w:t>
      </w:r>
    </w:p>
    <w:p>
      <w:pPr>
        <w:pStyle w:val="57"/>
        <w:ind w:firstLine="420"/>
      </w:pPr>
      <w:r>
        <w:rPr>
          <w:rFonts w:hint="eastAsia"/>
        </w:rPr>
        <w:t>a．取待测NaI溶液25.00mL于锥形瓶中。</w:t>
      </w:r>
    </w:p>
    <w:p>
      <w:pPr>
        <w:pStyle w:val="57"/>
        <w:ind w:firstLine="420"/>
      </w:pPr>
      <w:r>
        <w:rPr>
          <w:rFonts w:hint="eastAsia"/>
        </w:rPr>
        <w:t>b．加入25.00</w:t>
      </w:r>
      <w:r>
        <w:t xml:space="preserve"> </w:t>
      </w:r>
      <w:r>
        <w:rPr>
          <w:rFonts w:hint="eastAsia"/>
        </w:rPr>
        <w:t>mL</w:t>
      </w:r>
      <w:r>
        <w:t xml:space="preserve"> </w:t>
      </w:r>
      <w:r>
        <w:rPr>
          <w:rFonts w:hint="eastAsia"/>
        </w:rPr>
        <w:t>0.1000</w:t>
      </w:r>
      <w:r>
        <w:t xml:space="preserve"> mol/L</w:t>
      </w:r>
      <w:r>
        <w:rPr>
          <w:rFonts w:hint="eastAsia"/>
        </w:rPr>
        <w:t xml:space="preserve"> AgNO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溶液（过量），使I</w:t>
      </w:r>
      <w:r>
        <w:rPr>
          <w:rFonts w:hint="eastAsia"/>
          <w:vertAlign w:val="superscript"/>
        </w:rPr>
        <w:t>﹣</w:t>
      </w:r>
      <w:r>
        <w:rPr>
          <w:rFonts w:hint="eastAsia"/>
        </w:rPr>
        <w:t>完全转化为AgI沉淀。</w:t>
      </w:r>
    </w:p>
    <w:p>
      <w:pPr>
        <w:pStyle w:val="57"/>
        <w:ind w:firstLine="420"/>
      </w:pPr>
      <w:r>
        <w:rPr>
          <w:rFonts w:hint="eastAsia"/>
        </w:rPr>
        <w:t>c．加入NH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Fe(SO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溶液作指示剂。</w:t>
      </w:r>
    </w:p>
    <w:p>
      <w:pPr>
        <w:pStyle w:val="57"/>
        <w:ind w:firstLine="420"/>
      </w:pPr>
      <w:r>
        <w:rPr>
          <w:rFonts w:hint="eastAsia"/>
        </w:rPr>
        <w:t>d．用0.1000</w:t>
      </w:r>
      <w:r>
        <w:t xml:space="preserve"> mol/L</w:t>
      </w:r>
      <w:r>
        <w:rPr>
          <w:rFonts w:hint="eastAsia"/>
        </w:rPr>
        <w:t xml:space="preserve"> NH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SCN溶液滴定过量的Ag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，使其恰好完全转化为AgSCN沉淀后，体系出现淡红色，停止滴定。</w:t>
      </w:r>
    </w:p>
    <w:p>
      <w:pPr>
        <w:pStyle w:val="57"/>
        <w:ind w:firstLine="420"/>
      </w:pPr>
      <w:r>
        <w:rPr>
          <w:rFonts w:hint="eastAsia"/>
        </w:rPr>
        <w:t>e．重复上述操作两次。三次测定数据如下表：</w:t>
      </w:r>
    </w:p>
    <w:tbl>
      <w:tblPr>
        <w:tblStyle w:val="10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315"/>
        <w:gridCol w:w="870"/>
        <w:gridCol w:w="870"/>
        <w:gridCol w:w="76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315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实验序号</w:t>
            </w:r>
          </w:p>
        </w:tc>
        <w:tc>
          <w:tcPr>
            <w:tcW w:w="870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315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消耗NH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</w:rPr>
              <w:t>SCN标准溶液体积/mL</w:t>
            </w:r>
          </w:p>
        </w:tc>
        <w:tc>
          <w:tcPr>
            <w:tcW w:w="870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10.24</w:t>
            </w:r>
          </w:p>
        </w:tc>
        <w:tc>
          <w:tcPr>
            <w:tcW w:w="870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10.02</w:t>
            </w:r>
          </w:p>
        </w:tc>
        <w:tc>
          <w:tcPr>
            <w:tcW w:w="765" w:type="dxa"/>
          </w:tcPr>
          <w:p>
            <w:pPr>
              <w:pStyle w:val="57"/>
              <w:ind w:firstLine="0" w:firstLineChars="0"/>
              <w:jc w:val="center"/>
            </w:pPr>
            <w:r>
              <w:rPr>
                <w:rFonts w:hint="eastAsia"/>
              </w:rPr>
              <w:t>9.98</w:t>
            </w:r>
          </w:p>
        </w:tc>
      </w:tr>
    </w:tbl>
    <w:p>
      <w:pPr>
        <w:pStyle w:val="57"/>
        <w:ind w:firstLine="420"/>
      </w:pPr>
      <w:r>
        <w:rPr>
          <w:rFonts w:hint="eastAsia"/>
        </w:rPr>
        <w:t>f．数据处理。</w:t>
      </w:r>
    </w:p>
    <w:p>
      <w:pPr>
        <w:pStyle w:val="57"/>
        <w:ind w:firstLine="420"/>
      </w:pPr>
      <w:r>
        <w:rPr>
          <w:rFonts w:hint="eastAsia"/>
        </w:rPr>
        <w:t>回答下列问题：</w:t>
      </w:r>
    </w:p>
    <w:p>
      <w:pPr>
        <w:pStyle w:val="57"/>
        <w:ind w:firstLine="420"/>
      </w:pPr>
      <w:r>
        <w:rPr>
          <w:rFonts w:hint="eastAsia"/>
        </w:rPr>
        <w:t>（1）将称得的AgNO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配制成标准溶液，所使用的玻璃仪器除烧杯、玻璃棒和胶头滴管外还需要</w:t>
      </w:r>
      <w:r>
        <w:rPr>
          <w:rFonts w:hint="eastAsia"/>
          <w:u w:val="single"/>
        </w:rPr>
        <w:t>　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>　</w:t>
      </w:r>
      <w:r>
        <w:rPr>
          <w:rFonts w:hint="eastAsia"/>
        </w:rPr>
        <w:t>。</w:t>
      </w:r>
    </w:p>
    <w:p>
      <w:pPr>
        <w:pStyle w:val="57"/>
        <w:ind w:firstLine="420"/>
      </w:pPr>
      <w:r>
        <w:rPr>
          <w:rFonts w:hint="eastAsia"/>
        </w:rPr>
        <w:t>（2）滴定应在pH＜0</w:t>
      </w:r>
      <w:r>
        <w:t>.5</w:t>
      </w:r>
      <w:r>
        <w:rPr>
          <w:rFonts w:hint="eastAsia"/>
        </w:rPr>
        <w:t>的条件下进行，其原因是_</w:t>
      </w:r>
      <w:r>
        <w:t>_____________</w:t>
      </w:r>
      <w:r>
        <w:rPr>
          <w:rFonts w:hint="eastAsia"/>
        </w:rPr>
        <w:t>。</w:t>
      </w:r>
    </w:p>
    <w:p>
      <w:pPr>
        <w:pStyle w:val="57"/>
        <w:ind w:firstLine="420"/>
      </w:pPr>
      <w:r>
        <w:rPr>
          <w:rFonts w:hint="eastAsia"/>
        </w:rPr>
        <w:t>（3）b和c两步操作是否可以颠倒</w:t>
      </w:r>
      <w:r>
        <w:rPr>
          <w:rFonts w:hint="eastAsia"/>
          <w:u w:val="single"/>
        </w:rPr>
        <w:t>　 　</w:t>
      </w:r>
      <w:r>
        <w:rPr>
          <w:rFonts w:hint="eastAsia"/>
        </w:rPr>
        <w:t>，说明理由</w:t>
      </w:r>
      <w:r>
        <w:rPr>
          <w:rFonts w:hint="eastAsia"/>
          <w:u w:val="single"/>
        </w:rPr>
        <w:t xml:space="preserve">　　 </w:t>
      </w:r>
      <w:r>
        <w:rPr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pStyle w:val="57"/>
        <w:ind w:firstLine="420"/>
      </w:pPr>
      <w:r>
        <w:rPr>
          <w:rFonts w:hint="eastAsia"/>
        </w:rPr>
        <w:t>（4）所消耗的NH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SCN标准溶液平均体积为</w:t>
      </w:r>
      <w:r>
        <w:rPr>
          <w:rFonts w:hint="eastAsia"/>
          <w:u w:val="single"/>
        </w:rPr>
        <w:t xml:space="preserve">　　 </w:t>
      </w:r>
      <w:r>
        <w:rPr>
          <w:u w:val="single"/>
        </w:rPr>
        <w:t xml:space="preserve"> </w:t>
      </w:r>
      <w:r>
        <w:rPr>
          <w:rFonts w:hint="eastAsia"/>
        </w:rPr>
        <w:t>mL，测得</w:t>
      </w:r>
      <w:r>
        <w:rPr>
          <w:i/>
          <w:iCs/>
          <w:szCs w:val="21"/>
        </w:rPr>
        <w:t>c</w:t>
      </w:r>
      <w:r>
        <w:rPr>
          <w:szCs w:val="21"/>
        </w:rPr>
        <w:t>(</w:t>
      </w:r>
      <w:r>
        <w:t>I</w:t>
      </w:r>
      <w:r>
        <w:rPr>
          <w:rFonts w:hint="eastAsia"/>
          <w:vertAlign w:val="superscript"/>
        </w:rPr>
        <w:t>－</w:t>
      </w:r>
      <w:r>
        <w:rPr>
          <w:szCs w:val="21"/>
        </w:rPr>
        <w:t>)</w:t>
      </w:r>
      <w:r>
        <w:rPr>
          <w:rFonts w:hint="eastAsia"/>
        </w:rPr>
        <w:t>＝</w:t>
      </w:r>
      <w:r>
        <w:rPr>
          <w:rFonts w:hint="eastAsia"/>
          <w:u w:val="single"/>
        </w:rPr>
        <w:t xml:space="preserve">　　 </w:t>
      </w:r>
      <w:r>
        <w:rPr>
          <w:u w:val="single"/>
        </w:rPr>
        <w:t xml:space="preserve"> </w:t>
      </w:r>
      <w:r>
        <w:t>mol/L</w:t>
      </w:r>
      <w:r>
        <w:rPr>
          <w:rFonts w:hint="eastAsia"/>
        </w:rPr>
        <w:t>。</w:t>
      </w:r>
    </w:p>
    <w:p>
      <w:pPr>
        <w:pStyle w:val="57"/>
        <w:ind w:firstLine="420"/>
      </w:pPr>
      <w:r>
        <w:rPr>
          <w:rFonts w:hint="eastAsia"/>
        </w:rPr>
        <w:t>（5）在滴定管中装入NH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SCN标准溶液的前一步，应进行的操作为</w:t>
      </w:r>
      <w:r>
        <w:rPr>
          <w:rFonts w:hint="eastAsia"/>
          <w:u w:val="single"/>
        </w:rPr>
        <w:t xml:space="preserve">　 </w:t>
      </w:r>
      <w:r>
        <w:rPr>
          <w:u w:val="single"/>
        </w:rPr>
        <w:t xml:space="preserve">                  </w:t>
      </w:r>
      <w:r>
        <w:rPr>
          <w:rFonts w:hint="eastAsia"/>
          <w:u w:val="single"/>
        </w:rPr>
        <w:t>　</w:t>
      </w:r>
      <w:r>
        <w:rPr>
          <w:rFonts w:hint="eastAsia"/>
        </w:rPr>
        <w:t>。</w:t>
      </w:r>
    </w:p>
    <w:p>
      <w:pPr>
        <w:pStyle w:val="57"/>
        <w:ind w:firstLine="420"/>
      </w:pPr>
      <w:r>
        <w:rPr>
          <w:rFonts w:hint="eastAsia"/>
        </w:rPr>
        <w:t>（6）判断下列操作对</w:t>
      </w:r>
      <w:r>
        <w:rPr>
          <w:i/>
          <w:iCs/>
          <w:szCs w:val="21"/>
        </w:rPr>
        <w:t>c</w:t>
      </w:r>
      <w:r>
        <w:rPr>
          <w:szCs w:val="21"/>
        </w:rPr>
        <w:t>(</w:t>
      </w:r>
      <w:r>
        <w:t>I</w:t>
      </w:r>
      <w:r>
        <w:rPr>
          <w:rFonts w:hint="eastAsia"/>
          <w:vertAlign w:val="superscript"/>
        </w:rPr>
        <w:t>－</w:t>
      </w:r>
      <w:r>
        <w:rPr>
          <w:szCs w:val="21"/>
        </w:rPr>
        <w:t>)</w:t>
      </w:r>
      <w:r>
        <w:rPr>
          <w:rFonts w:hint="eastAsia"/>
        </w:rPr>
        <w:t>测定结果的影响（填“偏高”、“偏低”或“无影响”）</w:t>
      </w:r>
    </w:p>
    <w:p>
      <w:pPr>
        <w:pStyle w:val="57"/>
        <w:ind w:firstLine="420"/>
      </w:pPr>
      <w:r>
        <w:rPr>
          <w:rFonts w:ascii="Cambria Math" w:hAnsi="Cambria Math" w:eastAsia="Cambria Math"/>
        </w:rPr>
        <w:t>①</w:t>
      </w:r>
      <w:r>
        <w:rPr>
          <w:rFonts w:hint="eastAsia"/>
        </w:rPr>
        <w:t>若在配制AgNO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标准溶液时，烧杯中的溶液有少量溅出，则测定结果</w:t>
      </w:r>
      <w:r>
        <w:rPr>
          <w:rFonts w:hint="eastAsia"/>
          <w:u w:val="single"/>
        </w:rPr>
        <w:t xml:space="preserve">　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　</w:t>
      </w:r>
      <w:r>
        <w:rPr>
          <w:rFonts w:hint="eastAsia"/>
        </w:rPr>
        <w:t>。</w:t>
      </w:r>
    </w:p>
    <w:p>
      <w:pPr>
        <w:pStyle w:val="57"/>
        <w:ind w:firstLine="420"/>
      </w:pPr>
      <w:r>
        <w:rPr>
          <w:rFonts w:ascii="Cambria Math" w:hAnsi="Cambria Math" w:eastAsia="Cambria Math"/>
        </w:rPr>
        <w:t>②</w:t>
      </w:r>
      <w:r>
        <w:rPr>
          <w:rFonts w:hint="eastAsia"/>
        </w:rPr>
        <w:t>若在滴定终点读取滴定管刻度时，俯视标准液液面，则测定结果</w:t>
      </w:r>
      <w:r>
        <w:rPr>
          <w:rFonts w:hint="eastAsia"/>
          <w:u w:val="single"/>
        </w:rPr>
        <w:t xml:space="preserve">　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  <w:r>
        <w:rPr>
          <w:rFonts w:hint="eastAsia"/>
        </w:rPr>
        <w:t>。</w:t>
      </w:r>
    </w:p>
    <w:p>
      <w:pPr>
        <w:pStyle w:val="65"/>
        <w:ind w:left="420"/>
      </w:pPr>
      <w:r>
        <w:t>18</w:t>
      </w:r>
      <w:r>
        <w:rPr>
          <w:rFonts w:hint="eastAsia"/>
        </w:rPr>
        <w:t>．(</w:t>
      </w:r>
      <w:r>
        <w:t>10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>NH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A1(SO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和Na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常作食品加工中的食品添加剂；NH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HSO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在分析试剂、医药、电子工业中用途广泛。请回答下列问题：</w:t>
      </w:r>
    </w:p>
    <w:p>
      <w:pPr>
        <w:pStyle w:val="57"/>
        <w:ind w:firstLine="420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>纯碱（Na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）溶液呈</w:t>
      </w:r>
      <w:r>
        <w:rPr>
          <w:rFonts w:hint="eastAsia"/>
          <w:u w:val="single"/>
        </w:rPr>
        <w:t xml:space="preserve">　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  <w:r>
        <w:rPr>
          <w:rFonts w:hint="eastAsia"/>
        </w:rPr>
        <w:t>（填“酸性”、“碱性”或“中性”），原因是</w:t>
      </w:r>
      <w:r>
        <w:rPr>
          <w:rFonts w:hint="eastAsia"/>
          <w:u w:val="single"/>
        </w:rPr>
        <w:t xml:space="preserve">　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　</w:t>
      </w:r>
      <w:r>
        <w:rPr>
          <w:rFonts w:hint="eastAsia"/>
        </w:rPr>
        <w:t>（用离子方程式说明）。</w:t>
      </w:r>
    </w:p>
    <w:p>
      <w:pPr>
        <w:pStyle w:val="57"/>
        <w:ind w:firstLine="420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>均为0.1mol/L的几种电解质溶液的pH随温度变化的曲线如图甲所示。</w:t>
      </w:r>
    </w:p>
    <w:p>
      <w:pPr>
        <w:pStyle w:val="57"/>
        <w:spacing w:line="240" w:lineRule="auto"/>
        <w:ind w:firstLine="0" w:firstLineChars="0"/>
        <w:jc w:val="center"/>
      </w:pPr>
      <w:r>
        <w:rPr>
          <w:rFonts w:hint="eastAsia"/>
        </w:rPr>
        <w:drawing>
          <wp:inline distT="0" distB="0" distL="0" distR="0">
            <wp:extent cx="2698750" cy="1318895"/>
            <wp:effectExtent l="0" t="0" r="635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40" cy="13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7"/>
        <w:ind w:firstLine="420"/>
      </w:pPr>
      <w:r>
        <w:rPr>
          <w:rFonts w:hint="eastAsia"/>
        </w:rPr>
        <w:t>①其中符合0.1</w:t>
      </w:r>
      <w:r>
        <w:t xml:space="preserve"> </w:t>
      </w:r>
      <w:r>
        <w:rPr>
          <w:rFonts w:hint="eastAsia"/>
        </w:rPr>
        <w:t>mol/L 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溶液的pH随温度变化的曲线是</w:t>
      </w:r>
      <w:r>
        <w:rPr>
          <w:rFonts w:hint="eastAsia"/>
          <w:u w:val="single"/>
        </w:rPr>
        <w:t>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　</w:t>
      </w:r>
      <w:r>
        <w:rPr>
          <w:rFonts w:hint="eastAsia"/>
        </w:rPr>
        <w:t>（填罗马数字），导致Na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溶液的pH随温度变化的原因是</w:t>
      </w:r>
      <w:r>
        <w:rPr>
          <w:rFonts w:hint="eastAsia"/>
          <w:u w:val="single"/>
        </w:rPr>
        <w:t>　　</w:t>
      </w:r>
      <w:r>
        <w:rPr>
          <w:rFonts w:hint="eastAsia"/>
        </w:rPr>
        <w:t>。</w:t>
      </w:r>
    </w:p>
    <w:p>
      <w:pPr>
        <w:pStyle w:val="57"/>
        <w:ind w:firstLine="420"/>
      </w:pPr>
      <w:r>
        <w:rPr>
          <w:rFonts w:hint="eastAsia" w:ascii="宋体" w:hAnsi="宋体" w:cs="宋体"/>
        </w:rPr>
        <w:t>②</w:t>
      </w:r>
      <w:r>
        <w:rPr>
          <w:rFonts w:hint="eastAsia"/>
        </w:rPr>
        <w:t>20℃时（</w:t>
      </w:r>
      <w:r>
        <w:rPr>
          <w:rFonts w:hint="eastAsia"/>
          <w:i/>
          <w:iCs/>
        </w:rPr>
        <w:t>K</w:t>
      </w:r>
      <w:r>
        <w:rPr>
          <w:rFonts w:hint="eastAsia"/>
          <w:vertAlign w:val="subscript"/>
        </w:rPr>
        <w:t>W</w:t>
      </w:r>
      <w:r>
        <w:rPr>
          <w:rFonts w:hint="eastAsia"/>
        </w:rPr>
        <w:t>＝1.0×10</w:t>
      </w:r>
      <w:r>
        <w:rPr>
          <w:rFonts w:hint="eastAsia"/>
          <w:vertAlign w:val="superscript"/>
        </w:rPr>
        <w:t>﹣14</w:t>
      </w:r>
      <w:r>
        <w:rPr>
          <w:rFonts w:hint="eastAsia"/>
        </w:rPr>
        <w:t>），0.1mol/L 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溶液中</w:t>
      </w:r>
      <w:r>
        <w:rPr>
          <w:i/>
          <w:iCs/>
          <w:szCs w:val="21"/>
        </w:rPr>
        <w:t>c</w:t>
      </w:r>
      <w:r>
        <w:rPr>
          <w:szCs w:val="21"/>
        </w:rPr>
        <w:t>(</w:t>
      </w:r>
      <w:r>
        <w:t>Na</w:t>
      </w:r>
      <w:r>
        <w:rPr>
          <w:rFonts w:hint="eastAsia"/>
          <w:vertAlign w:val="superscript"/>
        </w:rPr>
        <w:t>＋</w:t>
      </w:r>
      <w:r>
        <w:rPr>
          <w:szCs w:val="21"/>
        </w:rPr>
        <w:t>)</w:t>
      </w:r>
      <w:r>
        <w:rPr>
          <w:rFonts w:hint="eastAsia"/>
        </w:rPr>
        <w:t>－2</w:t>
      </w:r>
      <w:r>
        <w:rPr>
          <w:rFonts w:hint="eastAsia"/>
          <w:i/>
          <w:iCs/>
        </w:rPr>
        <w:t>c</w:t>
      </w:r>
      <w:r>
        <w:rPr>
          <w:rFonts w:hint="eastAsia"/>
        </w:rPr>
        <w:t>(</w:t>
      </w:r>
      <w:r>
        <w:rPr>
          <w:kern w:val="0"/>
        </w:rPr>
        <w:t>CO</w: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\al(\s\up1(</w:instrText>
      </w:r>
      <w:r>
        <w:rPr>
          <w:kern w:val="0"/>
          <w:szCs w:val="21"/>
          <w:vertAlign w:val="superscript"/>
        </w:rPr>
        <w:instrText xml:space="preserve">2)</w:instrText>
      </w:r>
      <w:r>
        <w:rPr>
          <w:kern w:val="0"/>
          <w:szCs w:val="13"/>
          <w:vertAlign w:val="superscript"/>
        </w:rPr>
        <w:instrText xml:space="preserve">－</w:instrText>
      </w:r>
      <w:r>
        <w:rPr>
          <w:kern w:val="0"/>
          <w:szCs w:val="21"/>
        </w:rPr>
        <w:instrText xml:space="preserve">,</w:instrText>
      </w:r>
      <w:r>
        <w:rPr>
          <w:kern w:val="0"/>
          <w:szCs w:val="21"/>
          <w:vertAlign w:val="subscript"/>
        </w:rPr>
        <w:instrText xml:space="preserve">3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  <w:r>
        <w:rPr>
          <w:rFonts w:eastAsia="宋体-方正超大字符集"/>
          <w:kern w:val="0"/>
          <w:szCs w:val="21"/>
        </w:rPr>
        <w:t>)</w:t>
      </w:r>
      <w:r>
        <w:rPr>
          <w:rFonts w:hint="eastAsia"/>
        </w:rPr>
        <w:t>－</w:t>
      </w:r>
      <w:r>
        <w:rPr>
          <w:rFonts w:hint="eastAsia"/>
          <w:i/>
          <w:iCs/>
        </w:rPr>
        <w:t>c</w:t>
      </w:r>
      <w:r>
        <w:rPr>
          <w:rFonts w:hint="eastAsia"/>
        </w:rPr>
        <w:t>(</w:t>
      </w:r>
      <w:r>
        <w:rPr>
          <w:rFonts w:hint="eastAsia"/>
          <w:kern w:val="0"/>
        </w:rPr>
        <w:t>HC</w:t>
      </w:r>
      <w:r>
        <w:rPr>
          <w:kern w:val="0"/>
        </w:rPr>
        <w:t>O</w: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</w:instrText>
      </w:r>
      <w:r>
        <w:rPr>
          <w:rFonts w:hint="eastAsia"/>
          <w:kern w:val="0"/>
          <w:szCs w:val="13"/>
          <w:vertAlign w:val="superscript"/>
        </w:rPr>
        <w:instrText xml:space="preserve">－</w:instrText>
      </w:r>
      <w:r>
        <w:rPr>
          <w:kern w:val="0"/>
          <w:szCs w:val="21"/>
        </w:rPr>
        <w:instrText xml:space="preserve">,</w:instrText>
      </w:r>
      <w:r>
        <w:rPr>
          <w:rFonts w:hint="eastAsia"/>
          <w:kern w:val="0"/>
          <w:szCs w:val="21"/>
          <w:vertAlign w:val="subscript"/>
        </w:rPr>
        <w:instrText xml:space="preserve">3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  <w:r>
        <w:t>)</w:t>
      </w:r>
      <w:r>
        <w:rPr>
          <w:rFonts w:hint="eastAsia"/>
        </w:rPr>
        <w:t>＝</w:t>
      </w:r>
      <w:r>
        <w:rPr>
          <w:rFonts w:hint="eastAsia"/>
          <w:u w:val="single"/>
        </w:rPr>
        <w:t>　　</w:t>
      </w:r>
      <w:r>
        <w:rPr>
          <w:rFonts w:hint="eastAsia"/>
        </w:rPr>
        <w:t>mol/L</w:t>
      </w:r>
    </w:p>
    <w:p>
      <w:pPr>
        <w:pStyle w:val="65"/>
        <w:ind w:left="420"/>
      </w:pPr>
      <w:r>
        <w:t>19</w:t>
      </w:r>
      <w:r>
        <w:rPr>
          <w:rFonts w:hint="eastAsia"/>
        </w:rPr>
        <w:t>．(</w:t>
      </w:r>
      <w:r>
        <w:t>8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>已知：乙二酸俗称草酸（结构简式为HOOC－COOH，可简写为H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）。25℃时，草酸的电离平衡常数为K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＝5.0×10</w:t>
      </w:r>
      <w:r>
        <w:rPr>
          <w:rFonts w:hint="eastAsia"/>
          <w:vertAlign w:val="superscript"/>
        </w:rPr>
        <w:t>－2</w:t>
      </w:r>
      <w:r>
        <w:rPr>
          <w:rFonts w:hint="eastAsia"/>
        </w:rPr>
        <w:t>，K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＝5.4×10</w:t>
      </w:r>
      <w:r>
        <w:rPr>
          <w:rFonts w:hint="eastAsia"/>
          <w:vertAlign w:val="superscript"/>
        </w:rPr>
        <w:t>－5</w:t>
      </w:r>
      <w:r>
        <w:rPr>
          <w:rFonts w:hint="eastAsia"/>
        </w:rPr>
        <w:t>；碳酸（H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）的电离平衡常数为K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＝4.4×10</w:t>
      </w:r>
      <w:r>
        <w:rPr>
          <w:rFonts w:hint="eastAsia"/>
          <w:vertAlign w:val="superscript"/>
        </w:rPr>
        <w:t>－7</w:t>
      </w:r>
      <w:r>
        <w:rPr>
          <w:rFonts w:hint="eastAsia"/>
        </w:rPr>
        <w:t>，K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＝4.7×10</w:t>
      </w:r>
      <w:r>
        <w:rPr>
          <w:rFonts w:hint="eastAsia"/>
          <w:vertAlign w:val="superscript"/>
        </w:rPr>
        <w:t>－11</w:t>
      </w:r>
      <w:r>
        <w:rPr>
          <w:rFonts w:hint="eastAsia"/>
        </w:rPr>
        <w:t>．草酸钙的K</w:t>
      </w:r>
      <w:r>
        <w:rPr>
          <w:rFonts w:hint="eastAsia"/>
          <w:vertAlign w:val="subscript"/>
        </w:rPr>
        <w:t>sp</w:t>
      </w:r>
      <w:r>
        <w:rPr>
          <w:rFonts w:hint="eastAsia"/>
        </w:rPr>
        <w:t>＝4.0×10</w:t>
      </w:r>
      <w:r>
        <w:rPr>
          <w:rFonts w:hint="eastAsia"/>
          <w:vertAlign w:val="superscript"/>
        </w:rPr>
        <w:t>－8</w:t>
      </w:r>
      <w:r>
        <w:rPr>
          <w:rFonts w:hint="eastAsia"/>
        </w:rPr>
        <w:t>，碳酸钙的K</w:t>
      </w:r>
      <w:r>
        <w:rPr>
          <w:rFonts w:hint="eastAsia"/>
          <w:vertAlign w:val="subscript"/>
        </w:rPr>
        <w:t>sp</w:t>
      </w:r>
      <w:r>
        <w:rPr>
          <w:rFonts w:hint="eastAsia"/>
        </w:rPr>
        <w:t>＝2.5×10</w:t>
      </w:r>
      <w:r>
        <w:rPr>
          <w:rFonts w:hint="eastAsia"/>
          <w:vertAlign w:val="superscript"/>
        </w:rPr>
        <w:t>－9</w:t>
      </w:r>
      <w:r>
        <w:rPr>
          <w:rFonts w:hint="eastAsia"/>
        </w:rPr>
        <w:t>。回答下列问题：</w:t>
      </w:r>
    </w:p>
    <w:p>
      <w:pPr>
        <w:pStyle w:val="57"/>
        <w:ind w:firstLine="420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>相同条件下物质的量浓度都为0.1mol/L的Na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溶液的pH比Na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溶液的pH</w:t>
      </w:r>
      <w:r>
        <w:rPr>
          <w:rFonts w:hint="eastAsia"/>
          <w:u w:val="single"/>
        </w:rPr>
        <w:t>　小　</w:t>
      </w:r>
      <w:r>
        <w:rPr>
          <w:rFonts w:hint="eastAsia"/>
        </w:rPr>
        <w:t>。（填“大”“小”或“相等”）</w:t>
      </w:r>
    </w:p>
    <w:p>
      <w:pPr>
        <w:pStyle w:val="57"/>
        <w:ind w:firstLine="420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>常温下将0.</w:t>
      </w:r>
      <w:r>
        <w:t xml:space="preserve">1 </w:t>
      </w:r>
      <w:r>
        <w:rPr>
          <w:rFonts w:hint="eastAsia"/>
        </w:rPr>
        <w:t>mol/L的KOH溶液</w:t>
      </w:r>
      <w:r>
        <w:t>1</w:t>
      </w:r>
      <w:r>
        <w:rPr>
          <w:rFonts w:hint="eastAsia"/>
        </w:rPr>
        <w:t>0mL与0.</w:t>
      </w:r>
      <w:r>
        <w:t xml:space="preserve">1 </w:t>
      </w:r>
      <w:r>
        <w:rPr>
          <w:rFonts w:hint="eastAsia"/>
        </w:rPr>
        <w:t>mol/L的草酸溶液</w:t>
      </w:r>
      <w:r>
        <w:t>1</w:t>
      </w:r>
      <w:r>
        <w:rPr>
          <w:rFonts w:hint="eastAsia"/>
        </w:rPr>
        <w:t>0mL混合，则混合后溶液中阴离子浓度的大小顺序为</w:t>
      </w:r>
      <w:r>
        <w:rPr>
          <w:rFonts w:hint="eastAsia"/>
          <w:u w:val="single"/>
        </w:rPr>
        <w:t>　　</w:t>
      </w:r>
      <w:r>
        <w:rPr>
          <w:rFonts w:hint="eastAsia"/>
        </w:rPr>
        <w:t>。</w:t>
      </w:r>
    </w:p>
    <w:p>
      <w:pPr>
        <w:pStyle w:val="57"/>
        <w:ind w:firstLine="420"/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>25℃时，向20</w:t>
      </w:r>
      <w:r>
        <w:t xml:space="preserve"> </w:t>
      </w:r>
      <w:r>
        <w:rPr>
          <w:rFonts w:hint="eastAsia"/>
        </w:rPr>
        <w:t>mL碳酸钙的饱和溶液中逐滴加入</w:t>
      </w:r>
      <w:r>
        <w:t>8.0</w:t>
      </w:r>
      <w:r>
        <w:rPr>
          <w:rFonts w:hint="eastAsia"/>
        </w:rPr>
        <w:t>×</w:t>
      </w:r>
      <w:r>
        <w:t>10</w:t>
      </w:r>
      <w:r>
        <w:rPr>
          <w:rFonts w:hint="eastAsia"/>
          <w:vertAlign w:val="superscript"/>
        </w:rPr>
        <w:t>－4</w:t>
      </w:r>
      <w:r>
        <w:rPr>
          <w:rFonts w:hint="eastAsia"/>
        </w:rPr>
        <w:t xml:space="preserve"> mol/L的草酸钾溶液</w:t>
      </w:r>
      <w:r>
        <w:t>1</w:t>
      </w:r>
      <w:r>
        <w:rPr>
          <w:rFonts w:hint="eastAsia"/>
        </w:rPr>
        <w:t>0mL后，能否产生沉淀（写出计算过程）_</w:t>
      </w:r>
      <w:r>
        <w:t>_____________________________________________</w:t>
      </w:r>
      <w:r>
        <w:rPr>
          <w:rFonts w:hint="eastAsia"/>
        </w:rPr>
        <w:t>。</w:t>
      </w:r>
    </w:p>
    <w:p>
      <w:pPr>
        <w:spacing w:line="240" w:lineRule="auto"/>
        <w:ind w:firstLine="0" w:firstLineChars="0"/>
        <w:rPr>
          <w:rFonts w:hint="eastAsia" w:ascii="Times New Roman" w:hAnsi="Times New Roman"/>
          <w:szCs w:val="32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851" w:right="991" w:bottom="1135" w:left="993" w:header="170" w:footer="397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hanghoufu" w:date="2021-10-30T11:19:37Z" w:initials="z">
    <w:p w14:paraId="43BF2A82">
      <w:pPr>
        <w:pStyle w:val="4"/>
      </w:pPr>
    </w:p>
  </w:comment>
  <w:comment w:id="1" w:author="zhanghoufu" w:date="2021-10-30T11:19:41Z" w:initials="z">
    <w:p w14:paraId="3E3B40CE">
      <w:pPr>
        <w:pStyle w:val="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3BF2A82" w15:done="0"/>
  <w15:commentEx w15:paraId="3E3B40CE" w15:done="0" w15:paraIdParent="43BF2A82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ind w:left="-424" w:leftChars="-202" w:firstLine="0" w:firstLineChars="0"/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5034915</wp:posOffset>
              </wp:positionH>
              <wp:positionV relativeFrom="paragraph">
                <wp:posOffset>322580</wp:posOffset>
              </wp:positionV>
              <wp:extent cx="1522730" cy="30607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730" cy="306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ind w:firstLine="681" w:firstLineChars="283"/>
                            <w:rPr>
                              <w:rFonts w:ascii="MS Mincho" w:hAnsi="MS Mincho" w:eastAsiaTheme="minorEastAsia"/>
                              <w:b/>
                              <w:bCs/>
                              <w:color w:val="0070C0"/>
                              <w:spacing w:val="20"/>
                              <w:sz w:val="20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96.45pt;margin-top:25.4pt;height:24.1pt;width:119.9pt;z-index:251659264;mso-width-relative:page;mso-height-relative:page;" filled="f" stroked="f" coordsize="21600,21600" o:gfxdata="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BtIZ7XAAAACgEAAA8AAAAAAAAAAQAgAAAAIgAAAGRycy9kb3du&#10;cmV2LnhtbFBLAQIUABQAAAAIAIdO4kBuPflHAAIAANsDAAAOAAAAAAAAAAEAIAAAACYBAABkcnMv&#10;ZTJvRG9jLnhtbFBLBQYAAAAABgAGAFkBAACY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ind w:firstLine="681" w:firstLineChars="283"/>
                      <w:rPr>
                        <w:rFonts w:ascii="MS Mincho" w:hAnsi="MS Mincho" w:eastAsiaTheme="minorEastAsia"/>
                        <w:b/>
                        <w:bCs/>
                        <w:color w:val="0070C0"/>
                        <w:spacing w:val="20"/>
                        <w:sz w:val="20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MS Mincho" w:hAnsi="MS Mincho" w:eastAsiaTheme="minorEastAsia"/>
        <w:b/>
        <w:bCs/>
        <w:color w:val="0070C0"/>
        <w:sz w:val="24"/>
        <w:szCs w:val="36"/>
      </w:rPr>
      <w:t xml:space="preserve">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pict>
        <v:shape id="PowerPlusWaterMarkObject409187251" o:spid="_x0000_s4098" o:spt="136" type="#_x0000_t136" style="position:absolute;left:0pt;height:139.85pt;width:559.55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顶点教育" style="font-family:宋体;font-size:1pt;v-text-align:center;"/>
        </v:shape>
      </w:pict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6285" cy="1776095"/>
              <wp:effectExtent l="0" t="1885950" r="0" b="1843405"/>
              <wp:wrapNone/>
              <wp:docPr id="552" name="WordAr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6285" cy="1776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firstLine="40"/>
                            <w:jc w:val="center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顶点化学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1" o:spid="_x0000_s1026" o:spt="202" type="#_x0000_t202" style="position:absolute;left:0pt;height:139.85pt;width:559.55pt;mso-position-horizontal:center;mso-position-horizontal-relative:margin;mso-position-vertical:center;mso-position-vertical-relative:margin;rotation:-2949120f;z-index:-251656192;mso-width-relative:page;mso-height-relative:page;" filled="f" stroked="f" coordsize="21600,21600" o:allowincell="f" o:gfxdata="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5IO/VAAAABgEA&#10;AA8AAAAAAAAAAQAgAAAAIgAAAGRycy9kb3ducmV2LnhtbFBLAQIUABQAAAAIAIdO4kAz3BtDHQIA&#10;ADoEAAAOAAAAAAAAAAEAIAAAACQBAABkcnMvZTJvRG9jLnhtbFBLBQYAAAAABgAGAFkBAACzBQAA&#10;AAA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ind w:firstLine="40"/>
                      <w:jc w:val="center"/>
                      <w:rPr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顶点化学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59855" cy="2422525"/>
              <wp:effectExtent l="0" t="1647825" r="0" b="1339850"/>
              <wp:wrapNone/>
              <wp:docPr id="551" name="WordAr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59855" cy="2422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firstLine="40"/>
                            <w:jc w:val="center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华文行楷" w:eastAsia="华文行楷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顶点教育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2" o:spid="_x0000_s1026" o:spt="202" type="#_x0000_t202" style="position:absolute;left:0pt;height:190.75pt;width:508.65pt;mso-position-horizontal:center;mso-position-horizontal-relative:margin;mso-position-vertical:center;mso-position-vertical-relative:margin;rotation:-2949120f;z-index:-251655168;mso-width-relative:page;mso-height-relative:page;" filled="f" stroked="f" coordsize="21600,21600" o:allowincell="f" o:gfxdata="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ZRUNv1QAAAAYBAAAPAAAA&#10;AAAAAAEAIAAAACIAAABkcnMvZG93bnJldi54bWxQSwECFAAUAAAACACHTuJAwtBRmhgCAAA5BAAA&#10;DgAAAAAAAAABACAAAAAkAQAAZHJzL2Uyb0RvYy54bWxQSwUGAAAAAAYABgBZAQAArgUAAAAA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ind w:firstLine="40"/>
                      <w:jc w:val="center"/>
                      <w:rPr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hint="eastAsia" w:ascii="华文行楷" w:eastAsia="华文行楷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顶点教育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pict>
        <v:shape id="PowerPlusWaterMarkObject409187250" o:spid="_x0000_s4097" o:spt="136" type="#_x0000_t136" style="position:absolute;left:0pt;height:139.85pt;width:559.5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顶点教育" style="font-family:宋体;font-size:1pt;v-text-align:center;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nghoufu">
    <w15:presenceInfo w15:providerId="None" w15:userId="zhanghouf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EF"/>
    <w:rsid w:val="000013C8"/>
    <w:rsid w:val="00001E2E"/>
    <w:rsid w:val="00004D91"/>
    <w:rsid w:val="00005765"/>
    <w:rsid w:val="000057F3"/>
    <w:rsid w:val="000079AD"/>
    <w:rsid w:val="00007F86"/>
    <w:rsid w:val="00010A41"/>
    <w:rsid w:val="00011A39"/>
    <w:rsid w:val="00011CF5"/>
    <w:rsid w:val="00012394"/>
    <w:rsid w:val="00012EDF"/>
    <w:rsid w:val="00012F8B"/>
    <w:rsid w:val="00013E1E"/>
    <w:rsid w:val="00014978"/>
    <w:rsid w:val="0001519D"/>
    <w:rsid w:val="000154E9"/>
    <w:rsid w:val="00016DA9"/>
    <w:rsid w:val="00017B44"/>
    <w:rsid w:val="00020F1F"/>
    <w:rsid w:val="00021630"/>
    <w:rsid w:val="0002192A"/>
    <w:rsid w:val="00023B4C"/>
    <w:rsid w:val="0002494E"/>
    <w:rsid w:val="00024E71"/>
    <w:rsid w:val="000261ED"/>
    <w:rsid w:val="00026812"/>
    <w:rsid w:val="000275B9"/>
    <w:rsid w:val="00030AFF"/>
    <w:rsid w:val="00031BC9"/>
    <w:rsid w:val="00032310"/>
    <w:rsid w:val="000323A5"/>
    <w:rsid w:val="00032AC7"/>
    <w:rsid w:val="00032B9B"/>
    <w:rsid w:val="00032F49"/>
    <w:rsid w:val="00034D2E"/>
    <w:rsid w:val="00035916"/>
    <w:rsid w:val="00036482"/>
    <w:rsid w:val="00036946"/>
    <w:rsid w:val="00036EA0"/>
    <w:rsid w:val="000370A3"/>
    <w:rsid w:val="000376B4"/>
    <w:rsid w:val="00037C91"/>
    <w:rsid w:val="00040102"/>
    <w:rsid w:val="00040932"/>
    <w:rsid w:val="000424EA"/>
    <w:rsid w:val="000438C1"/>
    <w:rsid w:val="000453C8"/>
    <w:rsid w:val="00045825"/>
    <w:rsid w:val="0004630A"/>
    <w:rsid w:val="00046D2F"/>
    <w:rsid w:val="00047371"/>
    <w:rsid w:val="000473DC"/>
    <w:rsid w:val="000510AF"/>
    <w:rsid w:val="00051CF6"/>
    <w:rsid w:val="0005354D"/>
    <w:rsid w:val="0005388F"/>
    <w:rsid w:val="0005405E"/>
    <w:rsid w:val="000544DB"/>
    <w:rsid w:val="00054AE8"/>
    <w:rsid w:val="00054C89"/>
    <w:rsid w:val="0005648C"/>
    <w:rsid w:val="00060165"/>
    <w:rsid w:val="00060898"/>
    <w:rsid w:val="000648C5"/>
    <w:rsid w:val="00065789"/>
    <w:rsid w:val="00065F31"/>
    <w:rsid w:val="000667A2"/>
    <w:rsid w:val="00066E40"/>
    <w:rsid w:val="00067591"/>
    <w:rsid w:val="000676B8"/>
    <w:rsid w:val="00067999"/>
    <w:rsid w:val="000718DA"/>
    <w:rsid w:val="00071F77"/>
    <w:rsid w:val="00073107"/>
    <w:rsid w:val="00073A08"/>
    <w:rsid w:val="00074239"/>
    <w:rsid w:val="0007460E"/>
    <w:rsid w:val="000747F7"/>
    <w:rsid w:val="00074853"/>
    <w:rsid w:val="00074C55"/>
    <w:rsid w:val="00076B54"/>
    <w:rsid w:val="00076E93"/>
    <w:rsid w:val="00077C1A"/>
    <w:rsid w:val="00080D5B"/>
    <w:rsid w:val="00081BB1"/>
    <w:rsid w:val="00081F23"/>
    <w:rsid w:val="000828DB"/>
    <w:rsid w:val="000829C3"/>
    <w:rsid w:val="00082ED4"/>
    <w:rsid w:val="0008351D"/>
    <w:rsid w:val="000841CE"/>
    <w:rsid w:val="00084E3F"/>
    <w:rsid w:val="000856FA"/>
    <w:rsid w:val="00087088"/>
    <w:rsid w:val="000873A8"/>
    <w:rsid w:val="00087575"/>
    <w:rsid w:val="00087D51"/>
    <w:rsid w:val="0009098F"/>
    <w:rsid w:val="00090E30"/>
    <w:rsid w:val="00091692"/>
    <w:rsid w:val="000920B7"/>
    <w:rsid w:val="00092123"/>
    <w:rsid w:val="000921B5"/>
    <w:rsid w:val="000944CC"/>
    <w:rsid w:val="00095865"/>
    <w:rsid w:val="000959FC"/>
    <w:rsid w:val="000960F8"/>
    <w:rsid w:val="000A0188"/>
    <w:rsid w:val="000A02D7"/>
    <w:rsid w:val="000A1BEF"/>
    <w:rsid w:val="000A6E2C"/>
    <w:rsid w:val="000A7463"/>
    <w:rsid w:val="000A755E"/>
    <w:rsid w:val="000B096D"/>
    <w:rsid w:val="000B12E4"/>
    <w:rsid w:val="000B209F"/>
    <w:rsid w:val="000B3274"/>
    <w:rsid w:val="000B3C12"/>
    <w:rsid w:val="000B4204"/>
    <w:rsid w:val="000B4458"/>
    <w:rsid w:val="000B5D69"/>
    <w:rsid w:val="000B7958"/>
    <w:rsid w:val="000C0FD9"/>
    <w:rsid w:val="000C3E47"/>
    <w:rsid w:val="000C5058"/>
    <w:rsid w:val="000C5CE9"/>
    <w:rsid w:val="000C626A"/>
    <w:rsid w:val="000C6346"/>
    <w:rsid w:val="000C69B2"/>
    <w:rsid w:val="000C701C"/>
    <w:rsid w:val="000C75B9"/>
    <w:rsid w:val="000D06D2"/>
    <w:rsid w:val="000D0ABF"/>
    <w:rsid w:val="000D17C8"/>
    <w:rsid w:val="000D1AC3"/>
    <w:rsid w:val="000D1AEC"/>
    <w:rsid w:val="000D1B88"/>
    <w:rsid w:val="000D367B"/>
    <w:rsid w:val="000D3D5A"/>
    <w:rsid w:val="000D4725"/>
    <w:rsid w:val="000D4C34"/>
    <w:rsid w:val="000D5CA7"/>
    <w:rsid w:val="000D63D7"/>
    <w:rsid w:val="000D64C2"/>
    <w:rsid w:val="000E1856"/>
    <w:rsid w:val="000E4347"/>
    <w:rsid w:val="000E53CE"/>
    <w:rsid w:val="000E5CFD"/>
    <w:rsid w:val="000E63B9"/>
    <w:rsid w:val="000E67D5"/>
    <w:rsid w:val="000E7529"/>
    <w:rsid w:val="000E7804"/>
    <w:rsid w:val="000F1AB7"/>
    <w:rsid w:val="000F3C94"/>
    <w:rsid w:val="000F41B3"/>
    <w:rsid w:val="000F4659"/>
    <w:rsid w:val="000F4B3A"/>
    <w:rsid w:val="000F4BB7"/>
    <w:rsid w:val="000F6011"/>
    <w:rsid w:val="000F6A69"/>
    <w:rsid w:val="000F6B7E"/>
    <w:rsid w:val="000F6F7D"/>
    <w:rsid w:val="00100012"/>
    <w:rsid w:val="001064D1"/>
    <w:rsid w:val="00106AEC"/>
    <w:rsid w:val="00107126"/>
    <w:rsid w:val="00111C84"/>
    <w:rsid w:val="00115946"/>
    <w:rsid w:val="00120187"/>
    <w:rsid w:val="00120F28"/>
    <w:rsid w:val="001212DB"/>
    <w:rsid w:val="0012288D"/>
    <w:rsid w:val="00124864"/>
    <w:rsid w:val="00124AEF"/>
    <w:rsid w:val="00124EAC"/>
    <w:rsid w:val="00125421"/>
    <w:rsid w:val="0012767C"/>
    <w:rsid w:val="00130652"/>
    <w:rsid w:val="001319AE"/>
    <w:rsid w:val="00132811"/>
    <w:rsid w:val="001329D4"/>
    <w:rsid w:val="00132F41"/>
    <w:rsid w:val="00133382"/>
    <w:rsid w:val="00134523"/>
    <w:rsid w:val="001354A9"/>
    <w:rsid w:val="001368FF"/>
    <w:rsid w:val="00140812"/>
    <w:rsid w:val="00140CF9"/>
    <w:rsid w:val="001419AD"/>
    <w:rsid w:val="00141B86"/>
    <w:rsid w:val="0014226B"/>
    <w:rsid w:val="0014294C"/>
    <w:rsid w:val="00146034"/>
    <w:rsid w:val="0014609A"/>
    <w:rsid w:val="001475F7"/>
    <w:rsid w:val="001529BB"/>
    <w:rsid w:val="00153488"/>
    <w:rsid w:val="00153863"/>
    <w:rsid w:val="00155DA7"/>
    <w:rsid w:val="00157ECA"/>
    <w:rsid w:val="00160B3F"/>
    <w:rsid w:val="00162301"/>
    <w:rsid w:val="001626D2"/>
    <w:rsid w:val="00165957"/>
    <w:rsid w:val="00165FFC"/>
    <w:rsid w:val="00166BD2"/>
    <w:rsid w:val="001674A6"/>
    <w:rsid w:val="00167599"/>
    <w:rsid w:val="00167955"/>
    <w:rsid w:val="001679B9"/>
    <w:rsid w:val="00167F0F"/>
    <w:rsid w:val="0017052E"/>
    <w:rsid w:val="00171A0E"/>
    <w:rsid w:val="001742D5"/>
    <w:rsid w:val="00174A5E"/>
    <w:rsid w:val="0017639D"/>
    <w:rsid w:val="00177D3C"/>
    <w:rsid w:val="0018118B"/>
    <w:rsid w:val="00181F54"/>
    <w:rsid w:val="00182A92"/>
    <w:rsid w:val="00183227"/>
    <w:rsid w:val="00187298"/>
    <w:rsid w:val="001872B9"/>
    <w:rsid w:val="00187528"/>
    <w:rsid w:val="001902FB"/>
    <w:rsid w:val="001915BC"/>
    <w:rsid w:val="00191D21"/>
    <w:rsid w:val="00191DDD"/>
    <w:rsid w:val="001939BC"/>
    <w:rsid w:val="00193E73"/>
    <w:rsid w:val="001944F6"/>
    <w:rsid w:val="00195132"/>
    <w:rsid w:val="00195273"/>
    <w:rsid w:val="001963B4"/>
    <w:rsid w:val="00196BFA"/>
    <w:rsid w:val="0019716F"/>
    <w:rsid w:val="001A24FA"/>
    <w:rsid w:val="001A260C"/>
    <w:rsid w:val="001A3705"/>
    <w:rsid w:val="001A5C5D"/>
    <w:rsid w:val="001A5E9C"/>
    <w:rsid w:val="001A65B2"/>
    <w:rsid w:val="001A7737"/>
    <w:rsid w:val="001B11B0"/>
    <w:rsid w:val="001B1B14"/>
    <w:rsid w:val="001B2164"/>
    <w:rsid w:val="001B465C"/>
    <w:rsid w:val="001B4830"/>
    <w:rsid w:val="001B4976"/>
    <w:rsid w:val="001B58C1"/>
    <w:rsid w:val="001B62C4"/>
    <w:rsid w:val="001B6BDB"/>
    <w:rsid w:val="001B785C"/>
    <w:rsid w:val="001C5485"/>
    <w:rsid w:val="001C583E"/>
    <w:rsid w:val="001C59EC"/>
    <w:rsid w:val="001C5C92"/>
    <w:rsid w:val="001C6E6C"/>
    <w:rsid w:val="001C7FF9"/>
    <w:rsid w:val="001D2001"/>
    <w:rsid w:val="001D32E7"/>
    <w:rsid w:val="001D3639"/>
    <w:rsid w:val="001D3B90"/>
    <w:rsid w:val="001D4769"/>
    <w:rsid w:val="001D5B54"/>
    <w:rsid w:val="001D6050"/>
    <w:rsid w:val="001D6D75"/>
    <w:rsid w:val="001D6DEB"/>
    <w:rsid w:val="001D6F4B"/>
    <w:rsid w:val="001D6FE8"/>
    <w:rsid w:val="001E004C"/>
    <w:rsid w:val="001E28F4"/>
    <w:rsid w:val="001E3393"/>
    <w:rsid w:val="001E3CF8"/>
    <w:rsid w:val="001E5220"/>
    <w:rsid w:val="001E6827"/>
    <w:rsid w:val="001E6B68"/>
    <w:rsid w:val="001E7791"/>
    <w:rsid w:val="001F131F"/>
    <w:rsid w:val="001F1ECF"/>
    <w:rsid w:val="001F1ED7"/>
    <w:rsid w:val="001F2125"/>
    <w:rsid w:val="001F37C4"/>
    <w:rsid w:val="001F56AE"/>
    <w:rsid w:val="001F5923"/>
    <w:rsid w:val="001F5B87"/>
    <w:rsid w:val="001F6AC9"/>
    <w:rsid w:val="001F6E81"/>
    <w:rsid w:val="00200225"/>
    <w:rsid w:val="00200E56"/>
    <w:rsid w:val="00203575"/>
    <w:rsid w:val="00203AAB"/>
    <w:rsid w:val="0020475C"/>
    <w:rsid w:val="00204F1D"/>
    <w:rsid w:val="0020516B"/>
    <w:rsid w:val="0020519D"/>
    <w:rsid w:val="00210E9D"/>
    <w:rsid w:val="00211BE1"/>
    <w:rsid w:val="002126BD"/>
    <w:rsid w:val="00213E4B"/>
    <w:rsid w:val="00214121"/>
    <w:rsid w:val="00216CF1"/>
    <w:rsid w:val="00217ED5"/>
    <w:rsid w:val="002211D8"/>
    <w:rsid w:val="0022129E"/>
    <w:rsid w:val="0022400E"/>
    <w:rsid w:val="0022452B"/>
    <w:rsid w:val="00224B2A"/>
    <w:rsid w:val="00224F0A"/>
    <w:rsid w:val="002258B6"/>
    <w:rsid w:val="00226286"/>
    <w:rsid w:val="002262C3"/>
    <w:rsid w:val="00230DD2"/>
    <w:rsid w:val="00230FF7"/>
    <w:rsid w:val="00232EEF"/>
    <w:rsid w:val="00234CB7"/>
    <w:rsid w:val="00234F37"/>
    <w:rsid w:val="00235748"/>
    <w:rsid w:val="00235C3E"/>
    <w:rsid w:val="00237208"/>
    <w:rsid w:val="002377E4"/>
    <w:rsid w:val="00240CDA"/>
    <w:rsid w:val="00241BC7"/>
    <w:rsid w:val="00242316"/>
    <w:rsid w:val="00244295"/>
    <w:rsid w:val="0024498A"/>
    <w:rsid w:val="00246816"/>
    <w:rsid w:val="002475AB"/>
    <w:rsid w:val="00247C86"/>
    <w:rsid w:val="00250890"/>
    <w:rsid w:val="00252803"/>
    <w:rsid w:val="00252D19"/>
    <w:rsid w:val="00253071"/>
    <w:rsid w:val="00253BEA"/>
    <w:rsid w:val="0025502D"/>
    <w:rsid w:val="0025691E"/>
    <w:rsid w:val="0025753E"/>
    <w:rsid w:val="00257F3D"/>
    <w:rsid w:val="00260CB6"/>
    <w:rsid w:val="002616A7"/>
    <w:rsid w:val="00261BC8"/>
    <w:rsid w:val="0026233F"/>
    <w:rsid w:val="00262731"/>
    <w:rsid w:val="0026303E"/>
    <w:rsid w:val="0026383B"/>
    <w:rsid w:val="00264548"/>
    <w:rsid w:val="0026518A"/>
    <w:rsid w:val="002654FD"/>
    <w:rsid w:val="002657CF"/>
    <w:rsid w:val="00265B9F"/>
    <w:rsid w:val="00265E9A"/>
    <w:rsid w:val="00266F7A"/>
    <w:rsid w:val="00266FE8"/>
    <w:rsid w:val="00270368"/>
    <w:rsid w:val="0027128E"/>
    <w:rsid w:val="0027275D"/>
    <w:rsid w:val="002729D4"/>
    <w:rsid w:val="00274127"/>
    <w:rsid w:val="00274D80"/>
    <w:rsid w:val="00276803"/>
    <w:rsid w:val="00277E5E"/>
    <w:rsid w:val="00280F7E"/>
    <w:rsid w:val="00282482"/>
    <w:rsid w:val="00283164"/>
    <w:rsid w:val="0028341A"/>
    <w:rsid w:val="00284006"/>
    <w:rsid w:val="002860BD"/>
    <w:rsid w:val="0028656F"/>
    <w:rsid w:val="002874DA"/>
    <w:rsid w:val="00290042"/>
    <w:rsid w:val="00291031"/>
    <w:rsid w:val="00291DB0"/>
    <w:rsid w:val="00291ED6"/>
    <w:rsid w:val="0029286F"/>
    <w:rsid w:val="00292E4B"/>
    <w:rsid w:val="00293856"/>
    <w:rsid w:val="0029434B"/>
    <w:rsid w:val="00294390"/>
    <w:rsid w:val="0029453C"/>
    <w:rsid w:val="0029487D"/>
    <w:rsid w:val="00294C7E"/>
    <w:rsid w:val="00295A2E"/>
    <w:rsid w:val="00295E8F"/>
    <w:rsid w:val="0029637F"/>
    <w:rsid w:val="00297ECE"/>
    <w:rsid w:val="002A05B5"/>
    <w:rsid w:val="002A0C2B"/>
    <w:rsid w:val="002A0DE9"/>
    <w:rsid w:val="002A0F36"/>
    <w:rsid w:val="002A107C"/>
    <w:rsid w:val="002A17E1"/>
    <w:rsid w:val="002A2090"/>
    <w:rsid w:val="002A2ECE"/>
    <w:rsid w:val="002A3025"/>
    <w:rsid w:val="002A31E5"/>
    <w:rsid w:val="002A3905"/>
    <w:rsid w:val="002A6341"/>
    <w:rsid w:val="002A64C9"/>
    <w:rsid w:val="002A772A"/>
    <w:rsid w:val="002B0711"/>
    <w:rsid w:val="002B2BD4"/>
    <w:rsid w:val="002B3069"/>
    <w:rsid w:val="002B35A1"/>
    <w:rsid w:val="002B3D6C"/>
    <w:rsid w:val="002B44EA"/>
    <w:rsid w:val="002B47A1"/>
    <w:rsid w:val="002B5AB7"/>
    <w:rsid w:val="002B5C40"/>
    <w:rsid w:val="002B5E4E"/>
    <w:rsid w:val="002B60AC"/>
    <w:rsid w:val="002B62B7"/>
    <w:rsid w:val="002B765D"/>
    <w:rsid w:val="002C14EC"/>
    <w:rsid w:val="002C1B2F"/>
    <w:rsid w:val="002C2AD7"/>
    <w:rsid w:val="002C2C97"/>
    <w:rsid w:val="002C2F91"/>
    <w:rsid w:val="002C4EF9"/>
    <w:rsid w:val="002C5F0A"/>
    <w:rsid w:val="002C62B6"/>
    <w:rsid w:val="002C6DFF"/>
    <w:rsid w:val="002C76C4"/>
    <w:rsid w:val="002D132F"/>
    <w:rsid w:val="002D306D"/>
    <w:rsid w:val="002D4BFA"/>
    <w:rsid w:val="002E056C"/>
    <w:rsid w:val="002E3493"/>
    <w:rsid w:val="002E4339"/>
    <w:rsid w:val="002E5C20"/>
    <w:rsid w:val="002E6230"/>
    <w:rsid w:val="002E776B"/>
    <w:rsid w:val="002F06F4"/>
    <w:rsid w:val="002F2736"/>
    <w:rsid w:val="002F3360"/>
    <w:rsid w:val="002F4734"/>
    <w:rsid w:val="002F6361"/>
    <w:rsid w:val="002F7968"/>
    <w:rsid w:val="002F7E82"/>
    <w:rsid w:val="003020C6"/>
    <w:rsid w:val="00303295"/>
    <w:rsid w:val="0030333D"/>
    <w:rsid w:val="003059AD"/>
    <w:rsid w:val="00306300"/>
    <w:rsid w:val="00306AC3"/>
    <w:rsid w:val="003078AB"/>
    <w:rsid w:val="003079B1"/>
    <w:rsid w:val="00310FA6"/>
    <w:rsid w:val="00311ACB"/>
    <w:rsid w:val="003120E5"/>
    <w:rsid w:val="0031236C"/>
    <w:rsid w:val="003130D0"/>
    <w:rsid w:val="00313817"/>
    <w:rsid w:val="00313DB2"/>
    <w:rsid w:val="00314D01"/>
    <w:rsid w:val="00314E2E"/>
    <w:rsid w:val="00315244"/>
    <w:rsid w:val="00317E45"/>
    <w:rsid w:val="003211CF"/>
    <w:rsid w:val="0032220B"/>
    <w:rsid w:val="0032327B"/>
    <w:rsid w:val="00323621"/>
    <w:rsid w:val="00325711"/>
    <w:rsid w:val="003261AA"/>
    <w:rsid w:val="00326733"/>
    <w:rsid w:val="003269DE"/>
    <w:rsid w:val="00327698"/>
    <w:rsid w:val="00332B6F"/>
    <w:rsid w:val="00333B6C"/>
    <w:rsid w:val="00335567"/>
    <w:rsid w:val="0033593C"/>
    <w:rsid w:val="00336266"/>
    <w:rsid w:val="00336558"/>
    <w:rsid w:val="00336C99"/>
    <w:rsid w:val="00337189"/>
    <w:rsid w:val="00337CFB"/>
    <w:rsid w:val="00340124"/>
    <w:rsid w:val="0034221E"/>
    <w:rsid w:val="003426B6"/>
    <w:rsid w:val="003427F4"/>
    <w:rsid w:val="0034306F"/>
    <w:rsid w:val="0034359B"/>
    <w:rsid w:val="00344482"/>
    <w:rsid w:val="00344890"/>
    <w:rsid w:val="003450C3"/>
    <w:rsid w:val="003452CA"/>
    <w:rsid w:val="003475C1"/>
    <w:rsid w:val="00347998"/>
    <w:rsid w:val="00350841"/>
    <w:rsid w:val="003525B7"/>
    <w:rsid w:val="00357024"/>
    <w:rsid w:val="003579A3"/>
    <w:rsid w:val="00357AD1"/>
    <w:rsid w:val="00360105"/>
    <w:rsid w:val="0036104E"/>
    <w:rsid w:val="0036118C"/>
    <w:rsid w:val="00361283"/>
    <w:rsid w:val="00361ECE"/>
    <w:rsid w:val="00362963"/>
    <w:rsid w:val="003629DF"/>
    <w:rsid w:val="003638DC"/>
    <w:rsid w:val="00363BCA"/>
    <w:rsid w:val="00363DFD"/>
    <w:rsid w:val="00366AB4"/>
    <w:rsid w:val="00366EAF"/>
    <w:rsid w:val="00370638"/>
    <w:rsid w:val="0037220F"/>
    <w:rsid w:val="003722E8"/>
    <w:rsid w:val="00372870"/>
    <w:rsid w:val="0037287B"/>
    <w:rsid w:val="0037290B"/>
    <w:rsid w:val="00373160"/>
    <w:rsid w:val="0037457B"/>
    <w:rsid w:val="00375011"/>
    <w:rsid w:val="0037756B"/>
    <w:rsid w:val="00380286"/>
    <w:rsid w:val="00382422"/>
    <w:rsid w:val="00382B03"/>
    <w:rsid w:val="003839D8"/>
    <w:rsid w:val="00386512"/>
    <w:rsid w:val="00387187"/>
    <w:rsid w:val="00390049"/>
    <w:rsid w:val="0039165D"/>
    <w:rsid w:val="00391667"/>
    <w:rsid w:val="00391927"/>
    <w:rsid w:val="00391D52"/>
    <w:rsid w:val="0039341F"/>
    <w:rsid w:val="00393730"/>
    <w:rsid w:val="00397476"/>
    <w:rsid w:val="00397A16"/>
    <w:rsid w:val="00397D6A"/>
    <w:rsid w:val="003A002F"/>
    <w:rsid w:val="003A14A6"/>
    <w:rsid w:val="003A2C5B"/>
    <w:rsid w:val="003A3A99"/>
    <w:rsid w:val="003A42F1"/>
    <w:rsid w:val="003A43C3"/>
    <w:rsid w:val="003A478D"/>
    <w:rsid w:val="003A64B6"/>
    <w:rsid w:val="003B023E"/>
    <w:rsid w:val="003B0B88"/>
    <w:rsid w:val="003B0D51"/>
    <w:rsid w:val="003B127A"/>
    <w:rsid w:val="003B1905"/>
    <w:rsid w:val="003B2384"/>
    <w:rsid w:val="003B24B7"/>
    <w:rsid w:val="003B2ED6"/>
    <w:rsid w:val="003B5193"/>
    <w:rsid w:val="003B5486"/>
    <w:rsid w:val="003B5B26"/>
    <w:rsid w:val="003B7F8B"/>
    <w:rsid w:val="003C1210"/>
    <w:rsid w:val="003C1DA8"/>
    <w:rsid w:val="003C2E3F"/>
    <w:rsid w:val="003C2E68"/>
    <w:rsid w:val="003C3A0F"/>
    <w:rsid w:val="003C41DB"/>
    <w:rsid w:val="003C4AC4"/>
    <w:rsid w:val="003C4DE4"/>
    <w:rsid w:val="003C5A25"/>
    <w:rsid w:val="003C5C9D"/>
    <w:rsid w:val="003C6CCC"/>
    <w:rsid w:val="003C7D96"/>
    <w:rsid w:val="003D2EB8"/>
    <w:rsid w:val="003D458C"/>
    <w:rsid w:val="003D5216"/>
    <w:rsid w:val="003D5BD8"/>
    <w:rsid w:val="003E139C"/>
    <w:rsid w:val="003E167D"/>
    <w:rsid w:val="003E2D50"/>
    <w:rsid w:val="003E37AF"/>
    <w:rsid w:val="003E4EEE"/>
    <w:rsid w:val="003E5FF0"/>
    <w:rsid w:val="003E6E14"/>
    <w:rsid w:val="003F31CF"/>
    <w:rsid w:val="003F3D1B"/>
    <w:rsid w:val="003F6605"/>
    <w:rsid w:val="003F6B3F"/>
    <w:rsid w:val="003F7974"/>
    <w:rsid w:val="00400DBF"/>
    <w:rsid w:val="00402218"/>
    <w:rsid w:val="00402AAB"/>
    <w:rsid w:val="00402C06"/>
    <w:rsid w:val="00404252"/>
    <w:rsid w:val="00404816"/>
    <w:rsid w:val="00405C88"/>
    <w:rsid w:val="00405D48"/>
    <w:rsid w:val="0040689C"/>
    <w:rsid w:val="00406929"/>
    <w:rsid w:val="00406DB8"/>
    <w:rsid w:val="00410ECA"/>
    <w:rsid w:val="004110C0"/>
    <w:rsid w:val="0041325C"/>
    <w:rsid w:val="004145BB"/>
    <w:rsid w:val="004161DD"/>
    <w:rsid w:val="00416459"/>
    <w:rsid w:val="00416578"/>
    <w:rsid w:val="00416C02"/>
    <w:rsid w:val="00417753"/>
    <w:rsid w:val="00417EA4"/>
    <w:rsid w:val="00417EB9"/>
    <w:rsid w:val="00420932"/>
    <w:rsid w:val="00420C51"/>
    <w:rsid w:val="0042333F"/>
    <w:rsid w:val="00424185"/>
    <w:rsid w:val="00424374"/>
    <w:rsid w:val="00424E0D"/>
    <w:rsid w:val="004258F7"/>
    <w:rsid w:val="00425B75"/>
    <w:rsid w:val="00427BC1"/>
    <w:rsid w:val="004326CE"/>
    <w:rsid w:val="00432755"/>
    <w:rsid w:val="004333C8"/>
    <w:rsid w:val="004339D7"/>
    <w:rsid w:val="00433CCC"/>
    <w:rsid w:val="00434755"/>
    <w:rsid w:val="00434ABB"/>
    <w:rsid w:val="00434D49"/>
    <w:rsid w:val="00436186"/>
    <w:rsid w:val="00436503"/>
    <w:rsid w:val="00437D7D"/>
    <w:rsid w:val="00440527"/>
    <w:rsid w:val="0044094B"/>
    <w:rsid w:val="00445515"/>
    <w:rsid w:val="00445D53"/>
    <w:rsid w:val="004472EB"/>
    <w:rsid w:val="00450440"/>
    <w:rsid w:val="00450DB7"/>
    <w:rsid w:val="00451614"/>
    <w:rsid w:val="00452DEE"/>
    <w:rsid w:val="00454326"/>
    <w:rsid w:val="00455873"/>
    <w:rsid w:val="00456604"/>
    <w:rsid w:val="00456AF2"/>
    <w:rsid w:val="00456B32"/>
    <w:rsid w:val="004572DA"/>
    <w:rsid w:val="00457804"/>
    <w:rsid w:val="00457F06"/>
    <w:rsid w:val="0046024A"/>
    <w:rsid w:val="00460AFC"/>
    <w:rsid w:val="00460D6C"/>
    <w:rsid w:val="00461DC9"/>
    <w:rsid w:val="00462177"/>
    <w:rsid w:val="004630CC"/>
    <w:rsid w:val="00464100"/>
    <w:rsid w:val="00464CF0"/>
    <w:rsid w:val="0046550F"/>
    <w:rsid w:val="00465AF5"/>
    <w:rsid w:val="00465AFD"/>
    <w:rsid w:val="0046742C"/>
    <w:rsid w:val="00467E82"/>
    <w:rsid w:val="00471120"/>
    <w:rsid w:val="004712C5"/>
    <w:rsid w:val="00471FC9"/>
    <w:rsid w:val="00473033"/>
    <w:rsid w:val="004738F8"/>
    <w:rsid w:val="00473D51"/>
    <w:rsid w:val="00475E92"/>
    <w:rsid w:val="00476234"/>
    <w:rsid w:val="004801FB"/>
    <w:rsid w:val="00480B6E"/>
    <w:rsid w:val="00480F49"/>
    <w:rsid w:val="00481669"/>
    <w:rsid w:val="00481D22"/>
    <w:rsid w:val="0048490C"/>
    <w:rsid w:val="004858E2"/>
    <w:rsid w:val="00486DA6"/>
    <w:rsid w:val="0048780E"/>
    <w:rsid w:val="00490CC1"/>
    <w:rsid w:val="00490E0F"/>
    <w:rsid w:val="0049157B"/>
    <w:rsid w:val="00491B31"/>
    <w:rsid w:val="004923AF"/>
    <w:rsid w:val="004927B5"/>
    <w:rsid w:val="0049427E"/>
    <w:rsid w:val="0049433A"/>
    <w:rsid w:val="00494848"/>
    <w:rsid w:val="00494927"/>
    <w:rsid w:val="00494F9B"/>
    <w:rsid w:val="0049508C"/>
    <w:rsid w:val="004954D5"/>
    <w:rsid w:val="00495877"/>
    <w:rsid w:val="004966EC"/>
    <w:rsid w:val="00497CE5"/>
    <w:rsid w:val="004A0A42"/>
    <w:rsid w:val="004A0EE4"/>
    <w:rsid w:val="004A2943"/>
    <w:rsid w:val="004A2CF7"/>
    <w:rsid w:val="004A4065"/>
    <w:rsid w:val="004A4ABA"/>
    <w:rsid w:val="004A4F05"/>
    <w:rsid w:val="004A6CCA"/>
    <w:rsid w:val="004A7635"/>
    <w:rsid w:val="004B05FF"/>
    <w:rsid w:val="004B2500"/>
    <w:rsid w:val="004B2D03"/>
    <w:rsid w:val="004B38E2"/>
    <w:rsid w:val="004B3A9C"/>
    <w:rsid w:val="004B3BF1"/>
    <w:rsid w:val="004B448B"/>
    <w:rsid w:val="004B489A"/>
    <w:rsid w:val="004B5185"/>
    <w:rsid w:val="004B5288"/>
    <w:rsid w:val="004B6E48"/>
    <w:rsid w:val="004B7214"/>
    <w:rsid w:val="004B7723"/>
    <w:rsid w:val="004B7B73"/>
    <w:rsid w:val="004B7C34"/>
    <w:rsid w:val="004C0008"/>
    <w:rsid w:val="004C2E6D"/>
    <w:rsid w:val="004C4330"/>
    <w:rsid w:val="004C51A5"/>
    <w:rsid w:val="004C768B"/>
    <w:rsid w:val="004D053C"/>
    <w:rsid w:val="004D067F"/>
    <w:rsid w:val="004D1AE0"/>
    <w:rsid w:val="004D1EC4"/>
    <w:rsid w:val="004D20F4"/>
    <w:rsid w:val="004D3A17"/>
    <w:rsid w:val="004D404C"/>
    <w:rsid w:val="004D52C4"/>
    <w:rsid w:val="004D583D"/>
    <w:rsid w:val="004D5E5C"/>
    <w:rsid w:val="004D63B0"/>
    <w:rsid w:val="004D6BD1"/>
    <w:rsid w:val="004D72B8"/>
    <w:rsid w:val="004E214D"/>
    <w:rsid w:val="004E5283"/>
    <w:rsid w:val="004E7544"/>
    <w:rsid w:val="004E75BA"/>
    <w:rsid w:val="004F0766"/>
    <w:rsid w:val="004F0C45"/>
    <w:rsid w:val="004F1810"/>
    <w:rsid w:val="004F23BE"/>
    <w:rsid w:val="004F2DDB"/>
    <w:rsid w:val="004F3650"/>
    <w:rsid w:val="004F49EF"/>
    <w:rsid w:val="004F5417"/>
    <w:rsid w:val="004F5724"/>
    <w:rsid w:val="004F661B"/>
    <w:rsid w:val="00502118"/>
    <w:rsid w:val="00503B96"/>
    <w:rsid w:val="00504018"/>
    <w:rsid w:val="00507703"/>
    <w:rsid w:val="0051150B"/>
    <w:rsid w:val="00511614"/>
    <w:rsid w:val="0051268D"/>
    <w:rsid w:val="00516473"/>
    <w:rsid w:val="00516677"/>
    <w:rsid w:val="00516E18"/>
    <w:rsid w:val="0051746E"/>
    <w:rsid w:val="00522A4C"/>
    <w:rsid w:val="00522D18"/>
    <w:rsid w:val="00523D57"/>
    <w:rsid w:val="005248B4"/>
    <w:rsid w:val="00524EFD"/>
    <w:rsid w:val="00526EC7"/>
    <w:rsid w:val="00530178"/>
    <w:rsid w:val="00530832"/>
    <w:rsid w:val="0053207D"/>
    <w:rsid w:val="00532335"/>
    <w:rsid w:val="0053291D"/>
    <w:rsid w:val="0053317E"/>
    <w:rsid w:val="00534605"/>
    <w:rsid w:val="00537313"/>
    <w:rsid w:val="005375E0"/>
    <w:rsid w:val="00541437"/>
    <w:rsid w:val="00541BB0"/>
    <w:rsid w:val="00541E61"/>
    <w:rsid w:val="00541F61"/>
    <w:rsid w:val="00542CAA"/>
    <w:rsid w:val="005436C5"/>
    <w:rsid w:val="00550989"/>
    <w:rsid w:val="00551A00"/>
    <w:rsid w:val="0055202F"/>
    <w:rsid w:val="0055283F"/>
    <w:rsid w:val="005528E2"/>
    <w:rsid w:val="00552F9E"/>
    <w:rsid w:val="00553B4B"/>
    <w:rsid w:val="005541C9"/>
    <w:rsid w:val="00554FDA"/>
    <w:rsid w:val="00555734"/>
    <w:rsid w:val="00555CAF"/>
    <w:rsid w:val="00556B9F"/>
    <w:rsid w:val="00557587"/>
    <w:rsid w:val="00557939"/>
    <w:rsid w:val="00557D0F"/>
    <w:rsid w:val="00560364"/>
    <w:rsid w:val="00560594"/>
    <w:rsid w:val="00563EBB"/>
    <w:rsid w:val="005644A2"/>
    <w:rsid w:val="00564DDA"/>
    <w:rsid w:val="00566E8C"/>
    <w:rsid w:val="005675F5"/>
    <w:rsid w:val="005704A1"/>
    <w:rsid w:val="005712EF"/>
    <w:rsid w:val="005716CB"/>
    <w:rsid w:val="005718D1"/>
    <w:rsid w:val="00571D41"/>
    <w:rsid w:val="00571F3B"/>
    <w:rsid w:val="00571F8E"/>
    <w:rsid w:val="0057217C"/>
    <w:rsid w:val="00572958"/>
    <w:rsid w:val="00572DB0"/>
    <w:rsid w:val="0057512F"/>
    <w:rsid w:val="00576131"/>
    <w:rsid w:val="0058165B"/>
    <w:rsid w:val="00581C09"/>
    <w:rsid w:val="00583571"/>
    <w:rsid w:val="00584A42"/>
    <w:rsid w:val="005874C8"/>
    <w:rsid w:val="00590ADC"/>
    <w:rsid w:val="0059417B"/>
    <w:rsid w:val="00594B52"/>
    <w:rsid w:val="005964AE"/>
    <w:rsid w:val="0059708B"/>
    <w:rsid w:val="0059761E"/>
    <w:rsid w:val="005A0268"/>
    <w:rsid w:val="005A0290"/>
    <w:rsid w:val="005A0791"/>
    <w:rsid w:val="005A3F9D"/>
    <w:rsid w:val="005A4112"/>
    <w:rsid w:val="005A49A1"/>
    <w:rsid w:val="005A4C84"/>
    <w:rsid w:val="005A5E8B"/>
    <w:rsid w:val="005B1EAC"/>
    <w:rsid w:val="005B26EA"/>
    <w:rsid w:val="005B3BE2"/>
    <w:rsid w:val="005B41A0"/>
    <w:rsid w:val="005B44F2"/>
    <w:rsid w:val="005B5F4E"/>
    <w:rsid w:val="005B6923"/>
    <w:rsid w:val="005C044C"/>
    <w:rsid w:val="005C0E83"/>
    <w:rsid w:val="005C13D9"/>
    <w:rsid w:val="005C2FDC"/>
    <w:rsid w:val="005C5A8D"/>
    <w:rsid w:val="005C6007"/>
    <w:rsid w:val="005C66AA"/>
    <w:rsid w:val="005C6726"/>
    <w:rsid w:val="005C6C6F"/>
    <w:rsid w:val="005D0871"/>
    <w:rsid w:val="005D1331"/>
    <w:rsid w:val="005D22AE"/>
    <w:rsid w:val="005D3117"/>
    <w:rsid w:val="005D4230"/>
    <w:rsid w:val="005D4443"/>
    <w:rsid w:val="005D493A"/>
    <w:rsid w:val="005D54AB"/>
    <w:rsid w:val="005D62C1"/>
    <w:rsid w:val="005D7936"/>
    <w:rsid w:val="005D7E5C"/>
    <w:rsid w:val="005D7F4A"/>
    <w:rsid w:val="005E0B65"/>
    <w:rsid w:val="005E18B9"/>
    <w:rsid w:val="005E230A"/>
    <w:rsid w:val="005E2E6F"/>
    <w:rsid w:val="005E398E"/>
    <w:rsid w:val="005E45D3"/>
    <w:rsid w:val="005E473C"/>
    <w:rsid w:val="005E5158"/>
    <w:rsid w:val="005E6EB8"/>
    <w:rsid w:val="005E72DD"/>
    <w:rsid w:val="005F3310"/>
    <w:rsid w:val="005F3E55"/>
    <w:rsid w:val="005F4E71"/>
    <w:rsid w:val="005F5355"/>
    <w:rsid w:val="005F6A0D"/>
    <w:rsid w:val="00600E19"/>
    <w:rsid w:val="00601628"/>
    <w:rsid w:val="0060240A"/>
    <w:rsid w:val="00603F34"/>
    <w:rsid w:val="00604DB2"/>
    <w:rsid w:val="00604FCF"/>
    <w:rsid w:val="00607517"/>
    <w:rsid w:val="00607809"/>
    <w:rsid w:val="006108F2"/>
    <w:rsid w:val="0061189B"/>
    <w:rsid w:val="00611F6A"/>
    <w:rsid w:val="00612430"/>
    <w:rsid w:val="00612454"/>
    <w:rsid w:val="00612C7A"/>
    <w:rsid w:val="00613520"/>
    <w:rsid w:val="00613835"/>
    <w:rsid w:val="00613B57"/>
    <w:rsid w:val="006147C7"/>
    <w:rsid w:val="00616685"/>
    <w:rsid w:val="006173CE"/>
    <w:rsid w:val="00617409"/>
    <w:rsid w:val="006209E5"/>
    <w:rsid w:val="00621541"/>
    <w:rsid w:val="00621B98"/>
    <w:rsid w:val="00621D55"/>
    <w:rsid w:val="00621FDC"/>
    <w:rsid w:val="0062342E"/>
    <w:rsid w:val="00625F4E"/>
    <w:rsid w:val="00625FD4"/>
    <w:rsid w:val="006272B2"/>
    <w:rsid w:val="006302AE"/>
    <w:rsid w:val="0063265C"/>
    <w:rsid w:val="006331B6"/>
    <w:rsid w:val="00633357"/>
    <w:rsid w:val="00633D6B"/>
    <w:rsid w:val="00634DEB"/>
    <w:rsid w:val="00634FBD"/>
    <w:rsid w:val="006360A3"/>
    <w:rsid w:val="0063629F"/>
    <w:rsid w:val="006367B9"/>
    <w:rsid w:val="00636C25"/>
    <w:rsid w:val="006376E4"/>
    <w:rsid w:val="00640080"/>
    <w:rsid w:val="00640BE3"/>
    <w:rsid w:val="006434C8"/>
    <w:rsid w:val="0064386E"/>
    <w:rsid w:val="00643891"/>
    <w:rsid w:val="00644043"/>
    <w:rsid w:val="00644992"/>
    <w:rsid w:val="006452C9"/>
    <w:rsid w:val="00645882"/>
    <w:rsid w:val="00646AEA"/>
    <w:rsid w:val="00646C98"/>
    <w:rsid w:val="00646D9C"/>
    <w:rsid w:val="00647452"/>
    <w:rsid w:val="00647765"/>
    <w:rsid w:val="0065096F"/>
    <w:rsid w:val="00651666"/>
    <w:rsid w:val="0065231A"/>
    <w:rsid w:val="006523C8"/>
    <w:rsid w:val="006536F6"/>
    <w:rsid w:val="00654F00"/>
    <w:rsid w:val="0065682A"/>
    <w:rsid w:val="00656D28"/>
    <w:rsid w:val="00657B0B"/>
    <w:rsid w:val="006603DB"/>
    <w:rsid w:val="00660BFB"/>
    <w:rsid w:val="00660FD1"/>
    <w:rsid w:val="00662947"/>
    <w:rsid w:val="00662F4A"/>
    <w:rsid w:val="00663D97"/>
    <w:rsid w:val="00665D01"/>
    <w:rsid w:val="00665E89"/>
    <w:rsid w:val="0066623E"/>
    <w:rsid w:val="00666AA1"/>
    <w:rsid w:val="00666AFF"/>
    <w:rsid w:val="00666C17"/>
    <w:rsid w:val="00667781"/>
    <w:rsid w:val="00667C95"/>
    <w:rsid w:val="00667DF9"/>
    <w:rsid w:val="00671114"/>
    <w:rsid w:val="00671596"/>
    <w:rsid w:val="0067177B"/>
    <w:rsid w:val="00671CF5"/>
    <w:rsid w:val="00672179"/>
    <w:rsid w:val="006729AA"/>
    <w:rsid w:val="00673D94"/>
    <w:rsid w:val="0067408D"/>
    <w:rsid w:val="0067606E"/>
    <w:rsid w:val="00676B7F"/>
    <w:rsid w:val="00676D1E"/>
    <w:rsid w:val="0068081E"/>
    <w:rsid w:val="00680BEA"/>
    <w:rsid w:val="00680DC4"/>
    <w:rsid w:val="006827D1"/>
    <w:rsid w:val="00682BB9"/>
    <w:rsid w:val="00684491"/>
    <w:rsid w:val="00684861"/>
    <w:rsid w:val="00687084"/>
    <w:rsid w:val="0069039D"/>
    <w:rsid w:val="006917FA"/>
    <w:rsid w:val="00692F58"/>
    <w:rsid w:val="006951CB"/>
    <w:rsid w:val="006958E3"/>
    <w:rsid w:val="006A0D46"/>
    <w:rsid w:val="006A1452"/>
    <w:rsid w:val="006A1601"/>
    <w:rsid w:val="006A3504"/>
    <w:rsid w:val="006A3B03"/>
    <w:rsid w:val="006A5421"/>
    <w:rsid w:val="006A5EAD"/>
    <w:rsid w:val="006A7956"/>
    <w:rsid w:val="006B049D"/>
    <w:rsid w:val="006B275F"/>
    <w:rsid w:val="006B60D6"/>
    <w:rsid w:val="006B619F"/>
    <w:rsid w:val="006B64FD"/>
    <w:rsid w:val="006B736F"/>
    <w:rsid w:val="006B76C8"/>
    <w:rsid w:val="006C044D"/>
    <w:rsid w:val="006C0FB5"/>
    <w:rsid w:val="006C2281"/>
    <w:rsid w:val="006C46B3"/>
    <w:rsid w:val="006C4B2E"/>
    <w:rsid w:val="006C511C"/>
    <w:rsid w:val="006C6052"/>
    <w:rsid w:val="006C6509"/>
    <w:rsid w:val="006C6765"/>
    <w:rsid w:val="006D029C"/>
    <w:rsid w:val="006D0FCD"/>
    <w:rsid w:val="006D1500"/>
    <w:rsid w:val="006D1A42"/>
    <w:rsid w:val="006D1E19"/>
    <w:rsid w:val="006D21FB"/>
    <w:rsid w:val="006D248E"/>
    <w:rsid w:val="006D2EBF"/>
    <w:rsid w:val="006D3181"/>
    <w:rsid w:val="006D4E93"/>
    <w:rsid w:val="006D5303"/>
    <w:rsid w:val="006D65A9"/>
    <w:rsid w:val="006D6BBD"/>
    <w:rsid w:val="006D709E"/>
    <w:rsid w:val="006E08B5"/>
    <w:rsid w:val="006E0EB0"/>
    <w:rsid w:val="006E1320"/>
    <w:rsid w:val="006E1587"/>
    <w:rsid w:val="006E3F1A"/>
    <w:rsid w:val="006E526B"/>
    <w:rsid w:val="006E636F"/>
    <w:rsid w:val="006E7A4C"/>
    <w:rsid w:val="006E7E89"/>
    <w:rsid w:val="006F0C63"/>
    <w:rsid w:val="006F0D3E"/>
    <w:rsid w:val="006F138E"/>
    <w:rsid w:val="006F2FA0"/>
    <w:rsid w:val="006F44AB"/>
    <w:rsid w:val="006F535E"/>
    <w:rsid w:val="006F64F6"/>
    <w:rsid w:val="006F6C0D"/>
    <w:rsid w:val="006F70A7"/>
    <w:rsid w:val="007007A4"/>
    <w:rsid w:val="0070088F"/>
    <w:rsid w:val="007010EA"/>
    <w:rsid w:val="0070145D"/>
    <w:rsid w:val="00701EE8"/>
    <w:rsid w:val="0070303D"/>
    <w:rsid w:val="00704668"/>
    <w:rsid w:val="00704D5C"/>
    <w:rsid w:val="007064A7"/>
    <w:rsid w:val="007118A7"/>
    <w:rsid w:val="00712462"/>
    <w:rsid w:val="0071436B"/>
    <w:rsid w:val="007157A6"/>
    <w:rsid w:val="00715D68"/>
    <w:rsid w:val="00715F85"/>
    <w:rsid w:val="0071722A"/>
    <w:rsid w:val="00717F6C"/>
    <w:rsid w:val="007238ED"/>
    <w:rsid w:val="00724C05"/>
    <w:rsid w:val="00726D82"/>
    <w:rsid w:val="00727EEA"/>
    <w:rsid w:val="0073070A"/>
    <w:rsid w:val="0073365A"/>
    <w:rsid w:val="007337CE"/>
    <w:rsid w:val="007342C6"/>
    <w:rsid w:val="00736DCE"/>
    <w:rsid w:val="00736E22"/>
    <w:rsid w:val="00736EE5"/>
    <w:rsid w:val="007375C8"/>
    <w:rsid w:val="007379B3"/>
    <w:rsid w:val="007406C5"/>
    <w:rsid w:val="0074171B"/>
    <w:rsid w:val="00742117"/>
    <w:rsid w:val="00742A12"/>
    <w:rsid w:val="00743552"/>
    <w:rsid w:val="00743E7F"/>
    <w:rsid w:val="00745059"/>
    <w:rsid w:val="0074506C"/>
    <w:rsid w:val="00750FB8"/>
    <w:rsid w:val="007548BD"/>
    <w:rsid w:val="00755D89"/>
    <w:rsid w:val="00760A26"/>
    <w:rsid w:val="00761C3E"/>
    <w:rsid w:val="00762097"/>
    <w:rsid w:val="00762305"/>
    <w:rsid w:val="00763A51"/>
    <w:rsid w:val="00764F53"/>
    <w:rsid w:val="0076588F"/>
    <w:rsid w:val="007659F3"/>
    <w:rsid w:val="00765C42"/>
    <w:rsid w:val="007667C4"/>
    <w:rsid w:val="00767F56"/>
    <w:rsid w:val="00771B3C"/>
    <w:rsid w:val="00771DEB"/>
    <w:rsid w:val="00771F48"/>
    <w:rsid w:val="00773C75"/>
    <w:rsid w:val="00774055"/>
    <w:rsid w:val="007740D5"/>
    <w:rsid w:val="00774E36"/>
    <w:rsid w:val="0077534D"/>
    <w:rsid w:val="00776F94"/>
    <w:rsid w:val="00777D82"/>
    <w:rsid w:val="00780951"/>
    <w:rsid w:val="00781DC5"/>
    <w:rsid w:val="007822E4"/>
    <w:rsid w:val="00784CF5"/>
    <w:rsid w:val="00786363"/>
    <w:rsid w:val="00786C75"/>
    <w:rsid w:val="00787351"/>
    <w:rsid w:val="007901B1"/>
    <w:rsid w:val="00790E61"/>
    <w:rsid w:val="00791755"/>
    <w:rsid w:val="00791B70"/>
    <w:rsid w:val="007920B8"/>
    <w:rsid w:val="00792796"/>
    <w:rsid w:val="00792D81"/>
    <w:rsid w:val="00793C2B"/>
    <w:rsid w:val="00794206"/>
    <w:rsid w:val="00794650"/>
    <w:rsid w:val="007957B7"/>
    <w:rsid w:val="007965E9"/>
    <w:rsid w:val="0079693F"/>
    <w:rsid w:val="007A0419"/>
    <w:rsid w:val="007A0C3F"/>
    <w:rsid w:val="007A17D2"/>
    <w:rsid w:val="007A2BE7"/>
    <w:rsid w:val="007A2FD4"/>
    <w:rsid w:val="007A3396"/>
    <w:rsid w:val="007A44CC"/>
    <w:rsid w:val="007A4CEC"/>
    <w:rsid w:val="007A5C9A"/>
    <w:rsid w:val="007A63CA"/>
    <w:rsid w:val="007A6AFA"/>
    <w:rsid w:val="007B0B14"/>
    <w:rsid w:val="007B0DFF"/>
    <w:rsid w:val="007B2AAF"/>
    <w:rsid w:val="007B3A14"/>
    <w:rsid w:val="007B47AE"/>
    <w:rsid w:val="007B54E2"/>
    <w:rsid w:val="007B574A"/>
    <w:rsid w:val="007B6485"/>
    <w:rsid w:val="007B6893"/>
    <w:rsid w:val="007B7E84"/>
    <w:rsid w:val="007C0B35"/>
    <w:rsid w:val="007C252B"/>
    <w:rsid w:val="007C587B"/>
    <w:rsid w:val="007C64BE"/>
    <w:rsid w:val="007D0480"/>
    <w:rsid w:val="007D08B6"/>
    <w:rsid w:val="007D1DC1"/>
    <w:rsid w:val="007D433C"/>
    <w:rsid w:val="007D56C1"/>
    <w:rsid w:val="007D57DF"/>
    <w:rsid w:val="007D59F5"/>
    <w:rsid w:val="007D64F6"/>
    <w:rsid w:val="007D6FA7"/>
    <w:rsid w:val="007D75A0"/>
    <w:rsid w:val="007E31E3"/>
    <w:rsid w:val="007E3A93"/>
    <w:rsid w:val="007E46F3"/>
    <w:rsid w:val="007E4F84"/>
    <w:rsid w:val="007E4FBA"/>
    <w:rsid w:val="007E5100"/>
    <w:rsid w:val="007E524F"/>
    <w:rsid w:val="007E5CCB"/>
    <w:rsid w:val="007E5EF9"/>
    <w:rsid w:val="007E6ED5"/>
    <w:rsid w:val="007E752E"/>
    <w:rsid w:val="007F0A2F"/>
    <w:rsid w:val="007F29BD"/>
    <w:rsid w:val="007F2B4E"/>
    <w:rsid w:val="007F3E96"/>
    <w:rsid w:val="007F3FE8"/>
    <w:rsid w:val="007F4031"/>
    <w:rsid w:val="007F438C"/>
    <w:rsid w:val="007F503B"/>
    <w:rsid w:val="00800F83"/>
    <w:rsid w:val="00801EFF"/>
    <w:rsid w:val="0080295C"/>
    <w:rsid w:val="00802AE5"/>
    <w:rsid w:val="008032D0"/>
    <w:rsid w:val="008037DD"/>
    <w:rsid w:val="00804F4F"/>
    <w:rsid w:val="00805B97"/>
    <w:rsid w:val="0080697E"/>
    <w:rsid w:val="008102D9"/>
    <w:rsid w:val="00811EA8"/>
    <w:rsid w:val="008127D7"/>
    <w:rsid w:val="00812F2B"/>
    <w:rsid w:val="00813016"/>
    <w:rsid w:val="00813561"/>
    <w:rsid w:val="00813E5E"/>
    <w:rsid w:val="00815156"/>
    <w:rsid w:val="00817BB3"/>
    <w:rsid w:val="00820692"/>
    <w:rsid w:val="00821036"/>
    <w:rsid w:val="0082166C"/>
    <w:rsid w:val="0082228F"/>
    <w:rsid w:val="00822CF8"/>
    <w:rsid w:val="008248B2"/>
    <w:rsid w:val="00825D5B"/>
    <w:rsid w:val="00825EDF"/>
    <w:rsid w:val="00826190"/>
    <w:rsid w:val="00827A6C"/>
    <w:rsid w:val="00831046"/>
    <w:rsid w:val="008317E2"/>
    <w:rsid w:val="00831A64"/>
    <w:rsid w:val="008328EA"/>
    <w:rsid w:val="00832A17"/>
    <w:rsid w:val="0083316E"/>
    <w:rsid w:val="0083494E"/>
    <w:rsid w:val="008370DA"/>
    <w:rsid w:val="00840A94"/>
    <w:rsid w:val="00841BCA"/>
    <w:rsid w:val="0084219A"/>
    <w:rsid w:val="0084366B"/>
    <w:rsid w:val="00843733"/>
    <w:rsid w:val="00844141"/>
    <w:rsid w:val="0084595F"/>
    <w:rsid w:val="00845A4B"/>
    <w:rsid w:val="00845C3B"/>
    <w:rsid w:val="00845E02"/>
    <w:rsid w:val="008473F6"/>
    <w:rsid w:val="008509CA"/>
    <w:rsid w:val="008510AE"/>
    <w:rsid w:val="00853AC6"/>
    <w:rsid w:val="0085461C"/>
    <w:rsid w:val="0085467B"/>
    <w:rsid w:val="0086144E"/>
    <w:rsid w:val="00861832"/>
    <w:rsid w:val="00861C39"/>
    <w:rsid w:val="00861EC6"/>
    <w:rsid w:val="00862AC9"/>
    <w:rsid w:val="008637A8"/>
    <w:rsid w:val="00864817"/>
    <w:rsid w:val="00866062"/>
    <w:rsid w:val="00866564"/>
    <w:rsid w:val="00866B18"/>
    <w:rsid w:val="00870B4E"/>
    <w:rsid w:val="00871755"/>
    <w:rsid w:val="008726B4"/>
    <w:rsid w:val="00872AE1"/>
    <w:rsid w:val="0087399F"/>
    <w:rsid w:val="00874CE6"/>
    <w:rsid w:val="00877BA3"/>
    <w:rsid w:val="00877C01"/>
    <w:rsid w:val="00877FB5"/>
    <w:rsid w:val="0088012B"/>
    <w:rsid w:val="00880B76"/>
    <w:rsid w:val="00881080"/>
    <w:rsid w:val="008825FA"/>
    <w:rsid w:val="008827A0"/>
    <w:rsid w:val="0088369D"/>
    <w:rsid w:val="008842BA"/>
    <w:rsid w:val="0088532F"/>
    <w:rsid w:val="008872D5"/>
    <w:rsid w:val="008877C0"/>
    <w:rsid w:val="00887F15"/>
    <w:rsid w:val="008909D6"/>
    <w:rsid w:val="0089105C"/>
    <w:rsid w:val="00892013"/>
    <w:rsid w:val="00892A5F"/>
    <w:rsid w:val="00892DE9"/>
    <w:rsid w:val="008932BB"/>
    <w:rsid w:val="00893578"/>
    <w:rsid w:val="008952ED"/>
    <w:rsid w:val="00895321"/>
    <w:rsid w:val="00895B9C"/>
    <w:rsid w:val="008A1424"/>
    <w:rsid w:val="008A1659"/>
    <w:rsid w:val="008A23EF"/>
    <w:rsid w:val="008A3A1C"/>
    <w:rsid w:val="008A46A9"/>
    <w:rsid w:val="008A51A0"/>
    <w:rsid w:val="008A6EB8"/>
    <w:rsid w:val="008A7E59"/>
    <w:rsid w:val="008B06F0"/>
    <w:rsid w:val="008B1768"/>
    <w:rsid w:val="008B1F9E"/>
    <w:rsid w:val="008B41FC"/>
    <w:rsid w:val="008B4D12"/>
    <w:rsid w:val="008B7293"/>
    <w:rsid w:val="008C068E"/>
    <w:rsid w:val="008C1022"/>
    <w:rsid w:val="008C17EA"/>
    <w:rsid w:val="008C20A1"/>
    <w:rsid w:val="008C2CAD"/>
    <w:rsid w:val="008C3C0A"/>
    <w:rsid w:val="008C4E45"/>
    <w:rsid w:val="008C5176"/>
    <w:rsid w:val="008C585E"/>
    <w:rsid w:val="008C6B44"/>
    <w:rsid w:val="008C77C5"/>
    <w:rsid w:val="008D0879"/>
    <w:rsid w:val="008D107F"/>
    <w:rsid w:val="008D23CC"/>
    <w:rsid w:val="008D2971"/>
    <w:rsid w:val="008D70F8"/>
    <w:rsid w:val="008D71C6"/>
    <w:rsid w:val="008D7442"/>
    <w:rsid w:val="008D74D2"/>
    <w:rsid w:val="008D78C7"/>
    <w:rsid w:val="008E1984"/>
    <w:rsid w:val="008E1AB4"/>
    <w:rsid w:val="008E28B7"/>
    <w:rsid w:val="008E4467"/>
    <w:rsid w:val="008E532C"/>
    <w:rsid w:val="008E5970"/>
    <w:rsid w:val="008E6088"/>
    <w:rsid w:val="008E64B5"/>
    <w:rsid w:val="008E7809"/>
    <w:rsid w:val="008E7B74"/>
    <w:rsid w:val="008F037C"/>
    <w:rsid w:val="008F0532"/>
    <w:rsid w:val="008F17B1"/>
    <w:rsid w:val="008F1A30"/>
    <w:rsid w:val="008F31E6"/>
    <w:rsid w:val="008F3C40"/>
    <w:rsid w:val="008F621D"/>
    <w:rsid w:val="008F673D"/>
    <w:rsid w:val="008F78DF"/>
    <w:rsid w:val="008F7E47"/>
    <w:rsid w:val="00900459"/>
    <w:rsid w:val="009032BB"/>
    <w:rsid w:val="00903A7B"/>
    <w:rsid w:val="00903C57"/>
    <w:rsid w:val="00903DB4"/>
    <w:rsid w:val="009051A9"/>
    <w:rsid w:val="00905871"/>
    <w:rsid w:val="0090646E"/>
    <w:rsid w:val="00906ACF"/>
    <w:rsid w:val="00906CB9"/>
    <w:rsid w:val="00906E97"/>
    <w:rsid w:val="0091003F"/>
    <w:rsid w:val="00913152"/>
    <w:rsid w:val="00913E59"/>
    <w:rsid w:val="009142DC"/>
    <w:rsid w:val="00920DB0"/>
    <w:rsid w:val="009226B3"/>
    <w:rsid w:val="00922E7F"/>
    <w:rsid w:val="00923399"/>
    <w:rsid w:val="009241EF"/>
    <w:rsid w:val="0092792F"/>
    <w:rsid w:val="00930E59"/>
    <w:rsid w:val="00930F51"/>
    <w:rsid w:val="0093102B"/>
    <w:rsid w:val="0093104E"/>
    <w:rsid w:val="00931F3C"/>
    <w:rsid w:val="00932F62"/>
    <w:rsid w:val="0093305D"/>
    <w:rsid w:val="009351BC"/>
    <w:rsid w:val="00935969"/>
    <w:rsid w:val="009418F4"/>
    <w:rsid w:val="00941945"/>
    <w:rsid w:val="00942838"/>
    <w:rsid w:val="00943A87"/>
    <w:rsid w:val="009440D3"/>
    <w:rsid w:val="009449F2"/>
    <w:rsid w:val="00946875"/>
    <w:rsid w:val="009470C7"/>
    <w:rsid w:val="009476BD"/>
    <w:rsid w:val="009506AD"/>
    <w:rsid w:val="00950FAD"/>
    <w:rsid w:val="009517C3"/>
    <w:rsid w:val="009523F1"/>
    <w:rsid w:val="00953256"/>
    <w:rsid w:val="00953D3A"/>
    <w:rsid w:val="00953D47"/>
    <w:rsid w:val="00955ED1"/>
    <w:rsid w:val="009560DA"/>
    <w:rsid w:val="00960263"/>
    <w:rsid w:val="009604CF"/>
    <w:rsid w:val="00960744"/>
    <w:rsid w:val="00960F23"/>
    <w:rsid w:val="00960F5F"/>
    <w:rsid w:val="009615DD"/>
    <w:rsid w:val="00961F3F"/>
    <w:rsid w:val="009623FB"/>
    <w:rsid w:val="0096298E"/>
    <w:rsid w:val="009635A5"/>
    <w:rsid w:val="00964453"/>
    <w:rsid w:val="009646BF"/>
    <w:rsid w:val="00964D94"/>
    <w:rsid w:val="00965C6F"/>
    <w:rsid w:val="00965E88"/>
    <w:rsid w:val="00965F5E"/>
    <w:rsid w:val="00966294"/>
    <w:rsid w:val="00967A5A"/>
    <w:rsid w:val="009710F1"/>
    <w:rsid w:val="00971473"/>
    <w:rsid w:val="00973490"/>
    <w:rsid w:val="0097420B"/>
    <w:rsid w:val="009749A8"/>
    <w:rsid w:val="0097593C"/>
    <w:rsid w:val="00975F5F"/>
    <w:rsid w:val="009760E6"/>
    <w:rsid w:val="00976427"/>
    <w:rsid w:val="009774DC"/>
    <w:rsid w:val="009776FE"/>
    <w:rsid w:val="00980838"/>
    <w:rsid w:val="00980F0F"/>
    <w:rsid w:val="00981C48"/>
    <w:rsid w:val="00981EAE"/>
    <w:rsid w:val="00982982"/>
    <w:rsid w:val="00984416"/>
    <w:rsid w:val="00984492"/>
    <w:rsid w:val="00984513"/>
    <w:rsid w:val="00985029"/>
    <w:rsid w:val="009879A7"/>
    <w:rsid w:val="009901C2"/>
    <w:rsid w:val="009904BE"/>
    <w:rsid w:val="0099211C"/>
    <w:rsid w:val="00992B9C"/>
    <w:rsid w:val="00993CDB"/>
    <w:rsid w:val="0099529B"/>
    <w:rsid w:val="00995908"/>
    <w:rsid w:val="00996EBA"/>
    <w:rsid w:val="009A092A"/>
    <w:rsid w:val="009A1753"/>
    <w:rsid w:val="009A21B1"/>
    <w:rsid w:val="009A3FB6"/>
    <w:rsid w:val="009A4844"/>
    <w:rsid w:val="009A49F3"/>
    <w:rsid w:val="009A4F2E"/>
    <w:rsid w:val="009A5A68"/>
    <w:rsid w:val="009B046C"/>
    <w:rsid w:val="009B18AE"/>
    <w:rsid w:val="009B2014"/>
    <w:rsid w:val="009B285E"/>
    <w:rsid w:val="009B4CB8"/>
    <w:rsid w:val="009B5DF0"/>
    <w:rsid w:val="009B63A1"/>
    <w:rsid w:val="009B64FF"/>
    <w:rsid w:val="009B6645"/>
    <w:rsid w:val="009B713C"/>
    <w:rsid w:val="009B7CF3"/>
    <w:rsid w:val="009C0ECE"/>
    <w:rsid w:val="009C2A32"/>
    <w:rsid w:val="009C517E"/>
    <w:rsid w:val="009C52ED"/>
    <w:rsid w:val="009C67B1"/>
    <w:rsid w:val="009C6C68"/>
    <w:rsid w:val="009C6EC0"/>
    <w:rsid w:val="009C790E"/>
    <w:rsid w:val="009D04FF"/>
    <w:rsid w:val="009D25CE"/>
    <w:rsid w:val="009D26E5"/>
    <w:rsid w:val="009D49F2"/>
    <w:rsid w:val="009D60C3"/>
    <w:rsid w:val="009D644F"/>
    <w:rsid w:val="009D7845"/>
    <w:rsid w:val="009D7A06"/>
    <w:rsid w:val="009E046F"/>
    <w:rsid w:val="009E0AB3"/>
    <w:rsid w:val="009E0C64"/>
    <w:rsid w:val="009E1C0B"/>
    <w:rsid w:val="009E297F"/>
    <w:rsid w:val="009E2EF5"/>
    <w:rsid w:val="009E302C"/>
    <w:rsid w:val="009E37A1"/>
    <w:rsid w:val="009E3B6C"/>
    <w:rsid w:val="009E3EFC"/>
    <w:rsid w:val="009E4A4A"/>
    <w:rsid w:val="009E4FA5"/>
    <w:rsid w:val="009E5E68"/>
    <w:rsid w:val="009E656F"/>
    <w:rsid w:val="009E677A"/>
    <w:rsid w:val="009E6DBA"/>
    <w:rsid w:val="009E734C"/>
    <w:rsid w:val="009E787A"/>
    <w:rsid w:val="009E7C77"/>
    <w:rsid w:val="009F0866"/>
    <w:rsid w:val="009F0C0E"/>
    <w:rsid w:val="009F16AB"/>
    <w:rsid w:val="009F2722"/>
    <w:rsid w:val="009F3CA4"/>
    <w:rsid w:val="009F4962"/>
    <w:rsid w:val="009F49AE"/>
    <w:rsid w:val="009F62C1"/>
    <w:rsid w:val="00A00AA2"/>
    <w:rsid w:val="00A0149B"/>
    <w:rsid w:val="00A0287C"/>
    <w:rsid w:val="00A028F5"/>
    <w:rsid w:val="00A03FE1"/>
    <w:rsid w:val="00A044BC"/>
    <w:rsid w:val="00A04613"/>
    <w:rsid w:val="00A05ADF"/>
    <w:rsid w:val="00A06129"/>
    <w:rsid w:val="00A07E27"/>
    <w:rsid w:val="00A12806"/>
    <w:rsid w:val="00A12CC1"/>
    <w:rsid w:val="00A133A0"/>
    <w:rsid w:val="00A13B17"/>
    <w:rsid w:val="00A14C2C"/>
    <w:rsid w:val="00A150F1"/>
    <w:rsid w:val="00A15AC4"/>
    <w:rsid w:val="00A15F1E"/>
    <w:rsid w:val="00A16E73"/>
    <w:rsid w:val="00A20F5C"/>
    <w:rsid w:val="00A20F71"/>
    <w:rsid w:val="00A21E04"/>
    <w:rsid w:val="00A236E4"/>
    <w:rsid w:val="00A2585B"/>
    <w:rsid w:val="00A26DEE"/>
    <w:rsid w:val="00A27581"/>
    <w:rsid w:val="00A3093B"/>
    <w:rsid w:val="00A30B5F"/>
    <w:rsid w:val="00A32510"/>
    <w:rsid w:val="00A3319C"/>
    <w:rsid w:val="00A33F84"/>
    <w:rsid w:val="00A3663F"/>
    <w:rsid w:val="00A37671"/>
    <w:rsid w:val="00A378C5"/>
    <w:rsid w:val="00A40893"/>
    <w:rsid w:val="00A41148"/>
    <w:rsid w:val="00A42A8A"/>
    <w:rsid w:val="00A43C0C"/>
    <w:rsid w:val="00A43FDB"/>
    <w:rsid w:val="00A456D9"/>
    <w:rsid w:val="00A45A4B"/>
    <w:rsid w:val="00A45CEE"/>
    <w:rsid w:val="00A45F41"/>
    <w:rsid w:val="00A46235"/>
    <w:rsid w:val="00A52436"/>
    <w:rsid w:val="00A525E3"/>
    <w:rsid w:val="00A52DF6"/>
    <w:rsid w:val="00A534BF"/>
    <w:rsid w:val="00A534DC"/>
    <w:rsid w:val="00A53758"/>
    <w:rsid w:val="00A55ACB"/>
    <w:rsid w:val="00A56A73"/>
    <w:rsid w:val="00A605D3"/>
    <w:rsid w:val="00A60BC0"/>
    <w:rsid w:val="00A61A97"/>
    <w:rsid w:val="00A61AB6"/>
    <w:rsid w:val="00A6295F"/>
    <w:rsid w:val="00A62E2F"/>
    <w:rsid w:val="00A635D1"/>
    <w:rsid w:val="00A6376D"/>
    <w:rsid w:val="00A63E0A"/>
    <w:rsid w:val="00A64E22"/>
    <w:rsid w:val="00A64F59"/>
    <w:rsid w:val="00A70237"/>
    <w:rsid w:val="00A70D1C"/>
    <w:rsid w:val="00A71480"/>
    <w:rsid w:val="00A71680"/>
    <w:rsid w:val="00A74A63"/>
    <w:rsid w:val="00A74E8F"/>
    <w:rsid w:val="00A7679C"/>
    <w:rsid w:val="00A80983"/>
    <w:rsid w:val="00A81B06"/>
    <w:rsid w:val="00A82348"/>
    <w:rsid w:val="00A82CF2"/>
    <w:rsid w:val="00A82E98"/>
    <w:rsid w:val="00A83538"/>
    <w:rsid w:val="00A83577"/>
    <w:rsid w:val="00A850FD"/>
    <w:rsid w:val="00A8521F"/>
    <w:rsid w:val="00A86EA6"/>
    <w:rsid w:val="00A87052"/>
    <w:rsid w:val="00A87462"/>
    <w:rsid w:val="00A90237"/>
    <w:rsid w:val="00A90648"/>
    <w:rsid w:val="00A906B7"/>
    <w:rsid w:val="00A91867"/>
    <w:rsid w:val="00A928C2"/>
    <w:rsid w:val="00A942D3"/>
    <w:rsid w:val="00A94928"/>
    <w:rsid w:val="00A95B75"/>
    <w:rsid w:val="00A96FBB"/>
    <w:rsid w:val="00A970D6"/>
    <w:rsid w:val="00AA07A6"/>
    <w:rsid w:val="00AA1FF4"/>
    <w:rsid w:val="00AA27AC"/>
    <w:rsid w:val="00AA5B95"/>
    <w:rsid w:val="00AA5C05"/>
    <w:rsid w:val="00AA5D15"/>
    <w:rsid w:val="00AA79FB"/>
    <w:rsid w:val="00AA7B53"/>
    <w:rsid w:val="00AB0B5E"/>
    <w:rsid w:val="00AB15FE"/>
    <w:rsid w:val="00AB2972"/>
    <w:rsid w:val="00AB4CBC"/>
    <w:rsid w:val="00AB4D3C"/>
    <w:rsid w:val="00AB505C"/>
    <w:rsid w:val="00AB526D"/>
    <w:rsid w:val="00AB6365"/>
    <w:rsid w:val="00AB6465"/>
    <w:rsid w:val="00AB64D1"/>
    <w:rsid w:val="00AB760E"/>
    <w:rsid w:val="00AB7BFA"/>
    <w:rsid w:val="00AC11BC"/>
    <w:rsid w:val="00AC21B2"/>
    <w:rsid w:val="00AC3541"/>
    <w:rsid w:val="00AC3AF0"/>
    <w:rsid w:val="00AC43F1"/>
    <w:rsid w:val="00AC4759"/>
    <w:rsid w:val="00AC4AE9"/>
    <w:rsid w:val="00AC5745"/>
    <w:rsid w:val="00AD0124"/>
    <w:rsid w:val="00AD03B1"/>
    <w:rsid w:val="00AD0C62"/>
    <w:rsid w:val="00AD101C"/>
    <w:rsid w:val="00AD21B4"/>
    <w:rsid w:val="00AD321A"/>
    <w:rsid w:val="00AD34A7"/>
    <w:rsid w:val="00AD416C"/>
    <w:rsid w:val="00AD46D9"/>
    <w:rsid w:val="00AD5AD3"/>
    <w:rsid w:val="00AD5C32"/>
    <w:rsid w:val="00AD73F1"/>
    <w:rsid w:val="00AE0BED"/>
    <w:rsid w:val="00AE0E19"/>
    <w:rsid w:val="00AE1014"/>
    <w:rsid w:val="00AE16C2"/>
    <w:rsid w:val="00AE1997"/>
    <w:rsid w:val="00AE2902"/>
    <w:rsid w:val="00AE30A2"/>
    <w:rsid w:val="00AE36F8"/>
    <w:rsid w:val="00AE3931"/>
    <w:rsid w:val="00AE3DEF"/>
    <w:rsid w:val="00AE661A"/>
    <w:rsid w:val="00AE750A"/>
    <w:rsid w:val="00AF00E6"/>
    <w:rsid w:val="00AF0F37"/>
    <w:rsid w:val="00AF18E9"/>
    <w:rsid w:val="00AF19A0"/>
    <w:rsid w:val="00AF4036"/>
    <w:rsid w:val="00AF4C62"/>
    <w:rsid w:val="00AF78A3"/>
    <w:rsid w:val="00AF7C7A"/>
    <w:rsid w:val="00B00B89"/>
    <w:rsid w:val="00B011C1"/>
    <w:rsid w:val="00B01E63"/>
    <w:rsid w:val="00B032FA"/>
    <w:rsid w:val="00B03608"/>
    <w:rsid w:val="00B040B3"/>
    <w:rsid w:val="00B047CF"/>
    <w:rsid w:val="00B04DA4"/>
    <w:rsid w:val="00B064E9"/>
    <w:rsid w:val="00B07F5A"/>
    <w:rsid w:val="00B1158E"/>
    <w:rsid w:val="00B12506"/>
    <w:rsid w:val="00B13E0C"/>
    <w:rsid w:val="00B142B7"/>
    <w:rsid w:val="00B15891"/>
    <w:rsid w:val="00B15985"/>
    <w:rsid w:val="00B15FE1"/>
    <w:rsid w:val="00B166DB"/>
    <w:rsid w:val="00B207E6"/>
    <w:rsid w:val="00B2194C"/>
    <w:rsid w:val="00B21CE8"/>
    <w:rsid w:val="00B21E40"/>
    <w:rsid w:val="00B22DEF"/>
    <w:rsid w:val="00B24270"/>
    <w:rsid w:val="00B24977"/>
    <w:rsid w:val="00B2517B"/>
    <w:rsid w:val="00B2653E"/>
    <w:rsid w:val="00B27AD4"/>
    <w:rsid w:val="00B27E4D"/>
    <w:rsid w:val="00B303E8"/>
    <w:rsid w:val="00B30ACE"/>
    <w:rsid w:val="00B31ED8"/>
    <w:rsid w:val="00B3208F"/>
    <w:rsid w:val="00B326AD"/>
    <w:rsid w:val="00B35CE7"/>
    <w:rsid w:val="00B35F13"/>
    <w:rsid w:val="00B36289"/>
    <w:rsid w:val="00B363E0"/>
    <w:rsid w:val="00B36E52"/>
    <w:rsid w:val="00B3727A"/>
    <w:rsid w:val="00B37A3C"/>
    <w:rsid w:val="00B41BA8"/>
    <w:rsid w:val="00B42E0B"/>
    <w:rsid w:val="00B431CD"/>
    <w:rsid w:val="00B44034"/>
    <w:rsid w:val="00B46C4A"/>
    <w:rsid w:val="00B46D4D"/>
    <w:rsid w:val="00B4794B"/>
    <w:rsid w:val="00B47AD7"/>
    <w:rsid w:val="00B51B22"/>
    <w:rsid w:val="00B5209D"/>
    <w:rsid w:val="00B52F09"/>
    <w:rsid w:val="00B53696"/>
    <w:rsid w:val="00B53C6C"/>
    <w:rsid w:val="00B54BE9"/>
    <w:rsid w:val="00B55356"/>
    <w:rsid w:val="00B5639E"/>
    <w:rsid w:val="00B61541"/>
    <w:rsid w:val="00B61824"/>
    <w:rsid w:val="00B61DE7"/>
    <w:rsid w:val="00B6300A"/>
    <w:rsid w:val="00B63123"/>
    <w:rsid w:val="00B631CF"/>
    <w:rsid w:val="00B63F3B"/>
    <w:rsid w:val="00B646DB"/>
    <w:rsid w:val="00B64FED"/>
    <w:rsid w:val="00B65642"/>
    <w:rsid w:val="00B66807"/>
    <w:rsid w:val="00B72A18"/>
    <w:rsid w:val="00B73522"/>
    <w:rsid w:val="00B73BC7"/>
    <w:rsid w:val="00B75C40"/>
    <w:rsid w:val="00B760D1"/>
    <w:rsid w:val="00B8072A"/>
    <w:rsid w:val="00B82F10"/>
    <w:rsid w:val="00B84118"/>
    <w:rsid w:val="00B8442C"/>
    <w:rsid w:val="00B8604F"/>
    <w:rsid w:val="00B86BE4"/>
    <w:rsid w:val="00B870F2"/>
    <w:rsid w:val="00B87185"/>
    <w:rsid w:val="00B87D62"/>
    <w:rsid w:val="00B917C6"/>
    <w:rsid w:val="00B926D7"/>
    <w:rsid w:val="00B93705"/>
    <w:rsid w:val="00B94816"/>
    <w:rsid w:val="00B951EA"/>
    <w:rsid w:val="00B95C0E"/>
    <w:rsid w:val="00B95D84"/>
    <w:rsid w:val="00BA0AE8"/>
    <w:rsid w:val="00BA18B3"/>
    <w:rsid w:val="00BA22FA"/>
    <w:rsid w:val="00BA2659"/>
    <w:rsid w:val="00BA2BBC"/>
    <w:rsid w:val="00BA2BD8"/>
    <w:rsid w:val="00BA2C6C"/>
    <w:rsid w:val="00BA4216"/>
    <w:rsid w:val="00BA43F7"/>
    <w:rsid w:val="00BA445A"/>
    <w:rsid w:val="00BA4A1A"/>
    <w:rsid w:val="00BA4BEA"/>
    <w:rsid w:val="00BA5EF2"/>
    <w:rsid w:val="00BA6A81"/>
    <w:rsid w:val="00BB05FB"/>
    <w:rsid w:val="00BB1AD8"/>
    <w:rsid w:val="00BB1BA7"/>
    <w:rsid w:val="00BB4F6B"/>
    <w:rsid w:val="00BB5388"/>
    <w:rsid w:val="00BB5B35"/>
    <w:rsid w:val="00BB7ABF"/>
    <w:rsid w:val="00BC07F6"/>
    <w:rsid w:val="00BC09A0"/>
    <w:rsid w:val="00BC0A18"/>
    <w:rsid w:val="00BC0BF8"/>
    <w:rsid w:val="00BC0F02"/>
    <w:rsid w:val="00BC1A84"/>
    <w:rsid w:val="00BC2F60"/>
    <w:rsid w:val="00BC4D5E"/>
    <w:rsid w:val="00BC572D"/>
    <w:rsid w:val="00BC5EAF"/>
    <w:rsid w:val="00BC716E"/>
    <w:rsid w:val="00BC7D53"/>
    <w:rsid w:val="00BD0774"/>
    <w:rsid w:val="00BD0CF2"/>
    <w:rsid w:val="00BD1C97"/>
    <w:rsid w:val="00BD1DD4"/>
    <w:rsid w:val="00BD44B0"/>
    <w:rsid w:val="00BD4DF4"/>
    <w:rsid w:val="00BD5148"/>
    <w:rsid w:val="00BD5EAC"/>
    <w:rsid w:val="00BD6225"/>
    <w:rsid w:val="00BD764B"/>
    <w:rsid w:val="00BD7C3D"/>
    <w:rsid w:val="00BD7D00"/>
    <w:rsid w:val="00BE1011"/>
    <w:rsid w:val="00BE41B3"/>
    <w:rsid w:val="00BE43FB"/>
    <w:rsid w:val="00BE44C3"/>
    <w:rsid w:val="00BE4649"/>
    <w:rsid w:val="00BE5659"/>
    <w:rsid w:val="00BE5BB9"/>
    <w:rsid w:val="00BE604C"/>
    <w:rsid w:val="00BE614F"/>
    <w:rsid w:val="00BE637A"/>
    <w:rsid w:val="00BE65C9"/>
    <w:rsid w:val="00BE73D9"/>
    <w:rsid w:val="00BE7879"/>
    <w:rsid w:val="00BF2510"/>
    <w:rsid w:val="00BF25EA"/>
    <w:rsid w:val="00BF363F"/>
    <w:rsid w:val="00BF5012"/>
    <w:rsid w:val="00BF56C8"/>
    <w:rsid w:val="00BF6C4B"/>
    <w:rsid w:val="00C01965"/>
    <w:rsid w:val="00C01BA9"/>
    <w:rsid w:val="00C02728"/>
    <w:rsid w:val="00C02A7A"/>
    <w:rsid w:val="00C02BF4"/>
    <w:rsid w:val="00C0322C"/>
    <w:rsid w:val="00C0352B"/>
    <w:rsid w:val="00C036C8"/>
    <w:rsid w:val="00C0391A"/>
    <w:rsid w:val="00C05513"/>
    <w:rsid w:val="00C06AE0"/>
    <w:rsid w:val="00C10E63"/>
    <w:rsid w:val="00C10EE3"/>
    <w:rsid w:val="00C11C16"/>
    <w:rsid w:val="00C13813"/>
    <w:rsid w:val="00C13A41"/>
    <w:rsid w:val="00C1552F"/>
    <w:rsid w:val="00C156F5"/>
    <w:rsid w:val="00C20E26"/>
    <w:rsid w:val="00C21AAB"/>
    <w:rsid w:val="00C22A52"/>
    <w:rsid w:val="00C23C03"/>
    <w:rsid w:val="00C253EE"/>
    <w:rsid w:val="00C255D0"/>
    <w:rsid w:val="00C25A33"/>
    <w:rsid w:val="00C2661F"/>
    <w:rsid w:val="00C30967"/>
    <w:rsid w:val="00C30970"/>
    <w:rsid w:val="00C30F59"/>
    <w:rsid w:val="00C31941"/>
    <w:rsid w:val="00C3360C"/>
    <w:rsid w:val="00C3723D"/>
    <w:rsid w:val="00C37BDE"/>
    <w:rsid w:val="00C37D57"/>
    <w:rsid w:val="00C4010E"/>
    <w:rsid w:val="00C40AC3"/>
    <w:rsid w:val="00C41E90"/>
    <w:rsid w:val="00C420E4"/>
    <w:rsid w:val="00C4242C"/>
    <w:rsid w:val="00C429E9"/>
    <w:rsid w:val="00C4454B"/>
    <w:rsid w:val="00C44DBF"/>
    <w:rsid w:val="00C45412"/>
    <w:rsid w:val="00C476A6"/>
    <w:rsid w:val="00C47C0D"/>
    <w:rsid w:val="00C5186F"/>
    <w:rsid w:val="00C52153"/>
    <w:rsid w:val="00C53BD6"/>
    <w:rsid w:val="00C544B4"/>
    <w:rsid w:val="00C55442"/>
    <w:rsid w:val="00C5619F"/>
    <w:rsid w:val="00C5733D"/>
    <w:rsid w:val="00C57F60"/>
    <w:rsid w:val="00C62471"/>
    <w:rsid w:val="00C62EFE"/>
    <w:rsid w:val="00C63486"/>
    <w:rsid w:val="00C63965"/>
    <w:rsid w:val="00C6629C"/>
    <w:rsid w:val="00C67112"/>
    <w:rsid w:val="00C675A5"/>
    <w:rsid w:val="00C67C8C"/>
    <w:rsid w:val="00C67D65"/>
    <w:rsid w:val="00C7502B"/>
    <w:rsid w:val="00C75538"/>
    <w:rsid w:val="00C80923"/>
    <w:rsid w:val="00C8105A"/>
    <w:rsid w:val="00C8158A"/>
    <w:rsid w:val="00C81E77"/>
    <w:rsid w:val="00C8275A"/>
    <w:rsid w:val="00C82CAA"/>
    <w:rsid w:val="00C84C21"/>
    <w:rsid w:val="00C87A3C"/>
    <w:rsid w:val="00C87B6E"/>
    <w:rsid w:val="00C900AE"/>
    <w:rsid w:val="00C90ED5"/>
    <w:rsid w:val="00C9133C"/>
    <w:rsid w:val="00C926B1"/>
    <w:rsid w:val="00C94DF4"/>
    <w:rsid w:val="00C95A45"/>
    <w:rsid w:val="00CA04EF"/>
    <w:rsid w:val="00CA198F"/>
    <w:rsid w:val="00CA3929"/>
    <w:rsid w:val="00CA4258"/>
    <w:rsid w:val="00CA450A"/>
    <w:rsid w:val="00CA5667"/>
    <w:rsid w:val="00CA6B90"/>
    <w:rsid w:val="00CA7056"/>
    <w:rsid w:val="00CA7C78"/>
    <w:rsid w:val="00CB0BFC"/>
    <w:rsid w:val="00CB1420"/>
    <w:rsid w:val="00CB403B"/>
    <w:rsid w:val="00CB4049"/>
    <w:rsid w:val="00CB407F"/>
    <w:rsid w:val="00CB475F"/>
    <w:rsid w:val="00CB54D3"/>
    <w:rsid w:val="00CB5869"/>
    <w:rsid w:val="00CB672E"/>
    <w:rsid w:val="00CB6C7A"/>
    <w:rsid w:val="00CC0990"/>
    <w:rsid w:val="00CC0A2E"/>
    <w:rsid w:val="00CC12FB"/>
    <w:rsid w:val="00CC1BDE"/>
    <w:rsid w:val="00CC2074"/>
    <w:rsid w:val="00CC2299"/>
    <w:rsid w:val="00CC288D"/>
    <w:rsid w:val="00CC3A7C"/>
    <w:rsid w:val="00CC5047"/>
    <w:rsid w:val="00CC583C"/>
    <w:rsid w:val="00CC5B38"/>
    <w:rsid w:val="00CC5E1F"/>
    <w:rsid w:val="00CC619B"/>
    <w:rsid w:val="00CC6DA7"/>
    <w:rsid w:val="00CC71AE"/>
    <w:rsid w:val="00CC732F"/>
    <w:rsid w:val="00CD068F"/>
    <w:rsid w:val="00CD2AF1"/>
    <w:rsid w:val="00CD2EC8"/>
    <w:rsid w:val="00CD2EDF"/>
    <w:rsid w:val="00CD4F93"/>
    <w:rsid w:val="00CD5F6D"/>
    <w:rsid w:val="00CD6803"/>
    <w:rsid w:val="00CD7665"/>
    <w:rsid w:val="00CD7E4E"/>
    <w:rsid w:val="00CE1BE6"/>
    <w:rsid w:val="00CE229D"/>
    <w:rsid w:val="00CE3133"/>
    <w:rsid w:val="00CE3D25"/>
    <w:rsid w:val="00CE3F70"/>
    <w:rsid w:val="00CE42CD"/>
    <w:rsid w:val="00CE43DB"/>
    <w:rsid w:val="00CE5185"/>
    <w:rsid w:val="00CF15D5"/>
    <w:rsid w:val="00CF220B"/>
    <w:rsid w:val="00CF27DA"/>
    <w:rsid w:val="00CF2C01"/>
    <w:rsid w:val="00CF3121"/>
    <w:rsid w:val="00CF4CC4"/>
    <w:rsid w:val="00CF4DBE"/>
    <w:rsid w:val="00D00970"/>
    <w:rsid w:val="00D00DBC"/>
    <w:rsid w:val="00D00E4E"/>
    <w:rsid w:val="00D01625"/>
    <w:rsid w:val="00D01DF2"/>
    <w:rsid w:val="00D062A1"/>
    <w:rsid w:val="00D06B80"/>
    <w:rsid w:val="00D078F3"/>
    <w:rsid w:val="00D10AB4"/>
    <w:rsid w:val="00D115AD"/>
    <w:rsid w:val="00D11C17"/>
    <w:rsid w:val="00D11F74"/>
    <w:rsid w:val="00D12579"/>
    <w:rsid w:val="00D13A9B"/>
    <w:rsid w:val="00D14442"/>
    <w:rsid w:val="00D15BF3"/>
    <w:rsid w:val="00D1664F"/>
    <w:rsid w:val="00D175CA"/>
    <w:rsid w:val="00D178BB"/>
    <w:rsid w:val="00D21AE9"/>
    <w:rsid w:val="00D21DA8"/>
    <w:rsid w:val="00D25D94"/>
    <w:rsid w:val="00D26AB7"/>
    <w:rsid w:val="00D27CE5"/>
    <w:rsid w:val="00D303DC"/>
    <w:rsid w:val="00D30AED"/>
    <w:rsid w:val="00D320B3"/>
    <w:rsid w:val="00D32B44"/>
    <w:rsid w:val="00D32BF7"/>
    <w:rsid w:val="00D330FA"/>
    <w:rsid w:val="00D34477"/>
    <w:rsid w:val="00D35024"/>
    <w:rsid w:val="00D352DC"/>
    <w:rsid w:val="00D363C7"/>
    <w:rsid w:val="00D36DFC"/>
    <w:rsid w:val="00D40A28"/>
    <w:rsid w:val="00D40F31"/>
    <w:rsid w:val="00D410A2"/>
    <w:rsid w:val="00D41E2B"/>
    <w:rsid w:val="00D427D8"/>
    <w:rsid w:val="00D42F93"/>
    <w:rsid w:val="00D4315A"/>
    <w:rsid w:val="00D436D8"/>
    <w:rsid w:val="00D43E54"/>
    <w:rsid w:val="00D43E6B"/>
    <w:rsid w:val="00D44251"/>
    <w:rsid w:val="00D4436F"/>
    <w:rsid w:val="00D45255"/>
    <w:rsid w:val="00D4592B"/>
    <w:rsid w:val="00D45D68"/>
    <w:rsid w:val="00D50369"/>
    <w:rsid w:val="00D5137E"/>
    <w:rsid w:val="00D51659"/>
    <w:rsid w:val="00D53828"/>
    <w:rsid w:val="00D5429C"/>
    <w:rsid w:val="00D548B6"/>
    <w:rsid w:val="00D5650E"/>
    <w:rsid w:val="00D5654A"/>
    <w:rsid w:val="00D575E5"/>
    <w:rsid w:val="00D5785E"/>
    <w:rsid w:val="00D6058F"/>
    <w:rsid w:val="00D628CF"/>
    <w:rsid w:val="00D62B91"/>
    <w:rsid w:val="00D62BC3"/>
    <w:rsid w:val="00D6319D"/>
    <w:rsid w:val="00D63BF7"/>
    <w:rsid w:val="00D64158"/>
    <w:rsid w:val="00D65778"/>
    <w:rsid w:val="00D65FBF"/>
    <w:rsid w:val="00D66036"/>
    <w:rsid w:val="00D668F7"/>
    <w:rsid w:val="00D66DD7"/>
    <w:rsid w:val="00D679D9"/>
    <w:rsid w:val="00D739BB"/>
    <w:rsid w:val="00D74A1F"/>
    <w:rsid w:val="00D74EFA"/>
    <w:rsid w:val="00D7725A"/>
    <w:rsid w:val="00D80DD9"/>
    <w:rsid w:val="00D82150"/>
    <w:rsid w:val="00D8371E"/>
    <w:rsid w:val="00D85254"/>
    <w:rsid w:val="00D8529F"/>
    <w:rsid w:val="00D85FCB"/>
    <w:rsid w:val="00D90AD6"/>
    <w:rsid w:val="00D90E25"/>
    <w:rsid w:val="00D93D92"/>
    <w:rsid w:val="00D94193"/>
    <w:rsid w:val="00D94956"/>
    <w:rsid w:val="00D97473"/>
    <w:rsid w:val="00D97C50"/>
    <w:rsid w:val="00D97EAD"/>
    <w:rsid w:val="00DA0EE2"/>
    <w:rsid w:val="00DA1823"/>
    <w:rsid w:val="00DA21E8"/>
    <w:rsid w:val="00DA3900"/>
    <w:rsid w:val="00DA5103"/>
    <w:rsid w:val="00DA55B0"/>
    <w:rsid w:val="00DA56C4"/>
    <w:rsid w:val="00DA5A87"/>
    <w:rsid w:val="00DA5D4E"/>
    <w:rsid w:val="00DA6BB9"/>
    <w:rsid w:val="00DB0F9D"/>
    <w:rsid w:val="00DB3177"/>
    <w:rsid w:val="00DB3906"/>
    <w:rsid w:val="00DB54D9"/>
    <w:rsid w:val="00DB6657"/>
    <w:rsid w:val="00DB6AF2"/>
    <w:rsid w:val="00DC0EEF"/>
    <w:rsid w:val="00DC120A"/>
    <w:rsid w:val="00DC19CA"/>
    <w:rsid w:val="00DC2A90"/>
    <w:rsid w:val="00DC56AE"/>
    <w:rsid w:val="00DC5B23"/>
    <w:rsid w:val="00DD00CC"/>
    <w:rsid w:val="00DD0E72"/>
    <w:rsid w:val="00DD13C2"/>
    <w:rsid w:val="00DD1FC1"/>
    <w:rsid w:val="00DD2FB5"/>
    <w:rsid w:val="00DD3349"/>
    <w:rsid w:val="00DD36DA"/>
    <w:rsid w:val="00DD415B"/>
    <w:rsid w:val="00DD575F"/>
    <w:rsid w:val="00DD63CE"/>
    <w:rsid w:val="00DE11C8"/>
    <w:rsid w:val="00DE17A3"/>
    <w:rsid w:val="00DE2351"/>
    <w:rsid w:val="00DE2A94"/>
    <w:rsid w:val="00DE3530"/>
    <w:rsid w:val="00DE44DE"/>
    <w:rsid w:val="00DE4C15"/>
    <w:rsid w:val="00DE587A"/>
    <w:rsid w:val="00DE5B5D"/>
    <w:rsid w:val="00DE61D4"/>
    <w:rsid w:val="00DE6E81"/>
    <w:rsid w:val="00DF0469"/>
    <w:rsid w:val="00DF105E"/>
    <w:rsid w:val="00DF3152"/>
    <w:rsid w:val="00DF43FC"/>
    <w:rsid w:val="00DF44B4"/>
    <w:rsid w:val="00DF4553"/>
    <w:rsid w:val="00DF4C1F"/>
    <w:rsid w:val="00DF4E4B"/>
    <w:rsid w:val="00DF615B"/>
    <w:rsid w:val="00DF6A38"/>
    <w:rsid w:val="00E00868"/>
    <w:rsid w:val="00E00B92"/>
    <w:rsid w:val="00E01133"/>
    <w:rsid w:val="00E01236"/>
    <w:rsid w:val="00E0176C"/>
    <w:rsid w:val="00E028E2"/>
    <w:rsid w:val="00E0391B"/>
    <w:rsid w:val="00E0394F"/>
    <w:rsid w:val="00E039F3"/>
    <w:rsid w:val="00E03E1E"/>
    <w:rsid w:val="00E053A3"/>
    <w:rsid w:val="00E05994"/>
    <w:rsid w:val="00E060C1"/>
    <w:rsid w:val="00E07161"/>
    <w:rsid w:val="00E10EEF"/>
    <w:rsid w:val="00E11A52"/>
    <w:rsid w:val="00E11BA2"/>
    <w:rsid w:val="00E124B9"/>
    <w:rsid w:val="00E13514"/>
    <w:rsid w:val="00E13DFF"/>
    <w:rsid w:val="00E14906"/>
    <w:rsid w:val="00E15713"/>
    <w:rsid w:val="00E160D9"/>
    <w:rsid w:val="00E16DD9"/>
    <w:rsid w:val="00E17805"/>
    <w:rsid w:val="00E17EF0"/>
    <w:rsid w:val="00E20732"/>
    <w:rsid w:val="00E20AE9"/>
    <w:rsid w:val="00E212C6"/>
    <w:rsid w:val="00E2185F"/>
    <w:rsid w:val="00E25B81"/>
    <w:rsid w:val="00E277BD"/>
    <w:rsid w:val="00E310E9"/>
    <w:rsid w:val="00E316BF"/>
    <w:rsid w:val="00E33AF1"/>
    <w:rsid w:val="00E3421B"/>
    <w:rsid w:val="00E34AE2"/>
    <w:rsid w:val="00E36520"/>
    <w:rsid w:val="00E36EF5"/>
    <w:rsid w:val="00E3718C"/>
    <w:rsid w:val="00E37F86"/>
    <w:rsid w:val="00E41A89"/>
    <w:rsid w:val="00E42ED5"/>
    <w:rsid w:val="00E445A0"/>
    <w:rsid w:val="00E45737"/>
    <w:rsid w:val="00E4633B"/>
    <w:rsid w:val="00E46736"/>
    <w:rsid w:val="00E4687D"/>
    <w:rsid w:val="00E46B6A"/>
    <w:rsid w:val="00E46D6B"/>
    <w:rsid w:val="00E47EAD"/>
    <w:rsid w:val="00E47EB3"/>
    <w:rsid w:val="00E50617"/>
    <w:rsid w:val="00E50FA8"/>
    <w:rsid w:val="00E52309"/>
    <w:rsid w:val="00E527CE"/>
    <w:rsid w:val="00E5504D"/>
    <w:rsid w:val="00E55C7B"/>
    <w:rsid w:val="00E567AC"/>
    <w:rsid w:val="00E57FCA"/>
    <w:rsid w:val="00E6059B"/>
    <w:rsid w:val="00E61217"/>
    <w:rsid w:val="00E6166D"/>
    <w:rsid w:val="00E63AE9"/>
    <w:rsid w:val="00E643BA"/>
    <w:rsid w:val="00E644AA"/>
    <w:rsid w:val="00E6499D"/>
    <w:rsid w:val="00E65119"/>
    <w:rsid w:val="00E70FB2"/>
    <w:rsid w:val="00E71018"/>
    <w:rsid w:val="00E72F0B"/>
    <w:rsid w:val="00E73BBE"/>
    <w:rsid w:val="00E742DA"/>
    <w:rsid w:val="00E74894"/>
    <w:rsid w:val="00E75A6D"/>
    <w:rsid w:val="00E76B7F"/>
    <w:rsid w:val="00E778B7"/>
    <w:rsid w:val="00E801F0"/>
    <w:rsid w:val="00E83C51"/>
    <w:rsid w:val="00E84720"/>
    <w:rsid w:val="00E84A7A"/>
    <w:rsid w:val="00E85EA7"/>
    <w:rsid w:val="00E87AE8"/>
    <w:rsid w:val="00E87F42"/>
    <w:rsid w:val="00E9229F"/>
    <w:rsid w:val="00E92531"/>
    <w:rsid w:val="00E928CC"/>
    <w:rsid w:val="00E928DF"/>
    <w:rsid w:val="00E93BF2"/>
    <w:rsid w:val="00E93C0A"/>
    <w:rsid w:val="00E94733"/>
    <w:rsid w:val="00E94CC2"/>
    <w:rsid w:val="00E96CFD"/>
    <w:rsid w:val="00E9792C"/>
    <w:rsid w:val="00EA07DE"/>
    <w:rsid w:val="00EA2DBE"/>
    <w:rsid w:val="00EA3527"/>
    <w:rsid w:val="00EA3950"/>
    <w:rsid w:val="00EA3B6A"/>
    <w:rsid w:val="00EA4CD9"/>
    <w:rsid w:val="00EA704D"/>
    <w:rsid w:val="00EB0704"/>
    <w:rsid w:val="00EB1B31"/>
    <w:rsid w:val="00EB1F4E"/>
    <w:rsid w:val="00EB3A18"/>
    <w:rsid w:val="00EB4C4A"/>
    <w:rsid w:val="00EB5283"/>
    <w:rsid w:val="00EB60C0"/>
    <w:rsid w:val="00EB64E6"/>
    <w:rsid w:val="00EB6A49"/>
    <w:rsid w:val="00EB6AC6"/>
    <w:rsid w:val="00EB7208"/>
    <w:rsid w:val="00EC1068"/>
    <w:rsid w:val="00EC1F56"/>
    <w:rsid w:val="00EC343F"/>
    <w:rsid w:val="00EC3601"/>
    <w:rsid w:val="00EC4370"/>
    <w:rsid w:val="00EC4DE4"/>
    <w:rsid w:val="00EC4FBA"/>
    <w:rsid w:val="00EC569F"/>
    <w:rsid w:val="00EC6D6A"/>
    <w:rsid w:val="00ED3406"/>
    <w:rsid w:val="00EE02F5"/>
    <w:rsid w:val="00EE4A3D"/>
    <w:rsid w:val="00EE5317"/>
    <w:rsid w:val="00EE56C6"/>
    <w:rsid w:val="00EE6278"/>
    <w:rsid w:val="00EE7258"/>
    <w:rsid w:val="00EE72BD"/>
    <w:rsid w:val="00EE7BC4"/>
    <w:rsid w:val="00EE7E86"/>
    <w:rsid w:val="00EF1511"/>
    <w:rsid w:val="00EF2891"/>
    <w:rsid w:val="00EF2B5D"/>
    <w:rsid w:val="00EF40EC"/>
    <w:rsid w:val="00EF457F"/>
    <w:rsid w:val="00EF490E"/>
    <w:rsid w:val="00EF54DC"/>
    <w:rsid w:val="00EF6980"/>
    <w:rsid w:val="00EF7540"/>
    <w:rsid w:val="00EF7852"/>
    <w:rsid w:val="00F019E8"/>
    <w:rsid w:val="00F01A6A"/>
    <w:rsid w:val="00F02AFB"/>
    <w:rsid w:val="00F02C8D"/>
    <w:rsid w:val="00F02D95"/>
    <w:rsid w:val="00F0368C"/>
    <w:rsid w:val="00F03B33"/>
    <w:rsid w:val="00F04D7B"/>
    <w:rsid w:val="00F05996"/>
    <w:rsid w:val="00F05E1D"/>
    <w:rsid w:val="00F061EC"/>
    <w:rsid w:val="00F06F59"/>
    <w:rsid w:val="00F073A0"/>
    <w:rsid w:val="00F105E4"/>
    <w:rsid w:val="00F11397"/>
    <w:rsid w:val="00F11DDF"/>
    <w:rsid w:val="00F12860"/>
    <w:rsid w:val="00F13668"/>
    <w:rsid w:val="00F14C28"/>
    <w:rsid w:val="00F150BB"/>
    <w:rsid w:val="00F17379"/>
    <w:rsid w:val="00F17573"/>
    <w:rsid w:val="00F215BF"/>
    <w:rsid w:val="00F22278"/>
    <w:rsid w:val="00F232DE"/>
    <w:rsid w:val="00F24066"/>
    <w:rsid w:val="00F24A1F"/>
    <w:rsid w:val="00F257AC"/>
    <w:rsid w:val="00F27FF3"/>
    <w:rsid w:val="00F307A1"/>
    <w:rsid w:val="00F3358B"/>
    <w:rsid w:val="00F34291"/>
    <w:rsid w:val="00F35DDD"/>
    <w:rsid w:val="00F36483"/>
    <w:rsid w:val="00F366CD"/>
    <w:rsid w:val="00F40D4E"/>
    <w:rsid w:val="00F411CB"/>
    <w:rsid w:val="00F421E3"/>
    <w:rsid w:val="00F422BA"/>
    <w:rsid w:val="00F42636"/>
    <w:rsid w:val="00F42F53"/>
    <w:rsid w:val="00F4335C"/>
    <w:rsid w:val="00F43954"/>
    <w:rsid w:val="00F43B96"/>
    <w:rsid w:val="00F45CAC"/>
    <w:rsid w:val="00F46C5A"/>
    <w:rsid w:val="00F47D60"/>
    <w:rsid w:val="00F5090A"/>
    <w:rsid w:val="00F50BBF"/>
    <w:rsid w:val="00F52224"/>
    <w:rsid w:val="00F528C6"/>
    <w:rsid w:val="00F539DD"/>
    <w:rsid w:val="00F54B18"/>
    <w:rsid w:val="00F558F4"/>
    <w:rsid w:val="00F558F6"/>
    <w:rsid w:val="00F55F6F"/>
    <w:rsid w:val="00F56208"/>
    <w:rsid w:val="00F562EC"/>
    <w:rsid w:val="00F56DD8"/>
    <w:rsid w:val="00F601AD"/>
    <w:rsid w:val="00F60519"/>
    <w:rsid w:val="00F6088B"/>
    <w:rsid w:val="00F60AA3"/>
    <w:rsid w:val="00F60AB3"/>
    <w:rsid w:val="00F60FC0"/>
    <w:rsid w:val="00F626E8"/>
    <w:rsid w:val="00F6276B"/>
    <w:rsid w:val="00F635B2"/>
    <w:rsid w:val="00F659EC"/>
    <w:rsid w:val="00F65E11"/>
    <w:rsid w:val="00F675FD"/>
    <w:rsid w:val="00F67A7F"/>
    <w:rsid w:val="00F707CC"/>
    <w:rsid w:val="00F70961"/>
    <w:rsid w:val="00F70EA7"/>
    <w:rsid w:val="00F719CB"/>
    <w:rsid w:val="00F72D2F"/>
    <w:rsid w:val="00F73A4C"/>
    <w:rsid w:val="00F753B0"/>
    <w:rsid w:val="00F775D8"/>
    <w:rsid w:val="00F777F7"/>
    <w:rsid w:val="00F7799F"/>
    <w:rsid w:val="00F8209A"/>
    <w:rsid w:val="00F847EA"/>
    <w:rsid w:val="00F8516B"/>
    <w:rsid w:val="00F86F11"/>
    <w:rsid w:val="00F910FF"/>
    <w:rsid w:val="00F91677"/>
    <w:rsid w:val="00F91796"/>
    <w:rsid w:val="00F92629"/>
    <w:rsid w:val="00F93092"/>
    <w:rsid w:val="00F944A9"/>
    <w:rsid w:val="00F94C00"/>
    <w:rsid w:val="00F95F92"/>
    <w:rsid w:val="00F96CE2"/>
    <w:rsid w:val="00FA0396"/>
    <w:rsid w:val="00FA119A"/>
    <w:rsid w:val="00FA1A41"/>
    <w:rsid w:val="00FA1CD1"/>
    <w:rsid w:val="00FA2353"/>
    <w:rsid w:val="00FA2F00"/>
    <w:rsid w:val="00FA3598"/>
    <w:rsid w:val="00FA3DEB"/>
    <w:rsid w:val="00FA51E1"/>
    <w:rsid w:val="00FA6574"/>
    <w:rsid w:val="00FA7D57"/>
    <w:rsid w:val="00FB0307"/>
    <w:rsid w:val="00FB1045"/>
    <w:rsid w:val="00FB33AC"/>
    <w:rsid w:val="00FB4B60"/>
    <w:rsid w:val="00FB576F"/>
    <w:rsid w:val="00FB7C79"/>
    <w:rsid w:val="00FC01BE"/>
    <w:rsid w:val="00FC04E4"/>
    <w:rsid w:val="00FC1405"/>
    <w:rsid w:val="00FC2674"/>
    <w:rsid w:val="00FC27E0"/>
    <w:rsid w:val="00FC3075"/>
    <w:rsid w:val="00FC3D26"/>
    <w:rsid w:val="00FC4AA4"/>
    <w:rsid w:val="00FC5284"/>
    <w:rsid w:val="00FC5A1C"/>
    <w:rsid w:val="00FC63F1"/>
    <w:rsid w:val="00FD14A3"/>
    <w:rsid w:val="00FD207B"/>
    <w:rsid w:val="00FD22F5"/>
    <w:rsid w:val="00FD275E"/>
    <w:rsid w:val="00FD2766"/>
    <w:rsid w:val="00FD47FD"/>
    <w:rsid w:val="00FD54A3"/>
    <w:rsid w:val="00FD5DB9"/>
    <w:rsid w:val="00FD5E62"/>
    <w:rsid w:val="00FD62BE"/>
    <w:rsid w:val="00FD6A31"/>
    <w:rsid w:val="00FD6C85"/>
    <w:rsid w:val="00FD71D3"/>
    <w:rsid w:val="00FE011E"/>
    <w:rsid w:val="00FE2E94"/>
    <w:rsid w:val="00FE312F"/>
    <w:rsid w:val="00FE345C"/>
    <w:rsid w:val="00FE36E7"/>
    <w:rsid w:val="00FE3D61"/>
    <w:rsid w:val="00FE40FA"/>
    <w:rsid w:val="00FE5643"/>
    <w:rsid w:val="00FE63B4"/>
    <w:rsid w:val="00FE63D9"/>
    <w:rsid w:val="00FE7D9F"/>
    <w:rsid w:val="00FF0178"/>
    <w:rsid w:val="00FF0374"/>
    <w:rsid w:val="00FF037B"/>
    <w:rsid w:val="00FF14EF"/>
    <w:rsid w:val="00FF1E0C"/>
    <w:rsid w:val="00FF2F5F"/>
    <w:rsid w:val="00FF2F79"/>
    <w:rsid w:val="00FF362A"/>
    <w:rsid w:val="00FF380A"/>
    <w:rsid w:val="00FF3C12"/>
    <w:rsid w:val="00FF48E7"/>
    <w:rsid w:val="00FF4DDC"/>
    <w:rsid w:val="00FF5319"/>
    <w:rsid w:val="00FF577E"/>
    <w:rsid w:val="00FF5D06"/>
    <w:rsid w:val="00FF64D9"/>
    <w:rsid w:val="00FF690B"/>
    <w:rsid w:val="00FF6C3B"/>
    <w:rsid w:val="00FF7169"/>
    <w:rsid w:val="721A2B53"/>
    <w:rsid w:val="7A1602BB"/>
    <w:rsid w:val="7AB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/>
    <w:lsdException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60" w:after="250" w:afterLines="250" w:line="276" w:lineRule="auto"/>
      <w:ind w:left="100" w:leftChars="100" w:right="100" w:rightChars="100"/>
      <w:jc w:val="center"/>
      <w:outlineLvl w:val="0"/>
    </w:pPr>
    <w:rPr>
      <w:rFonts w:ascii="Times New Roman" w:hAnsi="Times New Roman"/>
      <w:b/>
      <w:bCs/>
      <w:kern w:val="0"/>
      <w:sz w:val="36"/>
      <w:szCs w:val="28"/>
    </w:rPr>
  </w:style>
  <w:style w:type="paragraph" w:styleId="3">
    <w:name w:val="heading 2"/>
    <w:basedOn w:val="1"/>
    <w:next w:val="1"/>
    <w:link w:val="17"/>
    <w:uiPriority w:val="0"/>
    <w:pPr>
      <w:keepNext/>
      <w:keepLines/>
      <w:spacing w:before="260" w:after="260" w:line="416" w:lineRule="auto"/>
      <w:ind w:left="100" w:leftChars="100" w:right="100" w:rightChars="100"/>
      <w:jc w:val="center"/>
      <w:outlineLvl w:val="1"/>
    </w:pPr>
    <w:rPr>
      <w:rFonts w:ascii="Arial" w:hAnsi="Arial" w:eastAsia="楷体"/>
      <w:b/>
      <w:bCs/>
      <w:sz w:val="44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Plain Text"/>
    <w:basedOn w:val="1"/>
    <w:link w:val="24"/>
    <w:uiPriority w:val="0"/>
    <w:pPr>
      <w:widowControl w:val="0"/>
      <w:spacing w:line="400" w:lineRule="exact"/>
      <w:jc w:val="both"/>
      <w:textAlignment w:val="center"/>
    </w:pPr>
    <w:rPr>
      <w:rFonts w:ascii="Times New Roman" w:hAnsi="Times New Roman" w:cs="Courier New"/>
      <w:b/>
      <w:szCs w:val="21"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2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link w:val="68"/>
    <w:semiHidden/>
    <w:unhideWhenUsed/>
    <w:uiPriority w:val="0"/>
    <w:pPr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sz w:val="24"/>
      <w:szCs w:val="24"/>
    </w:rPr>
  </w:style>
  <w:style w:type="table" w:styleId="11">
    <w:name w:val="Table Grid"/>
    <w:basedOn w:val="10"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Emphasis"/>
    <w:basedOn w:val="12"/>
    <w:uiPriority w:val="0"/>
    <w:rPr>
      <w:i/>
      <w:iCs/>
    </w:rPr>
  </w:style>
  <w:style w:type="character" w:customStyle="1" w:styleId="16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bCs/>
      <w:kern w:val="0"/>
      <w:sz w:val="36"/>
      <w:szCs w:val="28"/>
    </w:rPr>
  </w:style>
  <w:style w:type="character" w:customStyle="1" w:styleId="17">
    <w:name w:val="标题 2 字符"/>
    <w:basedOn w:val="12"/>
    <w:link w:val="3"/>
    <w:qFormat/>
    <w:uiPriority w:val="0"/>
    <w:rPr>
      <w:rFonts w:ascii="Arial" w:hAnsi="Arial" w:eastAsia="楷体" w:cs="Times New Roman"/>
      <w:b/>
      <w:bCs/>
      <w:sz w:val="44"/>
      <w:szCs w:val="32"/>
    </w:rPr>
  </w:style>
  <w:style w:type="character" w:customStyle="1" w:styleId="18">
    <w:name w:val="纯文本 Char"/>
    <w:basedOn w:val="12"/>
    <w:uiPriority w:val="0"/>
    <w:rPr>
      <w:rFonts w:ascii="宋体" w:hAnsi="Courier New" w:eastAsia="宋体" w:cs="Courier New"/>
      <w:szCs w:val="21"/>
    </w:rPr>
  </w:style>
  <w:style w:type="character" w:customStyle="1" w:styleId="19">
    <w:name w:val="批注框文本 字符"/>
    <w:basedOn w:val="12"/>
    <w:link w:val="6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字符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眉 字符"/>
    <w:basedOn w:val="12"/>
    <w:link w:val="8"/>
    <w:uiPriority w:val="0"/>
    <w:rPr>
      <w:rFonts w:ascii="Calibri" w:hAnsi="Calibri" w:eastAsia="宋体" w:cs="Times New Roman"/>
      <w:sz w:val="18"/>
      <w:szCs w:val="18"/>
    </w:rPr>
  </w:style>
  <w:style w:type="paragraph" w:styleId="22">
    <w:name w:val="No Spacing"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3">
    <w:name w:val="List Paragraph"/>
    <w:basedOn w:val="1"/>
    <w:uiPriority w:val="0"/>
    <w:pPr>
      <w:ind w:firstLine="420"/>
    </w:pPr>
    <w:rPr>
      <w:rFonts w:ascii="Times New Roman" w:hAnsi="Times New Roman"/>
      <w:szCs w:val="24"/>
    </w:rPr>
  </w:style>
  <w:style w:type="character" w:customStyle="1" w:styleId="24">
    <w:name w:val="纯文本 字符"/>
    <w:basedOn w:val="12"/>
    <w:link w:val="5"/>
    <w:locked/>
    <w:uiPriority w:val="0"/>
    <w:rPr>
      <w:rFonts w:ascii="Times New Roman" w:hAnsi="Times New Roman" w:eastAsia="宋体" w:cs="Courier New"/>
      <w:b/>
      <w:szCs w:val="21"/>
    </w:rPr>
  </w:style>
  <w:style w:type="character" w:styleId="25">
    <w:name w:val="Placeholder Text"/>
    <w:basedOn w:val="12"/>
    <w:semiHidden/>
    <w:qFormat/>
    <w:uiPriority w:val="99"/>
    <w:rPr>
      <w:color w:val="808080"/>
    </w:rPr>
  </w:style>
  <w:style w:type="paragraph" w:customStyle="1" w:styleId="26">
    <w:name w:val="考点展示：考点"/>
    <w:basedOn w:val="1"/>
    <w:link w:val="28"/>
    <w:uiPriority w:val="0"/>
    <w:pPr>
      <w:ind w:left="-424" w:leftChars="-202" w:firstLine="0" w:firstLineChars="0"/>
    </w:pPr>
    <w:rPr>
      <w:rFonts w:ascii="楷体" w:hAnsi="楷体" w:eastAsia="楷体"/>
      <w:sz w:val="24"/>
      <w:szCs w:val="24"/>
    </w:rPr>
  </w:style>
  <w:style w:type="paragraph" w:customStyle="1" w:styleId="27">
    <w:name w:val="知识点"/>
    <w:basedOn w:val="5"/>
    <w:link w:val="30"/>
    <w:uiPriority w:val="0"/>
    <w:pPr>
      <w:ind w:left="-424" w:leftChars="-202" w:right="42" w:rightChars="20"/>
    </w:pPr>
    <w:rPr>
      <w:rFonts w:ascii="楷体" w:hAnsi="楷体" w:eastAsia="楷体" w:cs="Times New Roman"/>
      <w:b w:val="0"/>
      <w:sz w:val="24"/>
      <w:szCs w:val="24"/>
    </w:rPr>
  </w:style>
  <w:style w:type="character" w:customStyle="1" w:styleId="28">
    <w:name w:val="考点展示：考点 Char"/>
    <w:basedOn w:val="12"/>
    <w:link w:val="26"/>
    <w:uiPriority w:val="0"/>
    <w:rPr>
      <w:rFonts w:ascii="楷体" w:hAnsi="楷体" w:eastAsia="楷体" w:cs="Times New Roman"/>
      <w:sz w:val="24"/>
      <w:szCs w:val="24"/>
    </w:rPr>
  </w:style>
  <w:style w:type="paragraph" w:customStyle="1" w:styleId="29">
    <w:name w:val="讲义标题"/>
    <w:basedOn w:val="1"/>
    <w:link w:val="32"/>
    <w:uiPriority w:val="0"/>
    <w:pPr>
      <w:ind w:left="-424" w:leftChars="-202" w:right="42" w:rightChars="20" w:firstLine="0" w:firstLineChars="0"/>
    </w:pPr>
  </w:style>
  <w:style w:type="character" w:customStyle="1" w:styleId="30">
    <w:name w:val="知识点 Char"/>
    <w:basedOn w:val="24"/>
    <w:link w:val="27"/>
    <w:qFormat/>
    <w:uiPriority w:val="0"/>
    <w:rPr>
      <w:rFonts w:ascii="楷体" w:hAnsi="楷体" w:eastAsia="楷体" w:cs="Times New Roman"/>
      <w:b w:val="0"/>
      <w:sz w:val="24"/>
      <w:szCs w:val="24"/>
    </w:rPr>
  </w:style>
  <w:style w:type="paragraph" w:customStyle="1" w:styleId="31">
    <w:name w:val="考点3"/>
    <w:basedOn w:val="5"/>
    <w:link w:val="34"/>
    <w:uiPriority w:val="0"/>
    <w:pPr>
      <w:spacing w:line="360" w:lineRule="auto"/>
      <w:ind w:right="42" w:rightChars="20"/>
    </w:pPr>
    <w:rPr>
      <w:rFonts w:cs="Times New Roman"/>
    </w:rPr>
  </w:style>
  <w:style w:type="character" w:customStyle="1" w:styleId="32">
    <w:name w:val="讲义标题 Char"/>
    <w:basedOn w:val="12"/>
    <w:link w:val="29"/>
    <w:qFormat/>
    <w:uiPriority w:val="0"/>
    <w:rPr>
      <w:rFonts w:ascii="Calibri" w:hAnsi="Calibri" w:eastAsia="宋体" w:cs="Times New Roman"/>
    </w:rPr>
  </w:style>
  <w:style w:type="paragraph" w:customStyle="1" w:styleId="33">
    <w:name w:val="例题1"/>
    <w:basedOn w:val="1"/>
    <w:link w:val="36"/>
    <w:uiPriority w:val="0"/>
    <w:pPr>
      <w:tabs>
        <w:tab w:val="left" w:pos="142"/>
      </w:tabs>
      <w:ind w:left="-424" w:leftChars="-202" w:right="42" w:rightChars="20" w:firstLine="0" w:firstLineChars="0"/>
    </w:pPr>
    <w:rPr>
      <w:rFonts w:cs="Courier New" w:asciiTheme="minorEastAsia" w:hAnsiTheme="minorEastAsia" w:eastAsiaTheme="minorEastAsia"/>
      <w:szCs w:val="21"/>
    </w:rPr>
  </w:style>
  <w:style w:type="character" w:customStyle="1" w:styleId="34">
    <w:name w:val="考点3 Char"/>
    <w:basedOn w:val="24"/>
    <w:link w:val="31"/>
    <w:uiPriority w:val="0"/>
    <w:rPr>
      <w:rFonts w:ascii="Times New Roman" w:hAnsi="Times New Roman" w:eastAsia="宋体" w:cs="Times New Roman"/>
      <w:szCs w:val="21"/>
    </w:rPr>
  </w:style>
  <w:style w:type="paragraph" w:customStyle="1" w:styleId="35">
    <w:name w:val="例题2"/>
    <w:basedOn w:val="5"/>
    <w:link w:val="38"/>
    <w:uiPriority w:val="0"/>
    <w:pPr>
      <w:spacing w:line="360" w:lineRule="auto"/>
      <w:ind w:right="42" w:rightChars="20"/>
    </w:pPr>
    <w:rPr>
      <w:rFonts w:cs="Times New Roman"/>
    </w:rPr>
  </w:style>
  <w:style w:type="character" w:customStyle="1" w:styleId="36">
    <w:name w:val="例题1 Char"/>
    <w:basedOn w:val="12"/>
    <w:link w:val="33"/>
    <w:uiPriority w:val="0"/>
    <w:rPr>
      <w:rFonts w:cs="Courier New" w:asciiTheme="minorEastAsia" w:hAnsiTheme="minorEastAsia"/>
      <w:szCs w:val="21"/>
    </w:rPr>
  </w:style>
  <w:style w:type="paragraph" w:customStyle="1" w:styleId="37">
    <w:name w:val="提升1"/>
    <w:basedOn w:val="1"/>
    <w:link w:val="40"/>
    <w:uiPriority w:val="0"/>
    <w:pPr>
      <w:tabs>
        <w:tab w:val="left" w:pos="142"/>
      </w:tabs>
      <w:ind w:left="-424" w:leftChars="-202" w:right="42" w:rightChars="20" w:firstLine="0" w:firstLineChars="0"/>
    </w:pPr>
    <w:rPr>
      <w:rFonts w:ascii="Times New Roman" w:hAnsi="Times New Roman"/>
    </w:rPr>
  </w:style>
  <w:style w:type="character" w:customStyle="1" w:styleId="38">
    <w:name w:val="例题2 Char"/>
    <w:basedOn w:val="24"/>
    <w:link w:val="35"/>
    <w:uiPriority w:val="0"/>
    <w:rPr>
      <w:rFonts w:ascii="Times New Roman" w:hAnsi="Times New Roman" w:eastAsia="宋体" w:cs="Times New Roman"/>
      <w:szCs w:val="21"/>
    </w:rPr>
  </w:style>
  <w:style w:type="paragraph" w:customStyle="1" w:styleId="39">
    <w:name w:val="提升2"/>
    <w:basedOn w:val="5"/>
    <w:link w:val="41"/>
    <w:uiPriority w:val="0"/>
    <w:pPr>
      <w:spacing w:line="360" w:lineRule="auto"/>
      <w:ind w:right="42" w:rightChars="20"/>
    </w:pPr>
    <w:rPr>
      <w:rFonts w:cs="Times New Roman"/>
    </w:rPr>
  </w:style>
  <w:style w:type="character" w:customStyle="1" w:styleId="40">
    <w:name w:val="提升1 Char"/>
    <w:basedOn w:val="12"/>
    <w:link w:val="37"/>
    <w:uiPriority w:val="0"/>
    <w:rPr>
      <w:rFonts w:ascii="Times New Roman" w:hAnsi="Times New Roman" w:eastAsia="宋体" w:cs="Times New Roman"/>
    </w:rPr>
  </w:style>
  <w:style w:type="character" w:customStyle="1" w:styleId="41">
    <w:name w:val="提升2 Char"/>
    <w:basedOn w:val="24"/>
    <w:link w:val="39"/>
    <w:uiPriority w:val="0"/>
    <w:rPr>
      <w:rFonts w:ascii="Times New Roman" w:hAnsi="Times New Roman" w:eastAsia="宋体" w:cs="Times New Roman"/>
      <w:szCs w:val="21"/>
    </w:rPr>
  </w:style>
  <w:style w:type="paragraph" w:customStyle="1" w:styleId="42">
    <w:name w:val="2层（用于小知识及选择题选项）（宋体+5号+单倍间距）"/>
    <w:basedOn w:val="1"/>
    <w:link w:val="44"/>
    <w:uiPriority w:val="0"/>
    <w:pPr>
      <w:tabs>
        <w:tab w:val="left" w:pos="142"/>
      </w:tabs>
      <w:spacing w:line="240" w:lineRule="auto"/>
      <w:ind w:left="-143" w:leftChars="-203" w:right="42" w:rightChars="20" w:hanging="283" w:hangingChars="135"/>
    </w:pPr>
    <w:rPr>
      <w:rFonts w:asciiTheme="minorEastAsia" w:hAnsiTheme="minorEastAsia" w:eastAsiaTheme="minorEastAsia"/>
      <w:szCs w:val="21"/>
    </w:rPr>
  </w:style>
  <w:style w:type="paragraph" w:customStyle="1" w:styleId="43">
    <w:name w:val="1层（用于大知识点及题目）（宋体+5号+单位间距）"/>
    <w:basedOn w:val="1"/>
    <w:link w:val="46"/>
    <w:uiPriority w:val="0"/>
    <w:pPr>
      <w:spacing w:line="240" w:lineRule="auto"/>
      <w:ind w:left="-567" w:right="42" w:rightChars="20" w:hanging="284" w:firstLineChars="0"/>
    </w:pPr>
    <w:rPr>
      <w:rFonts w:asciiTheme="minorEastAsia" w:hAnsiTheme="minorEastAsia" w:eastAsiaTheme="minorEastAsia"/>
      <w:szCs w:val="21"/>
    </w:rPr>
  </w:style>
  <w:style w:type="character" w:customStyle="1" w:styleId="44">
    <w:name w:val="2层（用于小知识及选择题选项）（宋体+5号+单倍间距） Char"/>
    <w:basedOn w:val="12"/>
    <w:link w:val="42"/>
    <w:uiPriority w:val="0"/>
    <w:rPr>
      <w:rFonts w:cs="Times New Roman" w:asciiTheme="minorEastAsia" w:hAnsiTheme="minorEastAsia"/>
      <w:szCs w:val="21"/>
    </w:rPr>
  </w:style>
  <w:style w:type="paragraph" w:customStyle="1" w:styleId="45">
    <w:name w:val="2级标题（考点、知识点）"/>
    <w:basedOn w:val="1"/>
    <w:link w:val="48"/>
    <w:qFormat/>
    <w:uiPriority w:val="0"/>
    <w:pPr>
      <w:tabs>
        <w:tab w:val="left" w:pos="142"/>
      </w:tabs>
      <w:spacing w:line="288" w:lineRule="auto"/>
      <w:ind w:firstLine="0" w:firstLineChars="0"/>
    </w:pPr>
    <w:rPr>
      <w:rFonts w:ascii="Times New Roman" w:hAnsi="Times New Roman" w:eastAsia="华文楷体"/>
      <w:b/>
      <w:sz w:val="24"/>
    </w:rPr>
  </w:style>
  <w:style w:type="character" w:customStyle="1" w:styleId="46">
    <w:name w:val="1层（用于大知识点及题目）（宋体+5号+单位间距） Char"/>
    <w:basedOn w:val="12"/>
    <w:link w:val="43"/>
    <w:uiPriority w:val="0"/>
    <w:rPr>
      <w:rFonts w:cs="Times New Roman" w:asciiTheme="minorEastAsia" w:hAnsiTheme="minorEastAsia"/>
      <w:szCs w:val="21"/>
    </w:rPr>
  </w:style>
  <w:style w:type="paragraph" w:customStyle="1" w:styleId="47">
    <w:name w:val="题号"/>
    <w:basedOn w:val="1"/>
    <w:link w:val="50"/>
    <w:uiPriority w:val="0"/>
    <w:pPr>
      <w:spacing w:line="288" w:lineRule="auto"/>
      <w:ind w:left="-426" w:leftChars="-405" w:right="42" w:rightChars="20" w:hanging="424" w:hangingChars="202"/>
    </w:pPr>
  </w:style>
  <w:style w:type="character" w:customStyle="1" w:styleId="48">
    <w:name w:val="2级标题（考点、知识点） Char"/>
    <w:basedOn w:val="12"/>
    <w:link w:val="45"/>
    <w:uiPriority w:val="0"/>
    <w:rPr>
      <w:rFonts w:ascii="Times New Roman" w:hAnsi="Times New Roman" w:eastAsia="华文楷体" w:cs="Times New Roman"/>
      <w:b/>
      <w:sz w:val="24"/>
    </w:rPr>
  </w:style>
  <w:style w:type="paragraph" w:customStyle="1" w:styleId="49">
    <w:name w:val="选项"/>
    <w:basedOn w:val="31"/>
    <w:link w:val="51"/>
    <w:uiPriority w:val="0"/>
    <w:pPr>
      <w:spacing w:line="288" w:lineRule="auto"/>
      <w:ind w:left="-202" w:leftChars="-202" w:hanging="424" w:hangingChars="202"/>
    </w:pPr>
    <w:rPr>
      <w:rFonts w:ascii="宋体" w:hAnsi="Courier New" w:cs="Courier New"/>
    </w:rPr>
  </w:style>
  <w:style w:type="character" w:customStyle="1" w:styleId="50">
    <w:name w:val="题号 Char"/>
    <w:basedOn w:val="12"/>
    <w:link w:val="47"/>
    <w:qFormat/>
    <w:uiPriority w:val="0"/>
    <w:rPr>
      <w:rFonts w:ascii="Calibri" w:hAnsi="Calibri" w:eastAsia="宋体" w:cs="Times New Roman"/>
    </w:rPr>
  </w:style>
  <w:style w:type="character" w:customStyle="1" w:styleId="51">
    <w:name w:val="选项 Char"/>
    <w:basedOn w:val="34"/>
    <w:link w:val="49"/>
    <w:uiPriority w:val="0"/>
    <w:rPr>
      <w:rFonts w:ascii="宋体" w:hAnsi="Courier New" w:eastAsia="宋体" w:cs="Courier New"/>
      <w:szCs w:val="21"/>
    </w:rPr>
  </w:style>
  <w:style w:type="paragraph" w:customStyle="1" w:styleId="52">
    <w:name w:val="模块标题"/>
    <w:basedOn w:val="1"/>
    <w:link w:val="53"/>
    <w:uiPriority w:val="0"/>
    <w:pPr>
      <w:tabs>
        <w:tab w:val="left" w:pos="142"/>
      </w:tabs>
      <w:spacing w:line="240" w:lineRule="auto"/>
      <w:ind w:firstLine="0" w:firstLineChars="0"/>
      <w:jc w:val="center"/>
    </w:pPr>
    <w:rPr>
      <w:rFonts w:eastAsia="华文行楷"/>
      <w:sz w:val="24"/>
      <w:szCs w:val="30"/>
    </w:rPr>
  </w:style>
  <w:style w:type="character" w:customStyle="1" w:styleId="53">
    <w:name w:val="模块标题 Char"/>
    <w:basedOn w:val="12"/>
    <w:link w:val="52"/>
    <w:qFormat/>
    <w:uiPriority w:val="0"/>
    <w:rPr>
      <w:rFonts w:ascii="Calibri" w:hAnsi="Calibri" w:eastAsia="华文行楷" w:cs="Times New Roman"/>
      <w:sz w:val="24"/>
      <w:szCs w:val="30"/>
    </w:rPr>
  </w:style>
  <w:style w:type="paragraph" w:customStyle="1" w:styleId="54">
    <w:name w:val="章节大标题"/>
    <w:basedOn w:val="1"/>
    <w:link w:val="56"/>
    <w:uiPriority w:val="0"/>
    <w:pPr>
      <w:ind w:firstLine="883"/>
      <w:jc w:val="center"/>
    </w:pPr>
    <w:rPr>
      <w:rFonts w:asciiTheme="minorEastAsia" w:hAnsiTheme="minorEastAsia"/>
      <w:b/>
      <w:sz w:val="44"/>
      <w:szCs w:val="44"/>
    </w:rPr>
  </w:style>
  <w:style w:type="character" w:customStyle="1" w:styleId="55">
    <w:name w:val="明显参考1"/>
    <w:basedOn w:val="12"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56">
    <w:name w:val="章节大标题 Char"/>
    <w:basedOn w:val="12"/>
    <w:link w:val="54"/>
    <w:uiPriority w:val="0"/>
    <w:rPr>
      <w:rFonts w:eastAsia="宋体" w:cs="Times New Roman" w:asciiTheme="minorEastAsia" w:hAnsiTheme="minorEastAsia"/>
      <w:b/>
      <w:sz w:val="44"/>
      <w:szCs w:val="44"/>
    </w:rPr>
  </w:style>
  <w:style w:type="paragraph" w:customStyle="1" w:styleId="57">
    <w:name w:val="正文字体"/>
    <w:basedOn w:val="1"/>
    <w:link w:val="59"/>
    <w:qFormat/>
    <w:uiPriority w:val="0"/>
    <w:pPr>
      <w:spacing w:line="400" w:lineRule="exact"/>
      <w:textAlignment w:val="center"/>
    </w:pPr>
    <w:rPr>
      <w:rFonts w:ascii="Times New Roman" w:hAnsi="Times New Roman"/>
      <w:szCs w:val="32"/>
    </w:rPr>
  </w:style>
  <w:style w:type="paragraph" w:customStyle="1" w:styleId="58">
    <w:name w:val="知识点(2018.12)"/>
    <w:basedOn w:val="45"/>
    <w:link w:val="61"/>
    <w:uiPriority w:val="0"/>
    <w:pPr>
      <w:spacing w:line="360" w:lineRule="exact"/>
      <w:ind w:left="-143" w:leftChars="-68"/>
    </w:pPr>
    <w:rPr>
      <w:szCs w:val="24"/>
    </w:rPr>
  </w:style>
  <w:style w:type="character" w:customStyle="1" w:styleId="59">
    <w:name w:val="正文字体 Char"/>
    <w:basedOn w:val="12"/>
    <w:link w:val="57"/>
    <w:uiPriority w:val="0"/>
    <w:rPr>
      <w:rFonts w:ascii="Times New Roman" w:hAnsi="Times New Roman" w:eastAsia="宋体" w:cs="Times New Roman"/>
      <w:szCs w:val="32"/>
    </w:rPr>
  </w:style>
  <w:style w:type="paragraph" w:customStyle="1" w:styleId="60">
    <w:name w:val="题目(2018.12)"/>
    <w:basedOn w:val="43"/>
    <w:link w:val="63"/>
    <w:uiPriority w:val="0"/>
    <w:pPr>
      <w:ind w:left="142"/>
    </w:pPr>
  </w:style>
  <w:style w:type="character" w:customStyle="1" w:styleId="61">
    <w:name w:val="知识点(2018.12) 字符"/>
    <w:basedOn w:val="48"/>
    <w:link w:val="58"/>
    <w:qFormat/>
    <w:uiPriority w:val="0"/>
    <w:rPr>
      <w:rFonts w:ascii="楷体" w:hAnsi="楷体" w:eastAsia="楷体" w:cs="Times New Roman"/>
      <w:sz w:val="24"/>
      <w:szCs w:val="24"/>
    </w:rPr>
  </w:style>
  <w:style w:type="paragraph" w:customStyle="1" w:styleId="62">
    <w:name w:val="选项(2018.12)"/>
    <w:basedOn w:val="42"/>
    <w:link w:val="64"/>
    <w:uiPriority w:val="0"/>
    <w:pPr>
      <w:tabs>
        <w:tab w:val="left" w:pos="426"/>
        <w:tab w:val="clear" w:pos="142"/>
      </w:tabs>
      <w:ind w:left="351" w:leftChars="67" w:hanging="210" w:hangingChars="100"/>
    </w:pPr>
  </w:style>
  <w:style w:type="character" w:customStyle="1" w:styleId="63">
    <w:name w:val="题目(2018.12) 字符"/>
    <w:basedOn w:val="46"/>
    <w:link w:val="60"/>
    <w:qFormat/>
    <w:uiPriority w:val="0"/>
    <w:rPr>
      <w:rFonts w:cs="Times New Roman" w:asciiTheme="minorEastAsia" w:hAnsiTheme="minorEastAsia"/>
      <w:szCs w:val="21"/>
    </w:rPr>
  </w:style>
  <w:style w:type="character" w:customStyle="1" w:styleId="64">
    <w:name w:val="选项(2018.12) 字符"/>
    <w:basedOn w:val="44"/>
    <w:link w:val="62"/>
    <w:uiPriority w:val="0"/>
    <w:rPr>
      <w:rFonts w:cs="Times New Roman" w:asciiTheme="minorEastAsia" w:hAnsiTheme="minorEastAsia"/>
      <w:szCs w:val="21"/>
    </w:rPr>
  </w:style>
  <w:style w:type="paragraph" w:customStyle="1" w:styleId="65">
    <w:name w:val="题目题干"/>
    <w:next w:val="1"/>
    <w:link w:val="66"/>
    <w:qFormat/>
    <w:uiPriority w:val="0"/>
    <w:pPr>
      <w:spacing w:line="400" w:lineRule="exact"/>
      <w:ind w:hanging="420" w:hangingChars="200"/>
      <w:textAlignment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66">
    <w:name w:val="题目题干 Char"/>
    <w:basedOn w:val="59"/>
    <w:link w:val="65"/>
    <w:uiPriority w:val="0"/>
    <w:rPr>
      <w:rFonts w:ascii="Times New Roman" w:hAnsi="Times New Roman" w:eastAsia="宋体" w:cs="Times New Roman"/>
      <w:szCs w:val="32"/>
    </w:rPr>
  </w:style>
  <w:style w:type="character" w:customStyle="1" w:styleId="67">
    <w:name w:val="biaoti051"/>
    <w:basedOn w:val="12"/>
    <w:uiPriority w:val="0"/>
    <w:rPr>
      <w:b/>
      <w:bCs/>
      <w:color w:val="FF00FF"/>
    </w:rPr>
  </w:style>
  <w:style w:type="character" w:customStyle="1" w:styleId="68">
    <w:name w:val="普通(网站) 字符"/>
    <w:link w:val="9"/>
    <w:semiHidden/>
    <w:locked/>
    <w:uiPriority w:val="0"/>
    <w:rPr>
      <w:rFonts w:ascii="宋体" w:hAnsi="宋体" w:eastAsia="宋体" w:cs="宋体"/>
      <w:sz w:val="24"/>
      <w:szCs w:val="24"/>
    </w:rPr>
  </w:style>
  <w:style w:type="paragraph" w:customStyle="1" w:styleId="69">
    <w:name w:val="表格文字"/>
    <w:basedOn w:val="57"/>
    <w:link w:val="70"/>
    <w:qFormat/>
    <w:uiPriority w:val="0"/>
    <w:pPr>
      <w:ind w:firstLine="0" w:firstLineChars="0"/>
    </w:pPr>
  </w:style>
  <w:style w:type="character" w:customStyle="1" w:styleId="70">
    <w:name w:val="表格文字 字符"/>
    <w:basedOn w:val="59"/>
    <w:link w:val="69"/>
    <w:uiPriority w:val="0"/>
    <w:rPr>
      <w:rFonts w:ascii="Times New Roman" w:hAnsi="Times New Roman" w:eastAsia="宋体" w:cs="Times New Roman"/>
      <w:szCs w:val="32"/>
    </w:rPr>
  </w:style>
  <w:style w:type="paragraph" w:customStyle="1" w:styleId="71">
    <w:name w:val="试题答案"/>
    <w:basedOn w:val="57"/>
    <w:link w:val="72"/>
    <w:qFormat/>
    <w:uiPriority w:val="0"/>
    <w:pPr>
      <w:ind w:firstLine="420"/>
    </w:pPr>
    <w:rPr>
      <w:rFonts w:eastAsia="楷体"/>
      <w:color w:val="FF0000"/>
    </w:rPr>
  </w:style>
  <w:style w:type="character" w:customStyle="1" w:styleId="72">
    <w:name w:val="试题答案 字符"/>
    <w:basedOn w:val="59"/>
    <w:link w:val="71"/>
    <w:uiPriority w:val="0"/>
    <w:rPr>
      <w:rFonts w:ascii="Times New Roman" w:hAnsi="Times New Roman" w:eastAsia="楷体" w:cs="Times New Roman"/>
      <w:color w:val="FF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3" Type="http://schemas.microsoft.com/office/2011/relationships/people" Target="people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comments" Target="comment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emf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emf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81451-BFDD-4C7D-A005-D09F7B74D0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910</Words>
  <Characters>5192</Characters>
  <Application>WPS Office_11.1.0.11045_F1E327BC-269C-435d-A152-05C5408002CA</Application>
  <DocSecurity>0</DocSecurity>
  <Lines>43</Lines>
  <Paragraphs>12</Paragraphs>
  <ScaleCrop>false</ScaleCrop>
  <LinksUpToDate>false</LinksUpToDate>
  <CharactersWithSpaces>6090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2021-03-23T14:36:00Z</cp:lastPrinted>
  <dcterms:created xsi:type="dcterms:W3CDTF">2021-03-23T14:35:00Z</dcterms:created>
  <dcterms:modified xsi:type="dcterms:W3CDTF">2021-10-30T03:19:46Z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2052-11.1.0.11045</vt:lpwstr>
  </property>
  <property fmtid="{D5CDD505-2E9C-101B-9397-08002B2CF9AE}" pid="7" name="ICV">
    <vt:lpwstr>352CEEA9DEF947E7BE888FD6BF545124</vt:lpwstr>
  </property>
</Properties>
</file>