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2021届高一下学期期末地理人教版人口统计图的判读专项提升试题</w:t>
      </w:r>
    </w:p>
    <w:p>
      <w:pPr>
        <w:rPr>
          <w:b/>
        </w:rPr>
      </w:pPr>
      <w:r>
        <w:rPr>
          <w:rFonts w:hint="eastAsia"/>
          <w:b/>
        </w:rPr>
        <w:t>一、选择题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人口金字塔的形态不仅能显示该国人口结构与人口转型阶段，同时也能反映该国社会经济发展的程度。读下面四种形态的"人口金字塔图"，完成下面小题。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038725" cy="1638300"/>
            <wp:effectExtent l="0" t="0" r="952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1．</w:t>
      </w:r>
      <w:r>
        <w:rPr>
          <w:rFonts w:ascii="宋体" w:hAnsi="宋体" w:cs="宋体"/>
        </w:rPr>
        <w:t>上述四种类型的人口金字塔图，若按人口发展阶段的前后排列，其正确的顺序是（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甲、乙、丙、丁</w:t>
      </w:r>
      <w:r>
        <w:tab/>
      </w:r>
      <w:r>
        <w:t>B．</w:t>
      </w:r>
      <w:r>
        <w:rPr>
          <w:rFonts w:ascii="宋体" w:hAnsi="宋体" w:cs="宋体"/>
        </w:rPr>
        <w:t>丁、丙、甲、乙</w:t>
      </w:r>
      <w:r>
        <w:tab/>
      </w:r>
      <w:r>
        <w:t>C．</w:t>
      </w:r>
      <w:r>
        <w:rPr>
          <w:rFonts w:ascii="宋体" w:hAnsi="宋体" w:cs="宋体"/>
        </w:rPr>
        <w:t>乙、甲、丁、丙</w:t>
      </w:r>
      <w:r>
        <w:tab/>
      </w:r>
      <w:r>
        <w:t>D．</w:t>
      </w:r>
      <w:r>
        <w:rPr>
          <w:rFonts w:ascii="宋体" w:hAnsi="宋体" w:cs="宋体"/>
        </w:rPr>
        <w:t>丙、丁、乙、甲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2．</w:t>
      </w:r>
      <w:r>
        <w:rPr>
          <w:rFonts w:ascii="宋体" w:hAnsi="宋体" w:cs="宋体"/>
        </w:rPr>
        <w:t>属于乙人口增长模式的国家最有可能是（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原始型</w:t>
      </w:r>
      <w:r>
        <w:tab/>
      </w:r>
      <w:r>
        <w:t>B．</w:t>
      </w:r>
      <w:r>
        <w:rPr>
          <w:rFonts w:ascii="宋体" w:hAnsi="宋体" w:cs="宋体"/>
        </w:rPr>
        <w:t>传统型</w:t>
      </w:r>
      <w:r>
        <w:tab/>
      </w:r>
      <w:r>
        <w:t>C．</w:t>
      </w:r>
      <w:r>
        <w:rPr>
          <w:rFonts w:ascii="宋体" w:hAnsi="宋体" w:cs="宋体"/>
        </w:rPr>
        <w:t>过渡型</w:t>
      </w:r>
      <w:r>
        <w:tab/>
      </w:r>
      <w:r>
        <w:t>D．</w:t>
      </w:r>
      <w:r>
        <w:rPr>
          <w:rFonts w:ascii="宋体" w:hAnsi="宋体" w:cs="宋体"/>
        </w:rPr>
        <w:t>现代型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3．</w:t>
      </w:r>
      <w:r>
        <w:rPr>
          <w:rFonts w:ascii="宋体" w:hAnsi="宋体" w:cs="宋体"/>
        </w:rPr>
        <w:t>四国中（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rPr>
          <w:rFonts w:ascii="宋体" w:hAnsi="宋体" w:cs="宋体"/>
        </w:rPr>
        <w:t>甲国人口老龄化加剧</w:t>
      </w:r>
      <w:r>
        <w:tab/>
      </w:r>
      <w:r>
        <w:t>B．</w:t>
      </w:r>
      <w:r>
        <w:rPr>
          <w:rFonts w:ascii="宋体" w:hAnsi="宋体" w:cs="宋体"/>
        </w:rPr>
        <w:t>乙国劳动力比重增加</w:t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丙国人口规模会缩小</w:t>
      </w:r>
      <w:r>
        <w:tab/>
      </w:r>
      <w:r>
        <w:t>D．</w:t>
      </w:r>
      <w:r>
        <w:rPr>
          <w:rFonts w:ascii="宋体" w:hAnsi="宋体" w:cs="宋体"/>
        </w:rPr>
        <w:t>丁国出生性别比失衡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国家统计局2009年2月26日发布《2008年国民经济和社会发展统计公报》。2008年我国出生人口1608万人，出生率为12.14‰，死亡人口935万人，死亡率为7.06‰，出生人口性别比为120.56。2008年人口数量及其构成。读以下材料完成下面小题。</w:t>
      </w:r>
    </w:p>
    <w:tbl>
      <w:tblPr>
        <w:tblStyle w:val="6"/>
        <w:tblW w:w="7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460"/>
        <w:gridCol w:w="24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指标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年末数（万人）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其中：0～14岁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25166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15～59岁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91647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60岁及以上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15989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其中65岁及以上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10956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8.2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4．</w:t>
      </w:r>
      <w:r>
        <w:rPr>
          <w:rFonts w:ascii="宋体" w:hAnsi="宋体" w:cs="宋体"/>
        </w:rPr>
        <w:t>由以上资料推测2008年我国人口增长模式属于（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传统型</w:t>
      </w:r>
      <w:r>
        <w:rPr>
          <w:rFonts w:hint="eastAsia" w:ascii="宋体" w:hAnsi="宋体" w:cs="宋体"/>
        </w:rPr>
        <w:t xml:space="preserve">      </w:t>
      </w:r>
      <w:r>
        <w:t>B．</w:t>
      </w:r>
      <w:r>
        <w:rPr>
          <w:rFonts w:ascii="宋体" w:hAnsi="宋体" w:cs="宋体"/>
        </w:rPr>
        <w:t>传统型向现代型过渡</w:t>
      </w:r>
      <w:r>
        <w:rPr>
          <w:rFonts w:hint="eastAsia" w:ascii="宋体" w:hAnsi="宋体" w:cs="宋体"/>
        </w:rPr>
        <w:t xml:space="preserve">      </w:t>
      </w:r>
      <w:r>
        <w:t>C．</w:t>
      </w:r>
      <w:r>
        <w:rPr>
          <w:rFonts w:ascii="宋体" w:hAnsi="宋体" w:cs="宋体"/>
        </w:rPr>
        <w:t>原始型</w:t>
      </w:r>
      <w:r>
        <w:tab/>
      </w:r>
      <w:r>
        <w:t>D．</w:t>
      </w:r>
      <w:r>
        <w:rPr>
          <w:rFonts w:ascii="宋体" w:hAnsi="宋体" w:cs="宋体"/>
        </w:rPr>
        <w:t>现代型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5．</w:t>
      </w:r>
      <w:r>
        <w:rPr>
          <w:rFonts w:ascii="宋体" w:hAnsi="宋体" w:cs="宋体"/>
        </w:rPr>
        <w:t>下图各点能正确表示2008年我国人口年龄构成的是（  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71675" cy="1724025"/>
            <wp:effectExtent l="0" t="0" r="9525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</w:t>
      </w:r>
      <w:r>
        <w:tab/>
      </w:r>
      <w:r>
        <w:t>B．</w:t>
      </w:r>
      <w:r>
        <w:rPr>
          <w:rFonts w:ascii="宋体" w:hAnsi="宋体" w:cs="宋体"/>
        </w:rPr>
        <w:t>②</w:t>
      </w:r>
      <w:r>
        <w:tab/>
      </w:r>
      <w:r>
        <w:t>C．</w:t>
      </w:r>
      <w:r>
        <w:rPr>
          <w:rFonts w:ascii="宋体" w:hAnsi="宋体" w:cs="宋体"/>
        </w:rPr>
        <w:t>③</w:t>
      </w:r>
      <w:r>
        <w:tab/>
      </w:r>
      <w:r>
        <w:t>D．</w:t>
      </w:r>
      <w:r>
        <w:rPr>
          <w:rFonts w:ascii="宋体" w:hAnsi="宋体" w:cs="宋体"/>
        </w:rPr>
        <w:t>④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读甲、乙、丙、丁四地的近年人口统计图，完成下面小题。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762500" cy="23431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62500" cy="1657350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6．</w:t>
      </w:r>
      <w:r>
        <w:rPr>
          <w:rFonts w:ascii="宋体" w:hAnsi="宋体" w:cs="宋体"/>
        </w:rPr>
        <w:t>自然增长率从低到高排列正确的是（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甲、乙、丙、丁</w:t>
      </w:r>
      <w:r>
        <w:rPr>
          <w:rFonts w:hint="eastAsia" w:ascii="宋体" w:hAnsi="宋体" w:cs="宋体"/>
        </w:rPr>
        <w:t xml:space="preserve">      </w:t>
      </w:r>
      <w:r>
        <w:tab/>
      </w:r>
      <w:r>
        <w:t>B．</w:t>
      </w:r>
      <w:r>
        <w:rPr>
          <w:rFonts w:ascii="宋体" w:hAnsi="宋体" w:cs="宋体"/>
        </w:rPr>
        <w:t>甲、丙、乙、丁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丁、丙、乙、甲</w:t>
      </w:r>
      <w:r>
        <w:rPr>
          <w:rFonts w:hint="eastAsia" w:ascii="宋体" w:hAnsi="宋体" w:cs="宋体"/>
        </w:rPr>
        <w:t xml:space="preserve">      </w:t>
      </w:r>
      <w:r>
        <w:tab/>
      </w:r>
      <w:r>
        <w:t>D．</w:t>
      </w:r>
      <w:r>
        <w:rPr>
          <w:rFonts w:ascii="宋体" w:hAnsi="宋体" w:cs="宋体"/>
        </w:rPr>
        <w:t>丁、乙、丙、甲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7．</w:t>
      </w:r>
      <w:r>
        <w:rPr>
          <w:rFonts w:ascii="宋体" w:hAnsi="宋体" w:cs="宋体"/>
        </w:rPr>
        <w:t>下列叙述正确的是（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甲地人口增长模式为“高高低”模式</w:t>
      </w:r>
      <w:r>
        <w:tab/>
      </w:r>
      <w:r>
        <w:t>B．</w:t>
      </w:r>
      <w:r>
        <w:rPr>
          <w:rFonts w:ascii="宋体" w:hAnsi="宋体" w:cs="宋体"/>
        </w:rPr>
        <w:t>乙地为发达国家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丙地人口数量最接近环境承载力</w:t>
      </w:r>
      <w:r>
        <w:tab/>
      </w:r>
      <w:r>
        <w:t>D．</w:t>
      </w:r>
      <w:r>
        <w:rPr>
          <w:rFonts w:ascii="宋体" w:hAnsi="宋体" w:cs="宋体"/>
        </w:rPr>
        <w:t>丁地经济发展水平可能很高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读X、Y两国人口金字塔图，回答下面小题。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971800" cy="167640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8．</w:t>
      </w:r>
      <w:r>
        <w:rPr>
          <w:rFonts w:ascii="宋体" w:hAnsi="宋体" w:cs="宋体"/>
        </w:rPr>
        <w:t>造成X、Y两国人口增长模式差异的根本原因是（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生产力水平</w:t>
      </w:r>
      <w:r>
        <w:tab/>
      </w:r>
      <w:r>
        <w:t>B．</w:t>
      </w:r>
      <w:r>
        <w:rPr>
          <w:rFonts w:ascii="宋体" w:hAnsi="宋体" w:cs="宋体"/>
        </w:rPr>
        <w:t>教育水平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历史条件</w:t>
      </w:r>
      <w:r>
        <w:tab/>
      </w:r>
      <w:r>
        <w:t>D．</w:t>
      </w:r>
      <w:r>
        <w:rPr>
          <w:rFonts w:ascii="宋体" w:hAnsi="宋体" w:cs="宋体"/>
        </w:rPr>
        <w:t>自然条件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9．</w:t>
      </w:r>
      <w:r>
        <w:rPr>
          <w:rFonts w:ascii="宋体" w:hAnsi="宋体" w:cs="宋体"/>
        </w:rPr>
        <w:t>属于Y类型的国家有（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尼日利亚</w:t>
      </w:r>
      <w:r>
        <w:tab/>
      </w:r>
      <w:r>
        <w:t>B．</w:t>
      </w:r>
      <w:r>
        <w:rPr>
          <w:rFonts w:ascii="宋体" w:hAnsi="宋体" w:cs="宋体"/>
        </w:rPr>
        <w:t>印度</w:t>
      </w:r>
      <w:r>
        <w:tab/>
      </w:r>
      <w:r>
        <w:t>C．</w:t>
      </w:r>
      <w:r>
        <w:rPr>
          <w:rFonts w:ascii="宋体" w:hAnsi="宋体" w:cs="宋体"/>
        </w:rPr>
        <w:t>泰国</w:t>
      </w:r>
      <w:r>
        <w:tab/>
      </w:r>
      <w:r>
        <w:t>D．</w:t>
      </w:r>
      <w:r>
        <w:rPr>
          <w:rFonts w:ascii="宋体" w:hAnsi="宋体" w:cs="宋体"/>
        </w:rPr>
        <w:t>日本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读三角形坐标图，完成下面小题。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19275" cy="1543050"/>
            <wp:effectExtent l="0" t="0" r="9525" b="0"/>
            <wp:docPr id="1045919469" name="图片 10459194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19469" name="图片 1045919469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10．</w:t>
      </w:r>
      <w:r>
        <w:rPr>
          <w:rFonts w:ascii="宋体" w:hAnsi="宋体" w:cs="宋体"/>
        </w:rPr>
        <w:t>若X、Y、Z分别表示①—⑤国的0-14岁、15-64岁、65岁以上三种年龄段人数所占总人口的比重，为实现经济的可持续发展，图中⑤国应采取的相应措施是（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计划生育</w:t>
      </w:r>
      <w:r>
        <w:tab/>
      </w:r>
      <w:r>
        <w:t>B．</w:t>
      </w:r>
      <w:r>
        <w:rPr>
          <w:rFonts w:ascii="宋体" w:hAnsi="宋体" w:cs="宋体"/>
        </w:rPr>
        <w:t>鼓励生育</w:t>
      </w:r>
      <w:r>
        <w:tab/>
      </w:r>
      <w:r>
        <w:t>C．</w:t>
      </w:r>
      <w:r>
        <w:rPr>
          <w:rFonts w:ascii="宋体" w:hAnsi="宋体" w:cs="宋体"/>
        </w:rPr>
        <w:t>采取移民政策</w:t>
      </w:r>
      <w:r>
        <w:tab/>
      </w:r>
      <w:r>
        <w:t>D．</w:t>
      </w:r>
      <w:r>
        <w:rPr>
          <w:rFonts w:ascii="宋体" w:hAnsi="宋体" w:cs="宋体"/>
        </w:rPr>
        <w:t>鼓励人员出国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11．</w:t>
      </w:r>
      <w:r>
        <w:rPr>
          <w:rFonts w:ascii="宋体" w:hAnsi="宋体" w:cs="宋体"/>
        </w:rPr>
        <w:t>若X、Y、Z分别表示不同国家的第一、第二及第三产业比重的大小，则图中①表示的城镇化水平与下列国家最接近的是（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新加坡</w:t>
      </w:r>
      <w:r>
        <w:tab/>
      </w:r>
      <w:r>
        <w:t>B．</w:t>
      </w:r>
      <w:r>
        <w:rPr>
          <w:rFonts w:ascii="宋体" w:hAnsi="宋体" w:cs="宋体"/>
        </w:rPr>
        <w:t>韩国</w:t>
      </w:r>
      <w:r>
        <w:tab/>
      </w:r>
      <w:r>
        <w:t>C．</w:t>
      </w:r>
      <w:r>
        <w:rPr>
          <w:rFonts w:ascii="宋体" w:hAnsi="宋体" w:cs="宋体"/>
        </w:rPr>
        <w:t>泰国</w:t>
      </w:r>
      <w:r>
        <w:tab/>
      </w:r>
      <w:r>
        <w:t>D．</w:t>
      </w:r>
      <w:r>
        <w:rPr>
          <w:rFonts w:ascii="宋体" w:hAnsi="宋体" w:cs="宋体"/>
        </w:rPr>
        <w:t>德国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12．</w:t>
      </w:r>
      <w:r>
        <w:rPr>
          <w:rFonts w:ascii="宋体" w:hAnsi="宋体" w:cs="宋体"/>
        </w:rPr>
        <w:t>若X、Y、Z分别表示影响我国工业区位的市场、劳动力及科技因素，则图中与电子装配业区位条件比较吻合的是（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</w:t>
      </w:r>
      <w:r>
        <w:tab/>
      </w:r>
      <w:r>
        <w:t>B．</w:t>
      </w:r>
      <w:r>
        <w:rPr>
          <w:rFonts w:ascii="宋体" w:hAnsi="宋体" w:cs="宋体"/>
        </w:rPr>
        <w:t>②</w:t>
      </w:r>
      <w:r>
        <w:tab/>
      </w:r>
      <w:r>
        <w:t>C．</w:t>
      </w:r>
      <w:r>
        <w:rPr>
          <w:rFonts w:ascii="宋体" w:hAnsi="宋体" w:cs="宋体"/>
        </w:rPr>
        <w:t>③</w:t>
      </w:r>
      <w:r>
        <w:tab/>
      </w:r>
      <w:r>
        <w:t>D．</w:t>
      </w:r>
      <w:r>
        <w:rPr>
          <w:rFonts w:ascii="宋体" w:hAnsi="宋体" w:cs="宋体"/>
        </w:rPr>
        <w:t>④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随着社会的繁荣与发展，人口的年龄结构问题与社会经济、自然资源分配的关系日趋明显，人口年龄结构的改变，对经济发展的影响也越来越深。下图为四个国家的年龄结构图，（a、b、c分别表示0~14岁、15~64岁、65岁以上三种年龄人数所占总人口比重），读图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524125" cy="1990725"/>
            <wp:effectExtent l="0" t="0" r="9525" b="9525"/>
            <wp:docPr id="552504177" name="图片 55250417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504177" name="图片 552504177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13．</w:t>
      </w:r>
      <w:r>
        <w:rPr>
          <w:rFonts w:ascii="宋体" w:hAnsi="宋体" w:cs="宋体"/>
        </w:rPr>
        <w:t>图中①②③④四个国家中，人口增速最快的是（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</w:t>
      </w:r>
      <w:r>
        <w:tab/>
      </w:r>
      <w:r>
        <w:t>B．</w:t>
      </w:r>
      <w:r>
        <w:rPr>
          <w:rFonts w:ascii="宋体" w:hAnsi="宋体" w:cs="宋体"/>
        </w:rPr>
        <w:t>②</w:t>
      </w:r>
      <w:r>
        <w:tab/>
      </w:r>
      <w:r>
        <w:t>C．</w:t>
      </w:r>
      <w:r>
        <w:rPr>
          <w:rFonts w:ascii="宋体" w:hAnsi="宋体" w:cs="宋体"/>
        </w:rPr>
        <w:t>③</w:t>
      </w:r>
      <w:r>
        <w:tab/>
      </w:r>
      <w:r>
        <w:t>D．</w:t>
      </w:r>
      <w:r>
        <w:rPr>
          <w:rFonts w:ascii="宋体" w:hAnsi="宋体" w:cs="宋体"/>
        </w:rPr>
        <w:t>④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14．</w:t>
      </w:r>
      <w:r>
        <w:rPr>
          <w:rFonts w:ascii="宋体" w:hAnsi="宋体" w:cs="宋体"/>
        </w:rPr>
        <w:t>为实现经济的可持续发展，图中③国目前最应采取的相应措施是（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制定优惠政策，吸纳国外劳动力</w:t>
      </w:r>
      <w:r>
        <w:tab/>
      </w:r>
      <w:r>
        <w:t>B．</w:t>
      </w:r>
      <w:r>
        <w:rPr>
          <w:rFonts w:ascii="宋体" w:hAnsi="宋体" w:cs="宋体"/>
        </w:rPr>
        <w:t>实施计划生育，控制人口数量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建设一流大学，提升国民素质</w:t>
      </w:r>
      <w:r>
        <w:tab/>
      </w:r>
      <w:r>
        <w:t>D．</w:t>
      </w:r>
      <w:r>
        <w:rPr>
          <w:rFonts w:ascii="宋体" w:hAnsi="宋体" w:cs="宋体"/>
        </w:rPr>
        <w:t>鼓励出国发展，赚取外汇资本</w:t>
      </w:r>
    </w:p>
    <w:p>
      <w:pPr>
        <w:rPr>
          <w:b/>
        </w:rPr>
      </w:pPr>
      <w:r>
        <w:rPr>
          <w:rFonts w:hint="eastAsia"/>
          <w:b/>
        </w:rPr>
        <w:t>二、非选择题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15．</w:t>
      </w:r>
      <w:r>
        <w:rPr>
          <w:rFonts w:ascii="宋体" w:hAnsi="宋体" w:cs="宋体"/>
        </w:rPr>
        <w:t>阅读材料，回答下列问题。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材料一：见下图。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648075" cy="2847975"/>
            <wp:effectExtent l="0" t="0" r="9525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材料二：中国人口的性别年龄结构：2000年（灰色）和2050年（白色）。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838575" cy="2238375"/>
            <wp:effectExtent l="0" t="0" r="9525" b="952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（1）由材料一可知我国人口到2030年将达到约14.5亿，到2050年却约为13.59亿，这是为什么？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（2）根据材料二，请说明我国在21世纪中叶人口年龄结构呈现出怎样的特征？这种人口问题会对社会经济发展产生哪些影响？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（3）中国在20世纪末“未富先老”的原因是什么？结合材料一说明可通过哪些措施解决老龄化的影响。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16．</w:t>
      </w:r>
      <w:r>
        <w:rPr>
          <w:rFonts w:ascii="宋体" w:hAnsi="宋体" w:cs="宋体"/>
        </w:rPr>
        <w:t>阅读图文材料，回答问题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一：自1953年以来，我国已开展过七次全国人口普查。第七次全国人口普查，是中国在2020年开展的全国人口普查。普查标准时点与前两次（第五次、第六次）保持一致，均是11月1日零时。此次普查首次采用了电子化方式开展普查登记，住户只需在普查摸底过程中，扫描专属二维码，便可在网上完成家庭成员和个人信息的自主填报，采集过程中的数据将实时上传至国家平台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二：独龙族是我国人口较少民族之一。其中贡山县独龙江乡为独龙族主要聚居地。独龙江乡地形封闭，山高谷深，沟壑纵横，每年大雪封山少则半年，多则七个月之久。2014年4月10日，独龙江公路高黎贡山隧道成功实施“最后一爆”，标志着隧道全线贯通，这也使得贡山县独龙江乡多年后能够再次与全国同步开展人口普查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材料三：我国近两次人口普查年龄金字塔（见下图）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210050" cy="1352550"/>
            <wp:effectExtent l="0" t="0" r="0" b="0"/>
            <wp:docPr id="1761669547" name="图片 176166954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69547" name="图片 1761669547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（1）独龙江乡上一次与全国同步开展人口普查的时间是1990年（第四次全国人口普查），据此推测第四次全国人口普查时的季节，并分析第五、第六次人口普查时独龙江乡无法与全国同步开展工作的原因。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（2）结合材料，分析第七次全国人口普查采取电子化登记的相对于人工登记的优势。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（3）结合材料三，指出我国当前主要人口问题。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17．</w:t>
      </w:r>
      <w:r>
        <w:rPr>
          <w:rFonts w:ascii="宋体" w:hAnsi="宋体" w:cs="宋体"/>
        </w:rPr>
        <w:t>阅读图文资料,回答下列问题。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下图中a、b、c分别表示0～14岁、15～64岁、65岁及以上三种年龄人数所占总人口比重。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286000" cy="198120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（1）图中①②③④四个国家中，老龄化问题最严重的是：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抚养比是指在某一地区的人口中非劳动年龄人口数与劳动年龄（15—59岁）人口数之比,用以反映该地区劳动人口抚养负担的大小。长三角地区是我国少儿抚养比最低的区域之一。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（2）分析长三角地区少儿抚养比低的原因。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39"/>
      <w:pgMar w:top="1440" w:right="1800" w:bottom="1440" w:left="1800" w:header="500" w:footer="500" w:gutter="0"/>
      <w:cols w:space="425" w:num="1" w:sep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  <w:pBdr>
        <w:bottom w:val="none" w:color="auto" w:sz="0" w:space="1"/>
      </w:pBd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1B1495"/>
    <w:rsid w:val="002A2386"/>
    <w:rsid w:val="00397482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E1FB8"/>
    <w:rsid w:val="009E611B"/>
    <w:rsid w:val="00A0138B"/>
    <w:rsid w:val="00AD3992"/>
    <w:rsid w:val="00AE5FF7"/>
    <w:rsid w:val="00B674CF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24155D16"/>
    <w:rsid w:val="2C43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</Words>
  <Characters>2103</Characters>
  <Application>WPS Office_11.1.0.10667_F1E327BC-269C-435d-A152-05C5408002CA</Application>
  <DocSecurity>0</DocSecurity>
  <Lines>17</Lines>
  <Paragraphs>4</Paragraphs>
  <ScaleCrop>false</ScaleCrop>
  <LinksUpToDate>false</LinksUpToDate>
  <CharactersWithSpaces>2467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2021-07-23T06:37:39Z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2CDB2BF71A6D49E480F21DAA14F9A5F2</vt:lpwstr>
  </property>
</Properties>
</file>