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</w:t>
      </w:r>
      <w:r>
        <w:rPr>
          <w:rFonts w:hint="eastAsia" w:ascii="宋体" w:hAnsi="宋体"/>
          <w:b/>
          <w:color w:val="FF0000"/>
          <w:sz w:val="32"/>
        </w:rPr>
        <w:t>重庆市</w:t>
      </w:r>
      <w:r>
        <w:rPr>
          <w:rFonts w:ascii="宋体" w:hAnsi="宋体"/>
          <w:b/>
          <w:color w:val="FF0000"/>
          <w:sz w:val="32"/>
        </w:rPr>
        <w:t>中考</w:t>
      </w:r>
      <w:r>
        <w:rPr>
          <w:rFonts w:hint="eastAsia" w:ascii="宋体" w:hAnsi="宋体"/>
          <w:b/>
          <w:color w:val="FF0000"/>
          <w:sz w:val="32"/>
        </w:rPr>
        <w:t>化学试题</w:t>
      </w:r>
      <w:r>
        <w:rPr>
          <w:rFonts w:ascii="宋体" w:hAnsi="宋体"/>
          <w:b/>
          <w:color w:val="FF0000"/>
          <w:sz w:val="32"/>
        </w:rPr>
        <w:t>（</w:t>
      </w:r>
      <w:r>
        <w:rPr>
          <w:rFonts w:ascii="Times New Roman" w:hAnsi="Times New Roman" w:eastAsia="Times New Roman" w:cs="Times New Roman"/>
          <w:b/>
          <w:color w:val="FF0000"/>
          <w:sz w:val="32"/>
        </w:rPr>
        <w:t>A</w:t>
      </w:r>
      <w:r>
        <w:rPr>
          <w:rFonts w:ascii="宋体" w:hAnsi="宋体"/>
          <w:b/>
          <w:color w:val="FF0000"/>
          <w:sz w:val="32"/>
        </w:rPr>
        <w:t>卷）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 1  C 12  O 16  Na 23  S 32  Cl 35.5  Cu 64  Ba 137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年世界环境日中国主题是“人与自然和谐共生”。下列做法不符合这一理念的是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坚持绿色出行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野外焚烧垃圾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教科书循环使用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废旧电池回收处理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铁是目前人类使用最广泛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金属。下列过程中没有发生化学变化的是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铁丝织网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矿石炼铁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钢铁生锈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湿法炼铜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分类是学习化学的一种方法，下列物质属于纯净物的是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糖水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空气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黄铜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干冰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年印度新冠疫情加剧，导致其国内氧气供应严重不足。下列关于氧气的说法错误的是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用于医疗急救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易溶于水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能使带火星木条复燃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可贮存在钢瓶中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叶子发黄的水稻易倒伏，专家建议施用含钾的复合肥料。下列肥料符合要求的是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PO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实验室里，可用火法制备锰的化学方程式为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5pt;width:157pt;" o:ole="t" filled="f" o:preferrelative="t" stroked="f" coordsize="21600,21600">
            <v:path/>
            <v:fill on="f" focussize="0,0"/>
            <v:stroke on="f" joinstyle="miter"/>
            <v:imagedata r:id="rId9" o:title="eqId7d10ad06079e4419ae9ac81e439fba22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宋体" w:hAnsi="宋体"/>
          <w:color w:val="000000"/>
        </w:rPr>
        <w:t>，其中表现出还原性的物质是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Al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Al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Mn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日是“世界水日”，自来水净水过程中不涉及的环节是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沉淀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蒸馏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吸附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消毒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生产生活中常用氮气作保护气，主要是因为氮气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无色无味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密度与空气接近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熔沸点低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化学性质不活泼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从中草药中提取的</w:t>
      </w:r>
      <w:r>
        <w:rPr>
          <w:rFonts w:ascii="Times New Roman" w:hAnsi="Times New Roman" w:eastAsia="Times New Roman" w:cs="Times New Roman"/>
          <w:color w:val="000000"/>
        </w:rPr>
        <w:t xml:space="preserve"> calebin A</w:t>
      </w:r>
      <w:r>
        <w:rPr>
          <w:rFonts w:ascii="宋体" w:hAnsi="宋体"/>
          <w:color w:val="000000"/>
        </w:rPr>
        <w:t>（化学式为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21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20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7</w:t>
      </w:r>
      <w:r>
        <w:rPr>
          <w:rFonts w:ascii="宋体" w:hAnsi="宋体"/>
          <w:color w:val="000000"/>
        </w:rPr>
        <w:t>）可用于治疗阿尔茨海默症。下列关于</w:t>
      </w:r>
      <w:r>
        <w:rPr>
          <w:rFonts w:ascii="Times New Roman" w:hAnsi="Times New Roman" w:eastAsia="Times New Roman" w:cs="Times New Roman"/>
          <w:color w:val="000000"/>
        </w:rPr>
        <w:t>calebin A</w:t>
      </w:r>
      <w:r>
        <w:rPr>
          <w:rFonts w:ascii="宋体" w:hAnsi="宋体"/>
          <w:color w:val="000000"/>
        </w:rPr>
        <w:t>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属于有机物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由碳、氢、氧三种元素组成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一个分子由</w:t>
      </w:r>
      <w:r>
        <w:rPr>
          <w:rFonts w:ascii="Times New Roman" w:hAnsi="Times New Roman" w:eastAsia="Times New Roman" w:cs="Times New Roman"/>
          <w:color w:val="000000"/>
        </w:rPr>
        <w:t>48</w:t>
      </w:r>
      <w:r>
        <w:rPr>
          <w:rFonts w:ascii="宋体" w:hAnsi="宋体"/>
          <w:color w:val="000000"/>
        </w:rPr>
        <w:t>个原子构成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其中氧元素的质量分数最小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“火锅”当选为“重庆十大文化符号”之首。下列做法合理的是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清洗用过的筷子并高温消毒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用甲醛溶液处理毛肚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在门窗紧闭的家里吃炭火火锅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吃清洗过的霉变苕粉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实验室制取二氧化碳部分操作如图所示，其中错误的是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1638300" cy="1295400"/>
            <wp:effectExtent l="0" t="0" r="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检查装置的气密性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536700" cy="812800"/>
            <wp:effectExtent l="0" t="0" r="6350" b="6350"/>
            <wp:docPr id="15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仪器连接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47750" cy="1365250"/>
            <wp:effectExtent l="0" t="0" r="0" b="635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加入药品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022350" cy="1104900"/>
            <wp:effectExtent l="0" t="0" r="6350" b="0"/>
            <wp:docPr id="13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收集气体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年科学家开发出新型催化剂，光照下能将二氧化碳转化为甲烷，微观示意图如图，下列关于该反应的说法正确的是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56150" cy="876300"/>
            <wp:effectExtent l="0" t="0" r="6350" b="0"/>
            <wp:docPr id="12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属于置换反应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反应前后原子种类改变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反应中涉及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种氧化物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D. 参加反应的反应物分子个数比为</w:t>
      </w:r>
      <w:r>
        <w:rPr>
          <w:rFonts w:ascii="Times New Roman" w:hAnsi="Times New Roman" w:eastAsia="Times New Roman" w:cs="Times New Roman"/>
          <w:color w:val="000000"/>
        </w:rPr>
        <w:t>1:1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我国“天问一号”探测器成功着陆火星，发现火星表面被赤铁矿覆盖，平均温度约为-</w:t>
      </w:r>
      <w:r>
        <w:rPr>
          <w:rFonts w:ascii="Times New Roman" w:hAnsi="Times New Roman" w:eastAsia="Times New Roman" w:cs="Times New Roman"/>
          <w:color w:val="000000"/>
        </w:rPr>
        <w:t>56</w:t>
      </w:r>
      <w:r>
        <w:rPr>
          <w:rFonts w:ascii="宋体" w:hAnsi="宋体"/>
          <w:color w:val="000000"/>
        </w:rPr>
        <w:t>℃，火星大气中含有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（体积分数为</w:t>
      </w:r>
      <w:r>
        <w:rPr>
          <w:rFonts w:ascii="Times New Roman" w:hAnsi="Times New Roman" w:eastAsia="Times New Roman" w:cs="Times New Roman"/>
          <w:color w:val="000000"/>
        </w:rPr>
        <w:t>95.3%</w:t>
      </w:r>
      <w:r>
        <w:rPr>
          <w:rFonts w:ascii="宋体" w:hAnsi="宋体"/>
          <w:color w:val="000000"/>
        </w:rPr>
        <w:t>）、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等物质，下列说法正确的是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火星上白磷无法自燃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火星上缺少金属资源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火星大气组成与空气相似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火星地表不存在固态水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石油古称“水”，《汉书》中“高奴县洧水可燃”、《梦溪笔谈》中“予知其烟可用，试扫其烟为墨，黑光如漆”，下列关于“洧水”的说法错误的是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具有可燃性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是一种黏稠状液体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是可再生能源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“其烟”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主要成分为炭黑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下列实验目的通过对应实验操作能达到的是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45"/>
        <w:gridCol w:w="382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通过灼热的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CuO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粉末和木炭粉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分别加水搅拌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溶液中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AgNO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Cl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分别加入熟石灰研磨后闻气味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向盛有硫酸和硫酸铜混合溶液的烧杯中滴入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溶液，烧杯中溶质的质量与加入的</w:t>
      </w:r>
      <w:r>
        <w:rPr>
          <w:rFonts w:ascii="Times New Roman" w:hAnsi="Times New Roman" w:eastAsia="Times New Roman" w:cs="Times New Roman"/>
          <w:color w:val="000000"/>
        </w:rPr>
        <w:t>Ba(OH)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溶液的质量关系如图所示。下列有关说法正确的是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057400" cy="1746250"/>
            <wp:effectExtent l="0" t="0" r="0" b="635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a→b</w:t>
      </w:r>
      <w:r>
        <w:rPr>
          <w:rFonts w:ascii="宋体" w:hAnsi="宋体"/>
          <w:color w:val="000000"/>
        </w:rPr>
        <w:t>段溶液的质量一定减小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 xml:space="preserve"> b→c</w:t>
      </w:r>
      <w:r>
        <w:rPr>
          <w:rFonts w:ascii="宋体" w:hAnsi="宋体"/>
          <w:color w:val="000000"/>
        </w:rPr>
        <w:t>段有水生成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C. b</w:t>
      </w:r>
      <w:r>
        <w:rPr>
          <w:rFonts w:ascii="宋体" w:hAnsi="宋体"/>
          <w:color w:val="000000"/>
        </w:rPr>
        <w:t>点溶液溶质为硫酸铜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d</w:t>
      </w:r>
      <w:r>
        <w:rPr>
          <w:rFonts w:ascii="宋体" w:hAnsi="宋体"/>
          <w:color w:val="000000"/>
        </w:rPr>
        <w:t>点沉淀质量与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点沉淀质量相等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糖尿病检验原理之一是将含有葡萄糖（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）的尿液与新制</w:t>
      </w:r>
      <w:r>
        <w:rPr>
          <w:rFonts w:ascii="Times New Roman" w:hAnsi="Times New Roman" w:eastAsia="Times New Roman" w:cs="Times New Roman"/>
          <w:color w:val="000000"/>
        </w:rPr>
        <w:t>Cu(OH)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共热，产生砖红色沉淀，该沉淀为氧化亚铜，请用化学用语填空。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个铜原子______，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个氢氧根离子______。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）铜元素常显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+1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价，氧化亚铜的化学式为______。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）葡萄糖在人体内缓慢氧化生成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和______，并释放能量。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人体中质量分数在</w:t>
      </w:r>
      <w:r>
        <w:rPr>
          <w:rFonts w:ascii="Times New Roman" w:hAnsi="Times New Roman" w:eastAsia="Times New Roman" w:cs="Times New Roman"/>
          <w:color w:val="000000"/>
        </w:rPr>
        <w:t>0.01%</w:t>
      </w:r>
      <w:r>
        <w:rPr>
          <w:rFonts w:ascii="宋体" w:hAnsi="宋体"/>
          <w:color w:val="000000"/>
        </w:rPr>
        <w:t>以下的元素称为微量元素。如图表示部分元素在人体中的质量分数及有关元素信息。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67200" cy="1924050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中钙元素为______（填“常量”或“微量”）元素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为某粒子的结构示意图，其最外层电子数为______。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）以铁元素为主要成分的生铁比纯铁硬度______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（填“大”或“小”）。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）钾在空气中加热发生化合反应生成超氧化钾（</w:t>
      </w:r>
      <w:r>
        <w:rPr>
          <w:rFonts w:ascii="Times New Roman" w:hAnsi="Times New Roman" w:eastAsia="Times New Roman" w:cs="Times New Roman"/>
          <w:color w:val="000000"/>
        </w:rPr>
        <w:t>KO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在不同温度下的溶解度如表所示。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物质</w:t>
            </w:r>
          </w:p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溶解度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温度℃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NaOH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109.0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119.0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13.3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20.9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31.6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45.8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18.0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36.5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50.0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下列实验过程中不考虑化学变化、水的蒸发和结晶水合物等因素。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℃时，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</w:t>
      </w:r>
      <w:r>
        <w:rPr>
          <w:rFonts w:ascii="Times New Roman" w:hAnsi="Times New Roman"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”，“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的溶解度。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℃时，将</w:t>
      </w:r>
      <w:r>
        <w:rPr>
          <w:rFonts w:ascii="Times New Roman" w:hAnsi="Times New Roman" w:eastAsia="Times New Roman" w:cs="Times New Roman"/>
          <w:color w:val="000000"/>
        </w:rPr>
        <w:t>129gNaOH</w:t>
      </w:r>
      <w:r>
        <w:rPr>
          <w:rFonts w:ascii="宋体" w:hAnsi="宋体"/>
          <w:color w:val="000000"/>
        </w:rPr>
        <w:t>固体加入到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水中，搅拌后固体全部消失，放置到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时刻开始析出固体，到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时刻析出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固体为______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（填“饱和”或“不饱和”）溶液。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时刻溶液的温度为______℃。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℃时，将等质量的三种物质的饱和溶液冷却到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℃，所得溶液中溶剂质量最多______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A．Na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B．KNO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   C．NaOH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“嫦娥五号“上使用的记忆合金、</w:t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颗粒增强铝基复合材料、高性能芳纶纤维等材料引起了全世界的关注。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）下列属于有机合成材料的是______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记忆合金</w:t>
      </w:r>
      <w:r>
        <w:rPr>
          <w:rFonts w:ascii="Times New Roman" w:hAnsi="Times New Roman" w:eastAsia="Times New Roman" w:cs="Times New Roman"/>
          <w:color w:val="000000"/>
        </w:rPr>
        <w:t xml:space="preserve">                B</w:t>
      </w:r>
      <w:r>
        <w:rPr>
          <w:rFonts w:ascii="宋体" w:hAnsi="宋体"/>
          <w:color w:val="000000"/>
        </w:rPr>
        <w:t>羊毛</w:t>
      </w:r>
      <w:r>
        <w:rPr>
          <w:rFonts w:ascii="Times New Roman" w:hAnsi="Times New Roman" w:eastAsia="Times New Roman" w:cs="Times New Roman"/>
          <w:color w:val="000000"/>
        </w:rPr>
        <w:t xml:space="preserve">                   C</w:t>
      </w:r>
      <w:r>
        <w:rPr>
          <w:rFonts w:ascii="宋体" w:hAnsi="宋体"/>
          <w:color w:val="000000"/>
        </w:rPr>
        <w:t>芳纶纤维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）硬度非常大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，其结构类似金刚石，则构成</w:t>
      </w:r>
      <w:r>
        <w:rPr>
          <w:rFonts w:ascii="Times New Roman" w:hAnsi="Times New Roman" w:eastAsia="Times New Roman" w:cs="Times New Roman"/>
          <w:color w:val="000000"/>
        </w:rPr>
        <w:t>SiC</w:t>
      </w:r>
      <w:r>
        <w:rPr>
          <w:rFonts w:ascii="宋体" w:hAnsi="宋体"/>
          <w:color w:val="000000"/>
        </w:rPr>
        <w:t>的基本粒子为______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分子</w:t>
      </w:r>
      <w:r>
        <w:rPr>
          <w:rFonts w:ascii="Times New Roman" w:hAnsi="Times New Roman" w:eastAsia="Times New Roman" w:cs="Times New Roman"/>
          <w:color w:val="000000"/>
        </w:rPr>
        <w:t xml:space="preserve">                 B</w:t>
      </w:r>
      <w:r>
        <w:rPr>
          <w:rFonts w:ascii="宋体" w:hAnsi="宋体"/>
          <w:color w:val="000000"/>
        </w:rPr>
        <w:t>原子</w:t>
      </w:r>
      <w:r>
        <w:rPr>
          <w:rFonts w:ascii="Times New Roman" w:hAnsi="Times New Roman" w:eastAsia="Times New Roman" w:cs="Times New Roman"/>
          <w:color w:val="000000"/>
        </w:rPr>
        <w:t xml:space="preserve">              C</w:t>
      </w:r>
      <w:r>
        <w:rPr>
          <w:rFonts w:ascii="宋体" w:hAnsi="宋体"/>
          <w:color w:val="000000"/>
        </w:rPr>
        <w:t>离子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）工业制取记忆合金中的钛，先用热浓硫酸处理钛铁矿（主要成分为</w:t>
      </w:r>
      <w:r>
        <w:rPr>
          <w:rFonts w:ascii="Times New Roman" w:hAnsi="Times New Roman" w:eastAsia="Times New Roman" w:cs="Times New Roman"/>
          <w:color w:val="000000"/>
        </w:rPr>
        <w:t>FeTiO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）反应中元素化合价不变，得到硫酸钛</w:t>
      </w:r>
      <w:r>
        <w:rPr>
          <w:rFonts w:ascii="Times New Roman" w:hAnsi="Times New Roman" w:eastAsia="Times New Roman" w:cs="Times New Roman"/>
          <w:color w:val="000000"/>
        </w:rPr>
        <w:t>[Ti(SO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、硫酸亚铁和一种氧化物，硫酸钛中钛元素的化合价为______，化学方程式为______。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某兴趣小组利用废镍材料（含有金属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及少量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）探究相关物质的性质并回收镍，设计流程如图（小部分产物略去）。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60850" cy="1117600"/>
            <wp:effectExtent l="0" t="0" r="6350" b="635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查阅资料：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溶液可将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 xml:space="preserve">3+ 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转化为对应的氢氧化物沉淀时，溶液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如图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771900" cy="1104900"/>
            <wp:effectExtent l="0" t="0" r="0" b="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）步骤Ⅰ的操作为______。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）滤渣①的成分为______。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）单质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参与反应的化学方程式为______。（任写一个）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）滤液②中有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2+</w:t>
      </w:r>
      <w:r>
        <w:rPr>
          <w:rFonts w:ascii="宋体" w:hAnsi="宋体"/>
          <w:color w:val="000000"/>
        </w:rPr>
        <w:t>、无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，则滤液②</w:t>
      </w:r>
      <w:r>
        <w:rPr>
          <w:rFonts w:ascii="Times New Roman" w:hAnsi="Times New Roman" w:eastAsia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可能为______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.</w:t>
      </w:r>
      <w:r>
        <w:rPr>
          <w:rFonts w:ascii="Times New Roman" w:hAnsi="Times New Roman" w:eastAsia="Times New Roman" w:cs="Times New Roman"/>
          <w:color w:val="000000"/>
        </w:rPr>
        <w:t xml:space="preserve">pH=1            B.pH=2           C.pH=6              D.pH=10 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Ni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Fe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Ag</w:t>
      </w:r>
      <w:r>
        <w:rPr>
          <w:rFonts w:ascii="宋体" w:hAnsi="宋体"/>
          <w:color w:val="000000"/>
        </w:rPr>
        <w:t>三种金属的活动性由强到弱的顺序为______。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氧气的制取和性质是初中化学的重要内容，根据如图所示的装置回答问题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667250" cy="1581150"/>
            <wp:effectExtent l="0" t="0" r="0" b="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常用______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（填“内焰”“外焰”或“焰心”）加热。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溶液和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的化学方程式为______。实验室里欲制取和收集一瓶干燥的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，需选用的装置是________（填序号）。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）装置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中水的作用是______。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）若将铁丝改为少量木炭进行实验，为了检验产物，可将水换成______（填名称）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某兴趣小组查阅资料发现除去泥沙等杂质的粗盐，可能还含有</w:t>
      </w:r>
      <w:r>
        <w:rPr>
          <w:rFonts w:ascii="Times New Roman" w:hAnsi="Times New Roman" w:eastAsia="Times New Roman" w:cs="Times New Roman"/>
          <w:color w:val="000000"/>
        </w:rPr>
        <w:t>CaCl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等杂质。他们将该粗盐配成溶液，并对粗盐溶液进行探究和除杂。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）配制溶液时，加速粗盐溶解的玻璃仪器是______。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【探究过程】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：向粗盐溶液中加入过量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溶液，未出现明显现象，说明溶液中无______杂质，向溶液中继续滴加过量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溶液，产生白色沉淀</w:t>
      </w:r>
      <w:r>
        <w:rPr>
          <w:rFonts w:ascii="Times New Roman" w:hAnsi="Times New Roman" w:eastAsia="Times New Roman" w:cs="Times New Roman"/>
          <w:color w:val="000000"/>
        </w:rPr>
        <w:t>CaCO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固体，反应的化学方程式为______。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：向步骤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的滤液中滴加过量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溶液，产生白色沉淀，过滤</w:t>
      </w:r>
      <w:r>
        <w:rPr>
          <w:rFonts w:ascii="Times New Roman" w:hAnsi="Times New Roman" w:eastAsia="Times New Roman" w:cs="Times New Roman"/>
          <w:color w:val="000000"/>
        </w:rPr>
        <w:t>:</w:t>
      </w:r>
      <w:r>
        <w:rPr>
          <w:rFonts w:ascii="宋体" w:hAnsi="宋体"/>
          <w:color w:val="000000"/>
        </w:rPr>
        <w:t>向滤液中滴加稀盐酸至溶液呈中性即得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/>
          <w:color w:val="000000"/>
        </w:rPr>
        <w:t>溶液。加稀盐酸除去的物质是______。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【初步结论】杂质成分已确定，且已完全除去。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【反思交流】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）小东认为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还不能确定是否存在，可向步骤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的沉淀中滴加过量稀盐酸，若观察到______的现象，证明粗盐中确实存在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）小红认为杂质也未完全除去，可按照步骤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和步骤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重新实验，并对调其中两种试剂的位置就能达到除杂目的，这两种试剂为______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 B</w:t>
      </w:r>
      <w:r>
        <w:rPr>
          <w:rFonts w:ascii="宋体" w:hAnsi="宋体"/>
          <w:color w:val="000000"/>
        </w:rPr>
        <w:t>稀盐酸、</w:t>
      </w:r>
      <w:r>
        <w:rPr>
          <w:rFonts w:ascii="Times New Roman" w:hAnsi="Times New Roman" w:eastAsia="Times New Roman" w:cs="Times New Roman"/>
          <w:color w:val="000000"/>
        </w:rPr>
        <w:t>BaCl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Times New Roman" w:hAnsi="Times New Roman" w:eastAsia="Times New Roman" w:cs="Times New Roman"/>
          <w:color w:val="000000"/>
        </w:rPr>
        <w:t xml:space="preserve">  CNaOH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二氧化氯（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）常用于自来水消毒，工业制取原理为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269pt;" o:ole="t" filled="f" o:preferrelative="t" stroked="f" coordsize="21600,21600">
            <v:path/>
            <v:fill on="f" focussize="0,0"/>
            <v:stroke on="f" joinstyle="miter"/>
            <v:imagedata r:id="rId22" o:title="eqId2f980249ba58408eb481ab0ae5e76bac"/>
            <o:lock v:ext="edit" aspectratio="t"/>
            <w10:wrap type="none"/>
            <w10:anchorlock/>
          </v:shape>
          <o:OLEObject Type="Embed" ProgID="Equation.DSMT4" ShapeID="_x0000_i1026" DrawAspect="Content" ObjectID="_1468075726" r:id="rId21">
            <o:LockedField>false</o:LockedField>
          </o:OLEObject>
        </w:object>
      </w:r>
      <w:r>
        <w:rPr>
          <w:rFonts w:ascii="宋体" w:hAnsi="宋体"/>
          <w:color w:val="000000"/>
        </w:rPr>
        <w:t>，某工厂将</w:t>
      </w:r>
      <w:r>
        <w:rPr>
          <w:rFonts w:ascii="Times New Roman" w:hAnsi="Times New Roman" w:eastAsia="Times New Roman" w:cs="Times New Roman"/>
          <w:color w:val="000000"/>
        </w:rPr>
        <w:t>30kgNaClO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固体加到</w:t>
      </w:r>
      <w:r>
        <w:rPr>
          <w:rFonts w:ascii="Times New Roman" w:hAnsi="Times New Roman" w:eastAsia="Times New Roman" w:cs="Times New Roman"/>
          <w:color w:val="000000"/>
        </w:rPr>
        <w:t>100kg</w:t>
      </w:r>
      <w:r>
        <w:rPr>
          <w:rFonts w:ascii="宋体" w:hAnsi="宋体"/>
          <w:color w:val="000000"/>
        </w:rPr>
        <w:t>浓盐酸中，反应一段时间后，生成</w:t>
      </w:r>
      <w:r>
        <w:rPr>
          <w:rFonts w:ascii="Times New Roman" w:hAnsi="Times New Roman" w:eastAsia="Times New Roman" w:cs="Times New Roman"/>
          <w:color w:val="000000"/>
        </w:rPr>
        <w:t>13.5kgClO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 xml:space="preserve">2 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生成的气体全部逸出，其它物质全部形成溶液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。已知：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的相对分子质量分别为</w:t>
      </w:r>
      <w:r>
        <w:rPr>
          <w:rFonts w:ascii="Times New Roman" w:hAnsi="Times New Roman" w:eastAsia="Times New Roman" w:cs="Times New Roman"/>
          <w:color w:val="000000"/>
        </w:rPr>
        <w:t>106.5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67.5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试计算：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中钠元素和氧元素的质量比为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）参加反应的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）所得溶液中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的质量分数（计算结果精确到</w:t>
      </w:r>
      <w:r>
        <w:rPr>
          <w:rFonts w:ascii="Times New Roman" w:hAnsi="Times New Roman" w:eastAsia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）。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智浪教育—普惠英才文库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1A266E"/>
    <w:rsid w:val="001D16EF"/>
    <w:rsid w:val="00243091"/>
    <w:rsid w:val="002F6109"/>
    <w:rsid w:val="00316822"/>
    <w:rsid w:val="003330B0"/>
    <w:rsid w:val="00365267"/>
    <w:rsid w:val="0037508F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07493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E0305B"/>
    <w:rsid w:val="00E57577"/>
    <w:rsid w:val="00ED0A08"/>
    <w:rsid w:val="00F27C71"/>
    <w:rsid w:val="00F535C0"/>
    <w:rsid w:val="00FA39DB"/>
    <w:rsid w:val="7F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wmf"/><Relationship Id="rId21" Type="http://schemas.openxmlformats.org/officeDocument/2006/relationships/oleObject" Target="embeddings/oleObject2.bin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3495</Characters>
  <Application>WPS Office_11.1.0.10640_F1E327BC-269C-435d-A152-05C5408002CA</Application>
  <DocSecurity>0</DocSecurity>
  <Lines>29</Lines>
  <Paragraphs>8</Paragraphs>
  <ScaleCrop>false</ScaleCrop>
  <LinksUpToDate>false</LinksUpToDate>
  <CharactersWithSpaces>4100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2021-07-05T07:45:00Z</dcterms:created>
  <dcterms:modified xsi:type="dcterms:W3CDTF">2021-07-08T07:01:25Z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BF4BDCB390F24F489702641608EBFF54</vt:lpwstr>
  </property>
</Properties>
</file>