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ascii="宋体" w:hAnsi="宋体"/>
          <w:b/>
          <w:color w:val="FF0000"/>
          <w:sz w:val="32"/>
        </w:rPr>
      </w:pPr>
      <w:r>
        <w:rPr>
          <w:rFonts w:ascii="Times New Roman" w:hAnsi="Times New Roman" w:eastAsia="Times New Roman" w:cs="Times New Roman"/>
          <w:b/>
          <w:color w:val="FF0000"/>
          <w:sz w:val="32"/>
        </w:rPr>
        <w:t>2021</w:t>
      </w:r>
      <w:r>
        <w:rPr>
          <w:rFonts w:ascii="宋体" w:hAnsi="宋体"/>
          <w:b/>
          <w:color w:val="FF0000"/>
          <w:sz w:val="32"/>
        </w:rPr>
        <w:t>年甘肃省定西市中考化学试卷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宋体" w:hAnsi="宋体"/>
          <w:b/>
          <w:sz w:val="24"/>
        </w:rPr>
        <w:t>一、选择题</w:t>
      </w:r>
      <w:r>
        <w:rPr>
          <w:rFonts w:ascii="Times New Roman" w:hAnsi="Times New Roman" w:eastAsia="Times New Roman" w:cs="Times New Roman"/>
          <w:b/>
          <w:sz w:val="24"/>
        </w:rPr>
        <w:t>(</w:t>
      </w:r>
      <w:r>
        <w:rPr>
          <w:rFonts w:ascii="宋体" w:hAnsi="宋体"/>
          <w:b/>
          <w:sz w:val="24"/>
        </w:rPr>
        <w:t>本题包括</w:t>
      </w:r>
      <w:r>
        <w:rPr>
          <w:rFonts w:ascii="Times New Roman" w:hAnsi="Times New Roman" w:eastAsia="Times New Roman" w:cs="Times New Roman"/>
          <w:b/>
          <w:sz w:val="24"/>
        </w:rPr>
        <w:t>10</w:t>
      </w:r>
      <w:r>
        <w:rPr>
          <w:rFonts w:ascii="宋体" w:hAnsi="宋体"/>
          <w:b/>
          <w:sz w:val="24"/>
        </w:rPr>
        <w:t>小题，每小题</w:t>
      </w:r>
      <w:r>
        <w:rPr>
          <w:rFonts w:ascii="Times New Roman" w:hAnsi="Times New Roman" w:eastAsia="Times New Roman" w:cs="Times New Roman"/>
          <w:b/>
          <w:sz w:val="24"/>
        </w:rPr>
        <w:t>2</w:t>
      </w:r>
      <w:r>
        <w:rPr>
          <w:rFonts w:ascii="宋体" w:hAnsi="宋体"/>
          <w:b/>
          <w:sz w:val="24"/>
        </w:rPr>
        <w:t>分，共</w:t>
      </w:r>
      <w:r>
        <w:rPr>
          <w:rFonts w:ascii="Times New Roman" w:hAnsi="Times New Roman" w:eastAsia="Times New Roman" w:cs="Times New Roman"/>
          <w:b/>
          <w:sz w:val="24"/>
        </w:rPr>
        <w:t>20</w:t>
      </w:r>
      <w:r>
        <w:rPr>
          <w:rFonts w:ascii="宋体" w:hAnsi="宋体"/>
          <w:b/>
          <w:sz w:val="24"/>
        </w:rPr>
        <w:t>分。每小题只有一个选项符合题意</w:t>
      </w:r>
      <w:r>
        <w:rPr>
          <w:rFonts w:ascii="Times New Roman" w:hAnsi="Times New Roman" w:eastAsia="Times New Roman" w:cs="Times New Roman"/>
          <w:b/>
          <w:sz w:val="24"/>
        </w:rPr>
        <w:t>)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 xml:space="preserve">1. </w:t>
      </w:r>
      <w:r>
        <w:rPr>
          <w:rFonts w:ascii="Times New Roman" w:hAnsi="Times New Roman" w:eastAsia="Times New Roman" w:cs="Times New Roman"/>
        </w:rPr>
        <w:t>2021</w:t>
      </w:r>
      <w:r>
        <w:rPr>
          <w:rFonts w:ascii="宋体" w:hAnsi="宋体"/>
        </w:rPr>
        <w:t>年</w:t>
      </w:r>
      <w:r>
        <w:rPr>
          <w:rFonts w:ascii="Times New Roman" w:hAnsi="Times New Roman" w:eastAsia="Times New Roman" w:cs="Times New Roman"/>
        </w:rPr>
        <w:t>3</w:t>
      </w:r>
      <w:r>
        <w:rPr>
          <w:rFonts w:ascii="宋体" w:hAnsi="宋体"/>
        </w:rPr>
        <w:t>月，我省大部分地区遭受非常严重的沙尘天气。下列不属于空气污染物的是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hint="eastAsia"/>
        </w:rPr>
        <w:t xml:space="preserve">A. </w:t>
      </w:r>
      <w:r>
        <w:rPr>
          <w:rFonts w:ascii="宋体" w:hAnsi="宋体"/>
        </w:rPr>
        <w:t>沙尘</w:t>
      </w:r>
      <w:r>
        <w:rPr>
          <w:rFonts w:hint="eastAsia"/>
        </w:rPr>
        <w:tab/>
      </w:r>
      <w:r>
        <w:rPr>
          <w:rFonts w:hint="eastAsia"/>
        </w:rPr>
        <w:t xml:space="preserve">B. </w:t>
      </w:r>
      <w:r>
        <w:rPr>
          <w:rFonts w:ascii="宋体" w:hAnsi="宋体"/>
        </w:rPr>
        <w:t>一氧化碳</w:t>
      </w:r>
      <w:r>
        <w:rPr>
          <w:rFonts w:hint="eastAsia"/>
        </w:rPr>
        <w:tab/>
      </w:r>
      <w:r>
        <w:rPr>
          <w:rFonts w:hint="eastAsia"/>
        </w:rPr>
        <w:t xml:space="preserve">C. </w:t>
      </w:r>
      <w:r>
        <w:rPr>
          <w:rFonts w:ascii="宋体" w:hAnsi="宋体"/>
        </w:rPr>
        <w:t>二氧化碳</w:t>
      </w:r>
      <w:r>
        <w:rPr>
          <w:rFonts w:hint="eastAsia"/>
        </w:rPr>
        <w:tab/>
      </w:r>
      <w:r>
        <w:rPr>
          <w:rFonts w:hint="eastAsia"/>
        </w:rPr>
        <w:t xml:space="preserve">D. </w:t>
      </w:r>
      <w:r>
        <w:rPr>
          <w:rFonts w:ascii="宋体" w:hAnsi="宋体"/>
        </w:rPr>
        <w:t>二氧化硫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2. </w:t>
      </w:r>
      <w:r>
        <w:rPr>
          <w:rFonts w:ascii="Times New Roman" w:hAnsi="Times New Roman" w:eastAsia="Times New Roman" w:cs="Times New Roman"/>
          <w:color w:val="000000"/>
        </w:rPr>
        <w:t>2021</w:t>
      </w:r>
      <w:r>
        <w:rPr>
          <w:rFonts w:ascii="宋体" w:hAnsi="宋体"/>
          <w:color w:val="000000"/>
        </w:rPr>
        <w:t>年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月</w:t>
      </w:r>
      <w:r>
        <w:rPr>
          <w:rFonts w:ascii="Times New Roman" w:hAnsi="Times New Roman" w:eastAsia="Times New Roman" w:cs="Times New Roman"/>
          <w:color w:val="000000"/>
        </w:rPr>
        <w:t>20</w:t>
      </w:r>
      <w:r>
        <w:rPr>
          <w:rFonts w:ascii="宋体" w:hAnsi="宋体"/>
          <w:color w:val="000000"/>
        </w:rPr>
        <w:t>日，云南省红河州蒙自市草坝镇袁隆平超级杂交水稻如期进行插秧。此次插秧预计亩产量</w:t>
      </w:r>
      <w:r>
        <w:rPr>
          <w:rFonts w:ascii="Times New Roman" w:hAnsi="Times New Roman" w:eastAsia="Times New Roman" w:cs="Times New Roman"/>
          <w:color w:val="000000"/>
        </w:rPr>
        <w:t>1200</w:t>
      </w:r>
      <w:r>
        <w:rPr>
          <w:rFonts w:ascii="宋体" w:hAnsi="宋体"/>
          <w:color w:val="000000"/>
        </w:rPr>
        <w:t>公斤，将向世界纪录发起冲击。水稻中富含的营养素是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油脂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糖类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C. 蛋白质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维生素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/>
          <w:color w:val="000000"/>
        </w:rPr>
        <w:t>垃圾分类，从我做起。下列可回收垃圾属于金属材料的是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旧报纸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塑料瓶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C. 玻璃瓶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铝制易拉罐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4. “吃出营养、吃出健康”是人们普遍</w:t>
      </w:r>
      <w:r>
        <w:rPr>
          <w:color w:val="000000"/>
        </w:rPr>
        <w:drawing>
          <wp:inline distT="0" distB="0" distL="0" distR="0">
            <wp:extent cx="133350" cy="177800"/>
            <wp:effectExtent l="0" t="0" r="0" b="0"/>
            <wp:docPr id="683" name="图片 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" name="图片 68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饮食追求，下列说法不正确的是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color w:val="000000"/>
        </w:rPr>
        <w:t>人体缺乏维生素A会引起夜盲症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 xml:space="preserve">B. </w:t>
      </w:r>
      <w:r>
        <w:rPr>
          <w:color w:val="000000"/>
        </w:rPr>
        <w:t>食用甲醛浸泡的食物会危害人体健康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 xml:space="preserve">C. </w:t>
      </w:r>
      <w:r>
        <w:rPr>
          <w:color w:val="000000"/>
        </w:rPr>
        <w:t>不吃霉变或超过保质期的食物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 xml:space="preserve">D. </w:t>
      </w:r>
      <w:r>
        <w:rPr>
          <w:color w:val="000000"/>
        </w:rPr>
        <w:t>微量元素对人体十分重要，必须大量服用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/>
          <w:color w:val="000000"/>
        </w:rPr>
        <w:t>下列化学符号中数字“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”表示的意义不正确的是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2Fe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3+</w:t>
      </w:r>
      <w:r>
        <w:rPr>
          <w:rFonts w:ascii="宋体" w:hAnsi="宋体"/>
          <w:color w:val="000000"/>
        </w:rPr>
        <w:t>：两个铁离子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：一个氧分子中含有两个氧原子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2He</w:t>
      </w:r>
      <w:r>
        <w:rPr>
          <w:rFonts w:ascii="宋体" w:hAnsi="宋体"/>
          <w:color w:val="000000"/>
        </w:rPr>
        <w:t>：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个氦元素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22pt;width:28pt;" o:ole="t" filled="f" o:preferrelative="t" stroked="f" coordsize="21600,21600">
            <v:path/>
            <v:fill on="f" focussize="0,0"/>
            <v:stroke on="f" joinstyle="miter"/>
            <v:imagedata r:id="rId9" o:title="eqId259b9e43ef3d413fb7c0670da39e3086"/>
            <o:lock v:ext="edit" aspectratio="t"/>
            <w10:wrap type="none"/>
            <w10:anchorlock/>
          </v:shape>
          <o:OLEObject Type="Embed" ProgID="Equation.DSMT4" ShapeID="_x0000_i1025" DrawAspect="Content" ObjectID="_1468075725" r:id="rId8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：氧化铜中铜元素的化合价为</w:t>
      </w:r>
      <w:r>
        <w:rPr>
          <w:rFonts w:ascii="Times New Roman" w:hAnsi="Times New Roman" w:eastAsia="Times New Roman" w:cs="Times New Roman"/>
          <w:color w:val="000000"/>
        </w:rPr>
        <w:t>+2</w:t>
      </w:r>
      <w:r>
        <w:rPr>
          <w:rFonts w:ascii="宋体" w:hAnsi="宋体"/>
          <w:color w:val="000000"/>
        </w:rPr>
        <w:t>价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/>
          <w:color w:val="000000"/>
        </w:rPr>
        <w:t>下列对事实的微观解释不正确的是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蔗糖放入水中溶解</w:t>
      </w:r>
      <w:r>
        <w:rPr>
          <w:rFonts w:ascii="Times New Roman" w:hAnsi="Times New Roman" w:eastAsia="Times New Roman" w:cs="Times New Roman"/>
          <w:color w:val="000000"/>
        </w:rPr>
        <w:t>——</w:t>
      </w:r>
      <w:r>
        <w:rPr>
          <w:rFonts w:ascii="宋体" w:hAnsi="宋体"/>
          <w:color w:val="000000"/>
        </w:rPr>
        <w:t>蔗糖分子分解了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墙内开花墙外可闻到花香</w:t>
      </w:r>
      <w:r>
        <w:rPr>
          <w:rFonts w:ascii="Times New Roman" w:hAnsi="Times New Roman" w:eastAsia="Times New Roman" w:cs="Times New Roman"/>
          <w:color w:val="000000"/>
        </w:rPr>
        <w:t>——</w:t>
      </w:r>
      <w:r>
        <w:rPr>
          <w:rFonts w:ascii="宋体" w:hAnsi="宋体"/>
          <w:color w:val="000000"/>
        </w:rPr>
        <w:t>分子在不断地运动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水壶中的水烧开沸腾后，壶盖被顶起</w:t>
      </w:r>
      <w:r>
        <w:rPr>
          <w:rFonts w:ascii="Times New Roman" w:hAnsi="Times New Roman" w:eastAsia="Times New Roman" w:cs="Times New Roman"/>
          <w:color w:val="000000"/>
        </w:rPr>
        <w:t>——</w:t>
      </w:r>
      <w:r>
        <w:rPr>
          <w:rFonts w:ascii="宋体" w:hAnsi="宋体"/>
          <w:color w:val="000000"/>
        </w:rPr>
        <w:t>水分子间的间隔增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氧气和液氧都能支持燃烧</w:t>
      </w:r>
      <w:r>
        <w:rPr>
          <w:rFonts w:ascii="Times New Roman" w:hAnsi="Times New Roman" w:eastAsia="Times New Roman" w:cs="Times New Roman"/>
          <w:color w:val="000000"/>
        </w:rPr>
        <w:t>——</w:t>
      </w:r>
      <w:r>
        <w:rPr>
          <w:rFonts w:ascii="宋体" w:hAnsi="宋体"/>
          <w:color w:val="000000"/>
        </w:rPr>
        <w:t>构成物质的分子相同，其化学性质相同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/>
          <w:color w:val="000000"/>
        </w:rPr>
        <w:t>下列实验操作正确的是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检查装置气密性</w:t>
      </w:r>
      <w:r>
        <w:rPr>
          <w:rFonts w:ascii="宋体" w:hAnsi="宋体"/>
          <w:color w:val="000000"/>
        </w:rPr>
        <w:drawing>
          <wp:inline distT="0" distB="0" distL="0" distR="0">
            <wp:extent cx="1250950" cy="1028700"/>
            <wp:effectExtent l="0" t="0" r="6350" b="0"/>
            <wp:docPr id="682" name="图片 68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" name="图片 68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09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细铁丝在氧气中燃烧</w:t>
      </w:r>
      <w:r>
        <w:rPr>
          <w:rFonts w:ascii="宋体" w:hAnsi="宋体"/>
          <w:color w:val="000000"/>
        </w:rPr>
        <w:drawing>
          <wp:inline distT="0" distB="0" distL="0" distR="0">
            <wp:extent cx="908050" cy="1143000"/>
            <wp:effectExtent l="0" t="0" r="6350" b="0"/>
            <wp:docPr id="681" name="图片 68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" name="图片 68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吸取药液</w:t>
      </w:r>
      <w:r>
        <w:rPr>
          <w:rFonts w:ascii="宋体" w:hAnsi="宋体"/>
          <w:color w:val="000000"/>
        </w:rPr>
        <w:drawing>
          <wp:inline distT="0" distB="0" distL="0" distR="0">
            <wp:extent cx="755650" cy="1085850"/>
            <wp:effectExtent l="0" t="0" r="6350" b="0"/>
            <wp:docPr id="680" name="图片 68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" name="图片 68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读取液体体积</w:t>
      </w:r>
      <w:r>
        <w:rPr>
          <w:rFonts w:ascii="宋体" w:hAnsi="宋体"/>
          <w:color w:val="000000"/>
        </w:rPr>
        <w:drawing>
          <wp:inline distT="0" distB="0" distL="0" distR="0">
            <wp:extent cx="857250" cy="850900"/>
            <wp:effectExtent l="0" t="0" r="0" b="6350"/>
            <wp:docPr id="679" name="图片 67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" name="图片 67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/>
          <w:color w:val="000000"/>
        </w:rPr>
        <w:t>推理是学习化学的一种方法。以下推理正确的是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根据质量守恒定律，</w:t>
      </w:r>
      <w:r>
        <w:rPr>
          <w:rFonts w:ascii="Times New Roman" w:hAnsi="Times New Roman" w:eastAsia="Times New Roman" w:cs="Times New Roman"/>
          <w:color w:val="000000"/>
        </w:rPr>
        <w:t>1g</w:t>
      </w:r>
      <w:r>
        <w:rPr>
          <w:rFonts w:ascii="宋体" w:hAnsi="宋体"/>
          <w:color w:val="000000"/>
        </w:rPr>
        <w:t>氢气与</w:t>
      </w:r>
      <w:r>
        <w:rPr>
          <w:rFonts w:ascii="Times New Roman" w:hAnsi="Times New Roman" w:eastAsia="Times New Roman" w:cs="Times New Roman"/>
          <w:color w:val="000000"/>
        </w:rPr>
        <w:t>9g</w:t>
      </w:r>
      <w:r>
        <w:rPr>
          <w:rFonts w:ascii="宋体" w:hAnsi="宋体"/>
          <w:color w:val="000000"/>
        </w:rPr>
        <w:t>氧气反应一定生成</w:t>
      </w:r>
      <w:r>
        <w:rPr>
          <w:rFonts w:ascii="Times New Roman" w:hAnsi="Times New Roman" w:eastAsia="Times New Roman" w:cs="Times New Roman"/>
          <w:color w:val="000000"/>
        </w:rPr>
        <w:t>10g</w:t>
      </w:r>
      <w:r>
        <w:rPr>
          <w:rFonts w:ascii="宋体" w:hAnsi="宋体"/>
          <w:color w:val="000000"/>
        </w:rPr>
        <w:t>水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常温下，酸性溶液的</w:t>
      </w:r>
      <w:r>
        <w:rPr>
          <w:rFonts w:ascii="Times New Roman" w:hAnsi="Times New Roman" w:eastAsia="Times New Roman" w:cs="Times New Roman"/>
          <w:color w:val="000000"/>
        </w:rPr>
        <w:t>pH&lt;7</w:t>
      </w:r>
      <w:r>
        <w:rPr>
          <w:rFonts w:ascii="宋体" w:hAnsi="宋体"/>
          <w:color w:val="000000"/>
        </w:rPr>
        <w:t>，所以</w:t>
      </w:r>
      <w:r>
        <w:rPr>
          <w:rFonts w:ascii="Times New Roman" w:hAnsi="Times New Roman" w:eastAsia="Times New Roman" w:cs="Times New Roman"/>
          <w:color w:val="000000"/>
        </w:rPr>
        <w:t>pH&lt;7</w:t>
      </w:r>
      <w:r>
        <w:rPr>
          <w:rFonts w:ascii="宋体" w:hAnsi="宋体"/>
          <w:color w:val="000000"/>
        </w:rPr>
        <w:t>的溶液一定是酸性溶液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氧化物含有氧元素，所以含有氧元素的化合物一定是氧化物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有机物一定含有碳元素，所以含碳元素的化合物一定是有机物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9. 如图是甲、乙、丙三种固体物质（均不含结晶水）的溶解度曲线。下列说法正确的是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536700" cy="1581150"/>
            <wp:effectExtent l="0" t="0" r="6350" b="0"/>
            <wp:docPr id="678" name="图片 67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" name="图片 67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color w:val="000000"/>
        </w:rPr>
        <w:t>三种物质的溶解度大小关系为甲&gt;乙&gt;丙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 xml:space="preserve">B. </w:t>
      </w:r>
      <w:r>
        <w:rPr>
          <w:color w:val="000000"/>
        </w:rPr>
        <w:t>t</w:t>
      </w:r>
      <w:r>
        <w:rPr>
          <w:color w:val="000000"/>
          <w:vertAlign w:val="subscript"/>
        </w:rPr>
        <w:t>2</w:t>
      </w:r>
      <w:r>
        <w:rPr>
          <w:color w:val="000000"/>
        </w:rPr>
        <w:t>℃时，将20g甲加入50g水中，得到70g溶液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C</w:t>
      </w:r>
      <w:r>
        <w:rPr>
          <w:rFonts w:ascii="宋体" w:hAnsi="宋体"/>
          <w:color w:val="000000"/>
          <w:position w:val="-22"/>
        </w:rPr>
        <w:drawing>
          <wp:inline distT="0" distB="0" distL="0" distR="0">
            <wp:extent cx="31750" cy="88900"/>
            <wp:effectExtent l="0" t="0" r="6350" b="6350"/>
            <wp:docPr id="677" name="图片 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" name="图片 67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 xml:space="preserve"> </w:t>
      </w:r>
      <w:r>
        <w:rPr>
          <w:color w:val="000000"/>
        </w:rPr>
        <w:t>t</w:t>
      </w:r>
      <w:r>
        <w:rPr>
          <w:color w:val="000000"/>
          <w:vertAlign w:val="subscript"/>
        </w:rPr>
        <w:t>3</w:t>
      </w:r>
      <w:r>
        <w:rPr>
          <w:color w:val="000000"/>
        </w:rPr>
        <w:t>℃时，用等质量的甲、乙、丙固体配成饱和溶液，需要水的质量大小关系是乙&gt;甲&gt;丙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 xml:space="preserve">D. </w:t>
      </w:r>
      <w:r>
        <w:rPr>
          <w:color w:val="000000"/>
        </w:rPr>
        <w:t>将t</w:t>
      </w:r>
      <w:r>
        <w:rPr>
          <w:color w:val="000000"/>
          <w:vertAlign w:val="subscript"/>
        </w:rPr>
        <w:t>2</w:t>
      </w:r>
      <w:r>
        <w:rPr>
          <w:color w:val="000000"/>
        </w:rPr>
        <w:t>℃的三种物质的饱和溶液分别降温到t</w:t>
      </w:r>
      <w:r>
        <w:rPr>
          <w:color w:val="000000"/>
          <w:vertAlign w:val="subscript"/>
        </w:rPr>
        <w:t>1</w:t>
      </w:r>
      <w:r>
        <w:rPr>
          <w:color w:val="000000"/>
        </w:rPr>
        <w:t>℃，所得溶液的溶质质量分数大小关系为乙&gt;丙&gt;甲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/>
          <w:color w:val="000000"/>
        </w:rPr>
        <w:t>下列实验试剂或方法不能达到实验目的的是</w:t>
      </w:r>
    </w:p>
    <w:tbl>
      <w:tblPr>
        <w:tblStyle w:val="5"/>
        <w:tblW w:w="76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673"/>
        <w:gridCol w:w="2992"/>
        <w:gridCol w:w="4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选项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实验目的</w:t>
            </w:r>
          </w:p>
        </w:tc>
        <w:tc>
          <w:tcPr>
            <w:tcW w:w="4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实验试剂或方法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</w:trPr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鉴别硝酸铵和氢氧化钠</w:t>
            </w:r>
          </w:p>
        </w:tc>
        <w:tc>
          <w:tcPr>
            <w:tcW w:w="4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取样，分别溶解在水中，比较溶液温度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</w:trPr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B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鉴别化肥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KCl</w:t>
            </w:r>
            <w:r>
              <w:rPr>
                <w:rFonts w:ascii="宋体" w:hAnsi="宋体"/>
                <w:color w:val="000000"/>
              </w:rPr>
              <w:t>和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NH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4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Cl</w:t>
            </w:r>
          </w:p>
        </w:tc>
        <w:tc>
          <w:tcPr>
            <w:tcW w:w="4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取样，分别与熟石灰混合研磨，闻气味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C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除去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CO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2</w:t>
            </w:r>
            <w:r>
              <w:rPr>
                <w:rFonts w:ascii="宋体" w:hAnsi="宋体"/>
                <w:color w:val="000000"/>
              </w:rPr>
              <w:t>中混有的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CO</w:t>
            </w:r>
          </w:p>
        </w:tc>
        <w:tc>
          <w:tcPr>
            <w:tcW w:w="3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点燃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D</w:t>
            </w:r>
          </w:p>
        </w:tc>
        <w:tc>
          <w:tcPr>
            <w:tcW w:w="3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除去稀盐酸中少量的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H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SO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4</w:t>
            </w:r>
          </w:p>
        </w:tc>
        <w:tc>
          <w:tcPr>
            <w:tcW w:w="3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加入适量的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BaCl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2</w:t>
            </w:r>
            <w:r>
              <w:rPr>
                <w:rFonts w:ascii="宋体" w:hAnsi="宋体"/>
                <w:color w:val="000000"/>
              </w:rPr>
              <w:t>溶液，过滤</w:t>
            </w:r>
          </w:p>
        </w:tc>
      </w:tr>
    </w:tbl>
    <w:p>
      <w:pPr>
        <w:spacing w:line="360" w:lineRule="auto"/>
        <w:jc w:val="left"/>
        <w:textAlignment w:val="center"/>
        <w:rPr>
          <w:color w:val="000000"/>
        </w:rPr>
      </w:pP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D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二、填空与简答题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(</w:t>
      </w:r>
      <w:r>
        <w:rPr>
          <w:rFonts w:ascii="宋体" w:hAnsi="宋体"/>
          <w:b/>
          <w:color w:val="000000"/>
          <w:sz w:val="24"/>
        </w:rPr>
        <w:t>本题包括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4</w:t>
      </w:r>
      <w:r>
        <w:rPr>
          <w:rFonts w:ascii="宋体" w:hAnsi="宋体"/>
          <w:b/>
          <w:color w:val="000000"/>
          <w:sz w:val="24"/>
        </w:rPr>
        <w:t>小题，共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25</w:t>
      </w:r>
      <w:r>
        <w:rPr>
          <w:rFonts w:ascii="宋体" w:hAnsi="宋体"/>
          <w:b/>
          <w:color w:val="000000"/>
          <w:sz w:val="24"/>
        </w:rPr>
        <w:t>分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)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/>
          <w:color w:val="000000"/>
        </w:rPr>
        <w:t>请从下列物质中选择合适的物质，用相应序号填空。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①氧气</w:t>
      </w:r>
      <w:r>
        <w:rPr>
          <w:color w:val="000000"/>
        </w:rPr>
        <w:t xml:space="preserve">    </w:t>
      </w:r>
      <w:r>
        <w:rPr>
          <w:rFonts w:ascii="宋体" w:hAnsi="宋体"/>
          <w:color w:val="000000"/>
        </w:rPr>
        <w:t>②氢气</w:t>
      </w:r>
      <w:r>
        <w:rPr>
          <w:color w:val="000000"/>
        </w:rPr>
        <w:t xml:space="preserve">    </w:t>
      </w:r>
      <w:r>
        <w:rPr>
          <w:rFonts w:ascii="宋体" w:hAnsi="宋体"/>
          <w:color w:val="000000"/>
        </w:rPr>
        <w:t>③小苏打</w:t>
      </w:r>
      <w:r>
        <w:rPr>
          <w:color w:val="000000"/>
        </w:rPr>
        <w:t xml:space="preserve">    </w:t>
      </w:r>
      <w:r>
        <w:rPr>
          <w:rFonts w:ascii="宋体" w:hAnsi="宋体"/>
          <w:color w:val="000000"/>
        </w:rPr>
        <w:t>④碳酸钙</w:t>
      </w:r>
      <w:r>
        <w:rPr>
          <w:color w:val="000000"/>
        </w:rPr>
        <w:t xml:space="preserve">    </w:t>
      </w:r>
      <w:r>
        <w:rPr>
          <w:rFonts w:ascii="宋体" w:hAnsi="宋体"/>
          <w:color w:val="000000"/>
        </w:rPr>
        <w:t>⑤氯化钠</w:t>
      </w:r>
      <w:r>
        <w:rPr>
          <w:color w:val="000000"/>
        </w:rPr>
        <w:t xml:space="preserve">    </w:t>
      </w:r>
      <w:r>
        <w:rPr>
          <w:rFonts w:ascii="宋体" w:hAnsi="宋体"/>
          <w:color w:val="000000"/>
        </w:rPr>
        <w:t>⑥硝酸钾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）最清洁的燃料是</w:t>
      </w:r>
      <w:r>
        <w:rPr>
          <w:rFonts w:ascii="Times New Roman" w:hAnsi="Times New Roman" w:eastAsia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）属于复合肥料的是</w:t>
      </w:r>
      <w:r>
        <w:rPr>
          <w:rFonts w:ascii="Times New Roman" w:hAnsi="Times New Roman" w:eastAsia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）可用作补钙剂的是</w:t>
      </w:r>
      <w:r>
        <w:rPr>
          <w:rFonts w:ascii="Times New Roman" w:hAnsi="Times New Roman" w:eastAsia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）厨房里常用的调味品是</w:t>
      </w:r>
      <w:r>
        <w:rPr>
          <w:rFonts w:ascii="Times New Roman" w:hAnsi="Times New Roman" w:eastAsia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/>
          <w:color w:val="000000"/>
        </w:rPr>
        <w:t>每年的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月</w:t>
      </w:r>
      <w:r>
        <w:rPr>
          <w:rFonts w:ascii="Times New Roman" w:hAnsi="Times New Roman" w:eastAsia="Times New Roman" w:cs="Times New Roman"/>
          <w:color w:val="000000"/>
        </w:rPr>
        <w:t>22</w:t>
      </w:r>
      <w:r>
        <w:rPr>
          <w:rFonts w:ascii="宋体" w:hAnsi="宋体"/>
          <w:color w:val="000000"/>
        </w:rPr>
        <w:t>日是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世界水日</w: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，水与人类的生产、生活密切相关。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289050" cy="1504950"/>
            <wp:effectExtent l="0" t="0" r="6350" b="0"/>
            <wp:docPr id="676" name="图片 67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" name="图片 67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）水______（填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属于</w: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或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rPr>
          <w:rFonts w:ascii="宋体" w:hAnsi="宋体"/>
          <w:color w:val="000000"/>
        </w:rPr>
        <w:t>不属于</w: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）六大基本营养素之一。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）二氧化氯（</w:t>
      </w:r>
      <w:r>
        <w:rPr>
          <w:rFonts w:ascii="Times New Roman" w:hAnsi="Times New Roman" w:eastAsia="Times New Roman" w:cs="Times New Roman"/>
          <w:color w:val="000000"/>
        </w:rPr>
        <w:t>ClO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）是一种消毒剂，能对饮用水消毒，可以有效杀灭病毒。将</w:t>
      </w:r>
      <w:r>
        <w:rPr>
          <w:rFonts w:ascii="Times New Roman" w:hAnsi="Times New Roman" w:eastAsia="Times New Roman" w:cs="Times New Roman"/>
          <w:color w:val="000000"/>
        </w:rPr>
        <w:t>Cl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通入</w:t>
      </w:r>
      <w:r>
        <w:rPr>
          <w:rFonts w:ascii="Times New Roman" w:hAnsi="Times New Roman" w:eastAsia="Times New Roman" w:cs="Times New Roman"/>
          <w:color w:val="000000"/>
        </w:rPr>
        <w:t>NaClO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溶液中可制得</w:t>
      </w:r>
      <w:r>
        <w:rPr>
          <w:rFonts w:ascii="Times New Roman" w:hAnsi="Times New Roman" w:eastAsia="Times New Roman" w:cs="Times New Roman"/>
          <w:color w:val="000000"/>
        </w:rPr>
        <w:t>ClO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和一种生活中常见的盐，反应的化学方程式为</w:t>
      </w:r>
      <w: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18pt;width:130pt;" o:ole="t" filled="f" o:preferrelative="t" stroked="f" coordsize="21600,21600">
            <v:path/>
            <v:fill on="f" focussize="0,0"/>
            <v:stroke on="f" joinstyle="miter"/>
            <v:imagedata r:id="rId18" o:title="eqId3ec0bbfbad254c4e8d4697d0294c3fe6"/>
            <o:lock v:ext="edit" aspectratio="t"/>
            <w10:wrap type="none"/>
            <w10:anchorlock/>
          </v:shape>
          <o:OLEObject Type="Embed" ProgID="Equation.DSMT4" ShapeID="_x0000_i1026" DrawAspect="Content" ObjectID="_1468075726" r:id="rId17">
            <o:LockedField>false</o:LockedField>
          </o:OLEObject>
        </w:object>
      </w:r>
      <w:r>
        <w:rPr>
          <w:rFonts w:ascii="宋体" w:hAnsi="宋体"/>
          <w:color w:val="000000"/>
        </w:rPr>
        <w:t>，其中</w:t>
      </w:r>
      <w:r>
        <w:rPr>
          <w:rFonts w:ascii="Times New Roman" w:hAnsi="Times New Roman" w:eastAsia="Times New Roman" w:cs="Times New Roman"/>
          <w:color w:val="000000"/>
        </w:rPr>
        <w:t>X</w:t>
      </w:r>
      <w:r>
        <w:rPr>
          <w:rFonts w:ascii="宋体" w:hAnsi="宋体"/>
          <w:color w:val="000000"/>
        </w:rPr>
        <w:t>的化学式为______。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）为区分软水和硬水将等量的肥皂水分别滴加到盛有等量软水、硬水的试管中，振荡，试管中产生较多泡沫的为______。生活中常用______的方法来降低水的硬度。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）如图是电解水的实验示意图，试管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中的气体是______。电解水的化学方程式为______。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/>
          <w:color w:val="000000"/>
        </w:rPr>
        <w:t>新型高导热镁合金常用作电动汽车和消费电子产品的散热器。请根据下图回答有关问题。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3879850" cy="2165350"/>
            <wp:effectExtent l="0" t="0" r="6350" b="6350"/>
            <wp:docPr id="675" name="图片 67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" name="图片 67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7985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）由图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可知，镁的相对原子质量为______。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）图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为镁离子的结构示意图，则</w:t>
      </w:r>
      <w:r>
        <w:rPr>
          <w:rFonts w:ascii="Times New Roman" w:hAnsi="Times New Roman" w:eastAsia="Times New Roman" w:cs="Times New Roman"/>
          <w:color w:val="000000"/>
        </w:rPr>
        <w:t>x</w:t>
      </w:r>
      <w:r>
        <w:rPr>
          <w:rFonts w:ascii="宋体" w:hAnsi="宋体"/>
          <w:color w:val="000000"/>
        </w:rPr>
        <w:t>的数值为______，表示镁离子的符号为______。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）以化合价为纵坐标、物质类别为横坐标所绘制的图叫价类二维图。图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为镁的价类二维图，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处的物质类别是______。</w:t>
      </w:r>
      <w:r>
        <w:rPr>
          <w:rFonts w:ascii="Times New Roman" w:hAnsi="Times New Roman" w:eastAsia="Times New Roman" w:cs="Times New Roman"/>
          <w:color w:val="000000"/>
        </w:rPr>
        <w:t>MgO</w:t>
      </w:r>
      <w:r>
        <w:rPr>
          <w:rFonts w:ascii="宋体" w:hAnsi="宋体"/>
          <w:color w:val="000000"/>
        </w:rPr>
        <w:t>中镁元素与氧元素的质量比为______。价类二维图中的物质在一定条件下可以相互转化，例如金属镁和水发生反应可以生成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和一种单质，则该反应的化学方程式为______。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14. 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E</w:t>
      </w:r>
      <w:r>
        <w:rPr>
          <w:rFonts w:ascii="宋体" w:hAnsi="宋体"/>
          <w:color w:val="000000"/>
        </w:rPr>
        <w:t>为初中化学常见的物质，其中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为金属单质，</w:t>
      </w:r>
      <w:r>
        <w:rPr>
          <w:rFonts w:ascii="Times New Roman" w:hAnsi="Times New Roman" w:eastAsia="Times New Roman" w:cs="Times New Roman"/>
          <w:color w:val="000000"/>
        </w:rPr>
        <w:t>E</w:t>
      </w:r>
      <w:r>
        <w:rPr>
          <w:rFonts w:ascii="宋体" w:hAnsi="宋体"/>
          <w:color w:val="000000"/>
        </w:rPr>
        <w:t>为非金属单质，下图是它们之间的相互转化关系。请回答：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2743200" cy="1612900"/>
            <wp:effectExtent l="0" t="0" r="0" b="6350"/>
            <wp:docPr id="674" name="图片 67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" name="图片 67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）反应①的基本反应类型是______。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）写出反应②的化学方程式______。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</w:rPr>
        <w:t>E</w:t>
      </w:r>
      <w:r>
        <w:rPr>
          <w:rFonts w:ascii="宋体" w:hAnsi="宋体"/>
          <w:color w:val="000000"/>
        </w:rPr>
        <w:t>的化学式是______，产生无色气体</w:t>
      </w:r>
      <w:r>
        <w:rPr>
          <w:rFonts w:ascii="Times New Roman" w:hAnsi="Times New Roman" w:eastAsia="Times New Roman" w:cs="Times New Roman"/>
          <w:color w:val="000000"/>
        </w:rPr>
        <w:t>E</w:t>
      </w:r>
      <w:r>
        <w:rPr>
          <w:rFonts w:ascii="宋体" w:hAnsi="宋体"/>
          <w:color w:val="000000"/>
        </w:rPr>
        <w:t>的原因是______。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）金属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在______的条件下容易生锈；保护金属资源的有效途径是______（只写一条）。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三、实验与探究题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(</w:t>
      </w:r>
      <w:r>
        <w:rPr>
          <w:rFonts w:ascii="宋体" w:hAnsi="宋体"/>
          <w:b/>
          <w:color w:val="000000"/>
          <w:sz w:val="24"/>
        </w:rPr>
        <w:t>本题包括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</w:t>
      </w:r>
      <w:r>
        <w:rPr>
          <w:rFonts w:ascii="宋体" w:hAnsi="宋体"/>
          <w:b/>
          <w:color w:val="000000"/>
          <w:sz w:val="24"/>
        </w:rPr>
        <w:t>小题，共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19</w:t>
      </w:r>
      <w:r>
        <w:rPr>
          <w:rFonts w:ascii="宋体" w:hAnsi="宋体"/>
          <w:b/>
          <w:color w:val="000000"/>
          <w:sz w:val="24"/>
        </w:rPr>
        <w:t>分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)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/>
          <w:color w:val="000000"/>
        </w:rPr>
        <w:t>初步学会运用简单</w:t>
      </w:r>
      <w:r>
        <w:rPr>
          <w:rFonts w:ascii="宋体" w:hAnsi="宋体"/>
          <w:color w:val="000000"/>
        </w:rPr>
        <w:drawing>
          <wp:inline distT="0" distB="0" distL="0" distR="0">
            <wp:extent cx="133350" cy="177800"/>
            <wp:effectExtent l="0" t="0" r="0" b="0"/>
            <wp:docPr id="673" name="图片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" name="图片 67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装置和方法制取某些气体，是初中生化学实验技能应达到的要求。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）某学习小组将实验室制取常见气体的相关知识归纳如下。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3657600" cy="1612900"/>
            <wp:effectExtent l="0" t="0" r="0" b="6350"/>
            <wp:docPr id="672" name="图片 67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" name="图片 67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W w:w="7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780"/>
        <w:gridCol w:w="3315"/>
        <w:gridCol w:w="1995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55" w:hRule="atLeast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气体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制取方法（或原理）</w:t>
            </w:r>
          </w:p>
        </w:tc>
        <w:tc>
          <w:tcPr>
            <w:tcW w:w="19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发生装置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收集装置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55" w:hRule="atLeast"/>
        </w:trPr>
        <w:tc>
          <w:tcPr>
            <w:tcW w:w="7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O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方法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1</w:t>
            </w:r>
            <w:r>
              <w:rPr>
                <w:rFonts w:ascii="宋体" w:hAnsi="宋体"/>
                <w:color w:val="000000"/>
              </w:rPr>
              <w:t>：加热______</w:t>
            </w:r>
          </w:p>
        </w:tc>
        <w:tc>
          <w:tcPr>
            <w:tcW w:w="19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均可选择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A</w:t>
            </w:r>
            <w:r>
              <w:rPr>
                <w:rFonts w:ascii="宋体" w:hAnsi="宋体"/>
                <w:color w:val="000000"/>
              </w:rPr>
              <w:t>装置（可根据需要添加棉花）</w:t>
            </w:r>
          </w:p>
        </w:tc>
        <w:tc>
          <w:tcPr>
            <w:tcW w:w="17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均可选择______装置（填代号）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方法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2</w:t>
            </w:r>
            <w:r>
              <w:rPr>
                <w:rFonts w:ascii="宋体" w:hAnsi="宋体"/>
                <w:color w:val="000000"/>
              </w:rPr>
              <w:t>：加热氯酸钾和二氧化锰的混合物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方法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3</w:t>
            </w:r>
            <w:r>
              <w:rPr>
                <w:rFonts w:ascii="宋体" w:hAnsi="宋体"/>
                <w:color w:val="000000"/>
              </w:rPr>
              <w:t>：利用过氧化氢溶液</w:t>
            </w:r>
          </w:p>
        </w:tc>
        <w:tc>
          <w:tcPr>
            <w:tcW w:w="19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均可选择______装置（填代号）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CO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反应原理：化学方程式为______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</w:tr>
    </w:tbl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）该小组同学将制取的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（各一瓶）混淆了，设计如下方案进行区分。</w:t>
      </w:r>
    </w:p>
    <w:tbl>
      <w:tblPr>
        <w:tblStyle w:val="5"/>
        <w:tblW w:w="7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4080"/>
        <w:gridCol w:w="2025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85" w:hRule="atLeast"/>
        </w:trPr>
        <w:tc>
          <w:tcPr>
            <w:tcW w:w="4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实验方案</w:t>
            </w:r>
          </w:p>
        </w:tc>
        <w:tc>
          <w:tcPr>
            <w:tcW w:w="2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实验现象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85" w:hRule="atLeast"/>
        </w:trPr>
        <w:tc>
          <w:tcPr>
            <w:tcW w:w="4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方案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1</w:t>
            </w:r>
            <w:r>
              <w:rPr>
                <w:rFonts w:ascii="宋体" w:hAnsi="宋体"/>
                <w:color w:val="000000"/>
              </w:rPr>
              <w:t>：将带火星的木条分别伸入两个集气瓶中</w:t>
            </w:r>
          </w:p>
        </w:tc>
        <w:tc>
          <w:tcPr>
            <w:tcW w:w="2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若带火星的木条______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则该瓶气体是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O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4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方案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2</w:t>
            </w:r>
            <w:r>
              <w:rPr>
                <w:rFonts w:ascii="宋体" w:hAnsi="宋体"/>
                <w:color w:val="000000"/>
              </w:rPr>
              <w:t>：向两个集气瓶中分别滴入少量的______溶液，振荡</w:t>
            </w:r>
          </w:p>
        </w:tc>
        <w:tc>
          <w:tcPr>
            <w:tcW w:w="2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若溶液变浑浊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则该瓶气体是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CO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85" w:hRule="atLeast"/>
        </w:trPr>
        <w:tc>
          <w:tcPr>
            <w:tcW w:w="4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方案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3</w:t>
            </w:r>
            <w:r>
              <w:rPr>
                <w:rFonts w:ascii="宋体" w:hAnsi="宋体"/>
                <w:color w:val="000000"/>
              </w:rPr>
              <w:t>：向两个集气瓶中分别倒入少量的水，振荡后再加几滴紫色石蕊溶液</w:t>
            </w:r>
          </w:p>
        </w:tc>
        <w:tc>
          <w:tcPr>
            <w:tcW w:w="2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若紫色石蕊溶液变______色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则该瓶气体是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CO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4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……</w:t>
            </w:r>
          </w:p>
        </w:tc>
        <w:tc>
          <w:tcPr>
            <w:tcW w:w="2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……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……</w:t>
            </w:r>
          </w:p>
        </w:tc>
      </w:tr>
    </w:tbl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）实验室制取气体的过程主要包括：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．选择制取装置；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．验证所得气体；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．明确反应原理。你认为这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个过程的合理顺序应为______（填代号）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/>
          <w:color w:val="000000"/>
        </w:rPr>
        <w:t>某化学兴趣小组设计实验探究氢氧化钠的性质，请你参与他们的探究。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95250" cy="171450"/>
            <wp:effectExtent l="0" t="0" r="0" b="0"/>
            <wp:docPr id="671" name="图片 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" name="图片 67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实验过程与分析】</w:t>
      </w:r>
    </w:p>
    <w:tbl>
      <w:tblPr>
        <w:tblStyle w:val="5"/>
        <w:tblW w:w="7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275"/>
        <w:gridCol w:w="3030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</w:trPr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</w:p>
        </w:tc>
        <w:tc>
          <w:tcPr>
            <w:tcW w:w="3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</w:trPr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实验操作</w:t>
            </w:r>
          </w:p>
        </w:tc>
        <w:tc>
          <w:tcPr>
            <w:tcW w:w="3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drawing>
                <wp:inline distT="0" distB="0" distL="0" distR="0">
                  <wp:extent cx="1174750" cy="1327150"/>
                  <wp:effectExtent l="0" t="0" r="6350" b="6350"/>
                  <wp:docPr id="670" name="图片 670" descr="学科网(www.zxxk.com)--教育资源门户，提供试卷、教案、课件、论文、素材以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" name="图片 670" descr="学科网(www.zxxk.com)--教育资源门户，提供试卷、教案、课件、论文、素材以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75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drawing>
                <wp:inline distT="0" distB="0" distL="0" distR="0">
                  <wp:extent cx="1098550" cy="1327150"/>
                  <wp:effectExtent l="0" t="0" r="6350" b="6350"/>
                  <wp:docPr id="669" name="图片 669" descr="学科网(www.zxxk.com)--教育资源门户，提供试卷、教案、课件、论文、素材以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" name="图片 669" descr="学科网(www.zxxk.com)--教育资源门户，提供试卷、教案、课件、论文、素材以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55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</w:trPr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实验现象</w:t>
            </w:r>
          </w:p>
        </w:tc>
        <w:tc>
          <w:tcPr>
            <w:tcW w:w="3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______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无明显现象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</w:trPr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实验结论</w:t>
            </w:r>
          </w:p>
        </w:tc>
        <w:tc>
          <w:tcPr>
            <w:tcW w:w="3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氢氧化钠能与硫酸铜反应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氢氧化钠不与硫酸反应</w:t>
            </w:r>
          </w:p>
        </w:tc>
      </w:tr>
    </w:tbl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）请写出实验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的实验现象。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【实验反思与拓展】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）实验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发生反应的化学方程式为______。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）某同学认为实验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的结论不正确，他改进了该实验方案：先向氢氧化钠溶液中滴入几滴酚酞溶液并振荡，再滴人稀硫酸，观察到溶液由______色变为无色，由此表明氢氧化钠与硫酸确实发生了反应，该反应的化学方程式为______。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）由实验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联想到：把二氧化碳通入氢氧化钠溶液中也没有明显现象，它们是否发生了化学反应呢？（本实验中忽略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溶于水）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708150" cy="1200150"/>
            <wp:effectExtent l="0" t="0" r="6350" b="0"/>
            <wp:docPr id="668" name="图片 66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" name="图片 66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8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①甲同学设计了如图所示</w:t>
      </w:r>
      <w:r>
        <w:rPr>
          <w:rFonts w:ascii="宋体" w:hAnsi="宋体"/>
          <w:color w:val="000000"/>
        </w:rPr>
        <w:drawing>
          <wp:inline distT="0" distB="0" distL="0" distR="0">
            <wp:extent cx="133350" cy="177800"/>
            <wp:effectExtent l="0" t="0" r="0" b="0"/>
            <wp:docPr id="667" name="图片 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" name="图片 66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实验方案，当通过胶头滴管滴加</w:t>
      </w:r>
      <w:r>
        <w:rPr>
          <w:rFonts w:ascii="Times New Roman" w:hAnsi="Times New Roman" w:eastAsia="Times New Roman" w:cs="Times New Roman"/>
          <w:color w:val="000000"/>
        </w:rPr>
        <w:t>NaOH</w:t>
      </w:r>
      <w:r>
        <w:rPr>
          <w:rFonts w:ascii="宋体" w:hAnsi="宋体"/>
          <w:color w:val="000000"/>
        </w:rPr>
        <w:t>溶液时，观察到______现象，说明两者发生了化学反应。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②乙同学重新设计实验方案：取</w:t>
      </w:r>
      <w:r>
        <w:rPr>
          <w:rFonts w:ascii="Times New Roman" w:hAnsi="Times New Roman" w:eastAsia="Times New Roman" w:cs="Times New Roman"/>
          <w:color w:val="000000"/>
        </w:rPr>
        <w:t>NaOH</w:t>
      </w:r>
      <w:r>
        <w:rPr>
          <w:rFonts w:ascii="宋体" w:hAnsi="宋体"/>
          <w:color w:val="000000"/>
        </w:rPr>
        <w:t>溶液于试管中，通入少量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，然后向所得溶液中加入足量稀盐酸，当观察到______现象时，也能证明二氧化碳与氢氧化钠发生了化学反应。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四、计算题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(</w:t>
      </w:r>
      <w:r>
        <w:rPr>
          <w:rFonts w:ascii="宋体" w:hAnsi="宋体"/>
          <w:b/>
          <w:color w:val="000000"/>
          <w:sz w:val="24"/>
        </w:rPr>
        <w:t>本题包括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</w:t>
      </w:r>
      <w:r>
        <w:rPr>
          <w:rFonts w:ascii="宋体" w:hAnsi="宋体"/>
          <w:b/>
          <w:color w:val="000000"/>
          <w:sz w:val="24"/>
        </w:rPr>
        <w:t>小题共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6</w:t>
      </w:r>
      <w:r>
        <w:rPr>
          <w:rFonts w:ascii="宋体" w:hAnsi="宋体"/>
          <w:b/>
          <w:color w:val="000000"/>
          <w:sz w:val="24"/>
        </w:rPr>
        <w:t>分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)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/>
          <w:color w:val="000000"/>
        </w:rPr>
        <w:t>我国化学家侯德榜创立了侯氏制碱法，为世界制碱工业作出了杰出贡献。在实际生产的产品碳酸钠中会混有少量的氯化钠。现有纯碱样品，为测定该样品中碳酸钠的质量分数，以称取样品</w:t>
      </w:r>
      <w:r>
        <w:rPr>
          <w:rFonts w:ascii="Times New Roman" w:hAnsi="Times New Roman" w:eastAsia="Times New Roman" w:cs="Times New Roman"/>
          <w:color w:val="000000"/>
        </w:rPr>
        <w:t>6g</w:t>
      </w:r>
      <w:r>
        <w:rPr>
          <w:rFonts w:ascii="宋体" w:hAnsi="宋体"/>
          <w:color w:val="000000"/>
        </w:rPr>
        <w:t>，放入</w:t>
      </w:r>
      <w:r>
        <w:rPr>
          <w:rFonts w:ascii="Times New Roman" w:hAnsi="Times New Roman" w:eastAsia="Times New Roman" w:cs="Times New Roman"/>
          <w:color w:val="000000"/>
        </w:rPr>
        <w:t>40g</w:t>
      </w:r>
      <w:r>
        <w:rPr>
          <w:rFonts w:ascii="宋体" w:hAnsi="宋体"/>
          <w:color w:val="000000"/>
        </w:rPr>
        <w:t>水中使其完全溶解，再加入稀盐酸</w:t>
      </w:r>
      <w:r>
        <w:rPr>
          <w:rFonts w:ascii="Times New Roman" w:hAnsi="Times New Roman" w:eastAsia="Times New Roman" w:cs="Times New Roman"/>
          <w:color w:val="000000"/>
        </w:rPr>
        <w:t>26.2g</w:t>
      </w:r>
      <w:r>
        <w:rPr>
          <w:rFonts w:ascii="宋体" w:hAnsi="宋体"/>
          <w:color w:val="000000"/>
        </w:rPr>
        <w:t>，恰好完全反应，气体全部逸出，得到氯化钠的不饱和溶液</w:t>
      </w:r>
      <w:r>
        <w:rPr>
          <w:rFonts w:ascii="Times New Roman" w:hAnsi="Times New Roman" w:eastAsia="Times New Roman" w:cs="Times New Roman"/>
          <w:color w:val="000000"/>
        </w:rPr>
        <w:t>70g</w:t>
      </w:r>
      <w:r>
        <w:rPr>
          <w:rFonts w:ascii="宋体" w:hAnsi="宋体"/>
          <w:color w:val="000000"/>
        </w:rPr>
        <w:t>。请计算（写出简要的计算过程）：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）生成二氧化碳的质量。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）样品中碳酸钠的质量。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）反应后所得溶液中溶质的质量分数（计算结果精确到</w:t>
      </w:r>
      <w:r>
        <w:rPr>
          <w:rFonts w:ascii="Times New Roman" w:hAnsi="Times New Roman" w:eastAsia="Times New Roman" w:cs="Times New Roman"/>
          <w:color w:val="000000"/>
        </w:rPr>
        <w:t>0.1%</w:t>
      </w:r>
      <w:r>
        <w:rPr>
          <w:rFonts w:ascii="宋体" w:hAnsi="宋体"/>
          <w:color w:val="000000"/>
        </w:rPr>
        <w:t>）。</w:t>
      </w:r>
    </w:p>
    <w:p>
      <w:pPr>
        <w:rPr>
          <w:rFonts w:hint="eastAsia"/>
        </w:rPr>
      </w:pPr>
    </w:p>
    <w:sectPr>
      <w:headerReference r:id="rId4" w:type="first"/>
      <w:headerReference r:id="rId3" w:type="default"/>
      <w:footerReference r:id="rId5" w:type="default"/>
      <w:pgSz w:w="11906" w:h="16838"/>
      <w:pgMar w:top="910" w:right="1080" w:bottom="1440" w:left="1080" w:header="152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微软雅黑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  <w:r>
      <w:rPr>
        <w:rFonts w:hint="eastAsia"/>
      </w:rPr>
      <w:t>智浪教育—普惠英才文库</w:t>
    </w: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41300"/>
          <wp:effectExtent l="0" t="0" r="6350" b="6350"/>
          <wp:wrapNone/>
          <wp:docPr id="59" name="图片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图片 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54"/>
    <w:rsid w:val="00014EAC"/>
    <w:rsid w:val="00091809"/>
    <w:rsid w:val="000B2138"/>
    <w:rsid w:val="000D6B74"/>
    <w:rsid w:val="001A266E"/>
    <w:rsid w:val="001D16EF"/>
    <w:rsid w:val="00243091"/>
    <w:rsid w:val="002F6109"/>
    <w:rsid w:val="00316822"/>
    <w:rsid w:val="003330B0"/>
    <w:rsid w:val="00365267"/>
    <w:rsid w:val="0037508F"/>
    <w:rsid w:val="003832F6"/>
    <w:rsid w:val="00526154"/>
    <w:rsid w:val="005929CA"/>
    <w:rsid w:val="005A4E58"/>
    <w:rsid w:val="005C3ECA"/>
    <w:rsid w:val="005D569C"/>
    <w:rsid w:val="005E49AF"/>
    <w:rsid w:val="00647FEF"/>
    <w:rsid w:val="0067177F"/>
    <w:rsid w:val="00684C93"/>
    <w:rsid w:val="007A36F9"/>
    <w:rsid w:val="007D3D43"/>
    <w:rsid w:val="00822244"/>
    <w:rsid w:val="008A01B2"/>
    <w:rsid w:val="008A73BE"/>
    <w:rsid w:val="009B75F8"/>
    <w:rsid w:val="009E16D7"/>
    <w:rsid w:val="00AA138A"/>
    <w:rsid w:val="00AB4C56"/>
    <w:rsid w:val="00B7095D"/>
    <w:rsid w:val="00B84B55"/>
    <w:rsid w:val="00C1526D"/>
    <w:rsid w:val="00C47E10"/>
    <w:rsid w:val="00C60C90"/>
    <w:rsid w:val="00D37148"/>
    <w:rsid w:val="00D57FF4"/>
    <w:rsid w:val="00E0305B"/>
    <w:rsid w:val="00E5585A"/>
    <w:rsid w:val="00E57577"/>
    <w:rsid w:val="00ED0A08"/>
    <w:rsid w:val="00F10350"/>
    <w:rsid w:val="00F27C71"/>
    <w:rsid w:val="00F535C0"/>
    <w:rsid w:val="00FA39DB"/>
    <w:rsid w:val="1A54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 New Romans" w:hAnsi="Time New Romans" w:eastAsia="宋体" w:cs="宋体"/>
      <w:sz w:val="18"/>
      <w:szCs w:val="18"/>
    </w:rPr>
  </w:style>
  <w:style w:type="paragraph" w:styleId="11">
    <w:name w:val="No Spacing"/>
    <w:qFormat/>
    <w:uiPriority w:val="1"/>
    <w:rPr>
      <w:rFonts w:ascii="Calibri" w:hAnsi="Calibri" w:eastAsia="Microsoft YaHei UI" w:cs="Times New Roman"/>
      <w:kern w:val="0"/>
      <w:sz w:val="22"/>
      <w:szCs w:val="22"/>
      <w:lang w:val="en-US" w:eastAsia="zh-CN" w:bidi="ar-SA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1.bin"/><Relationship Id="rId7" Type="http://schemas.openxmlformats.org/officeDocument/2006/relationships/image" Target="media/image2.wmf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customXml" Target="../customXml/item1.xml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wmf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wmf"/><Relationship Id="rId17" Type="http://schemas.openxmlformats.org/officeDocument/2006/relationships/oleObject" Target="embeddings/oleObject2.bin"/><Relationship Id="rId16" Type="http://schemas.openxmlformats.org/officeDocument/2006/relationships/image" Target="media/image10.png"/><Relationship Id="rId15" Type="http://schemas.openxmlformats.org/officeDocument/2006/relationships/image" Target="media/image9.wmf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516</Words>
  <Characters>2943</Characters>
  <Application>WPS Office_11.1.0.10640_F1E327BC-269C-435d-A152-05C5408002CA</Application>
  <DocSecurity>0</DocSecurity>
  <Lines>24</Lines>
  <Paragraphs>6</Paragraphs>
  <ScaleCrop>false</ScaleCrop>
  <LinksUpToDate>false</LinksUpToDate>
  <CharactersWithSpaces>3453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2021-07-05T08:02:00Z</dcterms:created>
  <dcterms:modified xsi:type="dcterms:W3CDTF">2021-07-08T07:02:07Z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8D7AE78AFF7D4DC1816B00CA4F804A1C</vt:lpwstr>
  </property>
</Properties>
</file>