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宁夏回族自治区2018年初中学业水平暨高中阶段招生考试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数学试题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说明：</w:t>
      </w:r>
    </w:p>
    <w:p>
      <w:pPr>
        <w:spacing w:line="360" w:lineRule="auto"/>
        <w:jc w:val="left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1.考试时间120分钟。满分120分。</w:t>
      </w:r>
    </w:p>
    <w:p>
      <w:pPr>
        <w:spacing w:line="360" w:lineRule="auto"/>
        <w:jc w:val="left"/>
        <w:rPr>
          <w:rFonts w:ascii="仿宋" w:hAnsi="仿宋" w:eastAsia="仿宋"/>
          <w:b/>
          <w:sz w:val="22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2.考生作答时，将答案写在答题卡上，在本试卷上答题无效。</w:t>
      </w:r>
    </w:p>
    <w:p>
      <w:pPr>
        <w:spacing w:line="360" w:lineRule="auto"/>
        <w:jc w:val="left"/>
        <w:rPr>
          <w:rFonts w:ascii="黑体" w:hAnsi="黑体" w:eastAsia="黑体"/>
          <w:szCs w:val="21"/>
        </w:rPr>
      </w:pPr>
      <w:r>
        <w:rPr>
          <w:rFonts w:hint="eastAsia" w:ascii="仿宋" w:hAnsi="仿宋" w:eastAsia="仿宋"/>
          <w:b/>
          <w:sz w:val="22"/>
          <w:szCs w:val="21"/>
        </w:rPr>
        <w:t>3.考试结束后，将本试卷和答题卡一并交回。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一、选择题（本题共8小题，每小题3分，共24分.在每小题给出的四个选项中只有一个是符合题目要求的）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1.计算：</w:t>
      </w:r>
      <w:r>
        <w:rPr>
          <w:rFonts w:hint="eastAsia" w:asciiTheme="minorEastAsia" w:hAnsiTheme="minorEastAsia"/>
          <w:sz w:val="20"/>
          <w:szCs w:val="21"/>
        </w:rPr>
        <w:t xml:space="preserve"> 的结果是</w:t>
      </w:r>
    </w:p>
    <w:p>
      <w:pPr>
        <w:spacing w:line="360" w:lineRule="auto"/>
        <w:ind w:firstLine="210" w:firstLineChars="100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A.</w:t>
      </w:r>
      <w:r>
        <w:rPr>
          <w:rFonts w:hint="eastAsia" w:asciiTheme="minorEastAsia" w:hAnsiTheme="minorEastAsia"/>
          <w:szCs w:val="21"/>
        </w:rPr>
        <w:t xml:space="preserve">  1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ascii="Times New Roman" w:hAnsi="Times New Roman" w:cs="Times New Roman"/>
          <w:szCs w:val="21"/>
        </w:rPr>
        <w:t>B.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 w:val="28"/>
          <w:szCs w:val="21"/>
        </w:rPr>
        <w:t>.</w:t>
      </w:r>
      <w:r>
        <w:rPr>
          <w:rFonts w:hint="eastAsia"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hint="eastAsia" w:asciiTheme="minorEastAsia" w:hAnsiTheme="minorEastAsia"/>
          <w:szCs w:val="21"/>
        </w:rPr>
        <w:t>-1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2.下列运算正确的是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 (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  <w:vertAlign w:val="superscript"/>
        </w:rPr>
        <w:t>3</w:t>
      </w:r>
      <w:r>
        <w:rPr>
          <w:rFonts w:hint="eastAsia" w:ascii="Times New Roman" w:hAnsi="Times New Roman" w:cs="Times New Roman"/>
          <w:szCs w:val="21"/>
        </w:rPr>
        <w:t>=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  <w:vertAlign w:val="superscript"/>
        </w:rPr>
        <w:t>5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C.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÷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  <w:vertAlign w:val="superscript"/>
        </w:rPr>
        <w:t>-2</w:t>
      </w:r>
      <w:r>
        <w:rPr>
          <w:rFonts w:ascii="Times New Roman" w:hAnsi="Times New Roman" w:cs="Times New Roman"/>
          <w:szCs w:val="21"/>
        </w:rPr>
        <w:t>=1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D.（-2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  <w:vertAlign w:val="superscript"/>
        </w:rPr>
        <w:t>3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szCs w:val="21"/>
        </w:rPr>
        <w:t>=4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  <w:vertAlign w:val="superscript"/>
        </w:rPr>
        <w:t>6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31750</wp:posOffset>
            </wp:positionV>
            <wp:extent cx="1666875" cy="1341120"/>
            <wp:effectExtent l="0" t="0" r="9525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Theme="minorEastAsia" w:hAnsiTheme="minorEastAsia"/>
          <w:szCs w:val="21"/>
        </w:rPr>
        <w:t>.</w:t>
      </w:r>
      <w:r>
        <w:rPr>
          <w:rFonts w:hint="eastAsia" w:ascii="Times New Roman" w:hAnsi="Times New Roman" w:cs="Times New Roman"/>
          <w:szCs w:val="21"/>
        </w:rPr>
        <w:t>小亮家1月至10月的用电量统计如图所示，这组数据的众数和中位数分别是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A. 30和 20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B. 30和25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C. 30和22.5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D. 30和17.5</w:t>
      </w:r>
    </w:p>
    <w:p>
      <w:pPr>
        <w:spacing w:line="360" w:lineRule="auto"/>
        <w:jc w:val="left"/>
      </w:pPr>
      <w:r>
        <w:rPr>
          <w:rFonts w:hint="eastAsia" w:ascii="Times New Roman" w:hAnsi="Times New Roman" w:cs="Times New Roman"/>
          <w:szCs w:val="21"/>
        </w:rPr>
        <w:t>4</w:t>
      </w:r>
      <w:r>
        <w:rPr>
          <w:rFonts w:hint="eastAsia" w:asciiTheme="minorEastAsia" w:hAnsiTheme="minorEastAsia"/>
          <w:szCs w:val="21"/>
        </w:rPr>
        <w:t>.</w:t>
      </w:r>
      <w:r>
        <w:rPr>
          <w:rFonts w:hint="eastAsia" w:ascii="Times New Roman" w:hAnsi="Times New Roman" w:cs="Times New Roman"/>
          <w:szCs w:val="21"/>
        </w:rPr>
        <w:t>若是方程</w:t>
      </w:r>
      <w:r>
        <w:rPr>
          <w:rFonts w:hint="eastAsia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i/>
          <w:szCs w:val="21"/>
        </w:rPr>
        <w:t>-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hint="eastAsia" w:ascii="Times New Roman" w:hAnsi="Times New Roman" w:cs="Times New Roman"/>
          <w:i/>
          <w:szCs w:val="21"/>
        </w:rPr>
        <w:t>x+c</w:t>
      </w:r>
      <w:r>
        <w:rPr>
          <w:rFonts w:hint="eastAsia" w:ascii="Times New Roman" w:hAnsi="Times New Roman" w:cs="Times New Roman"/>
          <w:szCs w:val="21"/>
        </w:rPr>
        <w:t>=0的一个根，则</w:t>
      </w:r>
      <w:r>
        <w:rPr>
          <w:rFonts w:hint="eastAsia"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的值是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A.1     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 xml:space="preserve">B. 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 xml:space="preserve">      C.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 xml:space="preserve">      D. </w:t>
      </w:r>
    </w:p>
    <w:p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5.某企业2018年初获利润300万元，到2020年初计划利润达到507万元.设这两年的年利润平均增长率为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Theme="minorEastAsia" w:hAnsiTheme="minorEastAsia"/>
          <w:szCs w:val="21"/>
        </w:rPr>
        <w:t>.应列方程是</w:t>
      </w:r>
    </w:p>
    <w:p>
      <w:pPr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A.</w:t>
      </w:r>
      <w:r>
        <w:rPr>
          <w:rFonts w:hint="eastAsia" w:asciiTheme="minorEastAsia" w:hAnsiTheme="minorEastAsia"/>
          <w:szCs w:val="21"/>
        </w:rPr>
        <w:t>300（1+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Theme="minorEastAsia" w:hAnsiTheme="minorEastAsia"/>
          <w:szCs w:val="21"/>
        </w:rPr>
        <w:t>）=507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ascii="Times New Roman" w:hAnsi="Times New Roman" w:cs="Times New Roman"/>
          <w:szCs w:val="21"/>
        </w:rPr>
        <w:t>B.</w:t>
      </w:r>
      <w:r>
        <w:rPr>
          <w:rFonts w:hint="eastAsia" w:asciiTheme="minorEastAsia" w:hAnsiTheme="minorEastAsia"/>
          <w:szCs w:val="21"/>
        </w:rPr>
        <w:t>300（1+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Theme="minorEastAsia"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  <w:vertAlign w:val="superscript"/>
        </w:rPr>
        <w:t>2</w:t>
      </w:r>
      <w:r>
        <w:rPr>
          <w:rFonts w:hint="eastAsia" w:asciiTheme="minorEastAsia" w:hAnsiTheme="minorEastAsia"/>
          <w:szCs w:val="21"/>
        </w:rPr>
        <w:t>=507</w:t>
      </w:r>
    </w:p>
    <w:p>
      <w:pPr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hint="eastAsia" w:asciiTheme="minorEastAsia" w:hAnsiTheme="minorEastAsia"/>
          <w:szCs w:val="21"/>
        </w:rPr>
        <w:t>300（1+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Theme="minorEastAsia" w:hAnsiTheme="minorEastAsia"/>
          <w:szCs w:val="21"/>
        </w:rPr>
        <w:t>）+300（1+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Theme="minorEastAsia"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  <w:vertAlign w:val="superscript"/>
        </w:rPr>
        <w:t>2</w:t>
      </w:r>
      <w:r>
        <w:rPr>
          <w:rFonts w:hint="eastAsia" w:asciiTheme="minorEastAsia" w:hAnsiTheme="minorEastAsia"/>
          <w:szCs w:val="21"/>
        </w:rPr>
        <w:t>=507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hint="eastAsia" w:asciiTheme="minorEastAsia" w:hAnsiTheme="minorEastAsia"/>
          <w:szCs w:val="21"/>
        </w:rPr>
        <w:t>300+300（1+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Theme="minorEastAsia" w:hAnsiTheme="minorEastAsia"/>
          <w:szCs w:val="21"/>
        </w:rPr>
        <w:t>）+300（1+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Theme="minorEastAsia"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  <w:vertAlign w:val="superscript"/>
        </w:rPr>
        <w:t>2</w:t>
      </w:r>
      <w:r>
        <w:rPr>
          <w:rFonts w:hint="eastAsia" w:asciiTheme="minorEastAsia" w:hAnsiTheme="minorEastAsia"/>
          <w:szCs w:val="21"/>
        </w:rPr>
        <w:t>=507</w:t>
      </w:r>
    </w:p>
    <w:p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6.用一个半径为30，圆心角为120°的扇形围成一个圆锥，则这个圆锥的底面半径是（    ）</w:t>
      </w:r>
    </w:p>
    <w:p>
      <w:pPr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97790</wp:posOffset>
            </wp:positionV>
            <wp:extent cx="1978025" cy="1240155"/>
            <wp:effectExtent l="0" t="0" r="3175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A．</w:t>
      </w:r>
      <w:r>
        <w:rPr>
          <w:rFonts w:hint="eastAsia" w:asciiTheme="minorEastAsia" w:hAnsiTheme="minorEastAsia"/>
          <w:szCs w:val="21"/>
        </w:rPr>
        <w:t>10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ascii="Times New Roman" w:hAnsi="Times New Roman" w:cs="Times New Roman"/>
          <w:szCs w:val="21"/>
        </w:rPr>
        <w:t>B.</w:t>
      </w:r>
      <w:r>
        <w:rPr>
          <w:rFonts w:hint="eastAsia" w:asciiTheme="minorEastAsia" w:hAnsiTheme="minorEastAsia"/>
          <w:szCs w:val="21"/>
        </w:rPr>
        <w:t>20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ascii="Times New Roman" w:hAnsi="Times New Roman" w:cs="Times New Roman"/>
          <w:szCs w:val="21"/>
        </w:rPr>
        <w:t>C.</w:t>
      </w:r>
      <w:r>
        <w:rPr>
          <w:rFonts w:hint="eastAsia" w:asciiTheme="minorEastAsia" w:hAnsiTheme="minorEastAsia"/>
          <w:szCs w:val="21"/>
        </w:rPr>
        <w:t>10</w:t>
      </w:r>
      <w:r>
        <w:rPr>
          <w:rFonts w:ascii="Times New Roman" w:hAnsi="Times New Roman" w:cs="Times New Roman"/>
          <w:i/>
          <w:szCs w:val="21"/>
        </w:rPr>
        <w:t>π</w:t>
      </w:r>
      <w:r>
        <w:rPr>
          <w:rFonts w:hint="eastAsia" w:ascii="Times New Roman" w:hAnsi="Times New Roman" w:cs="Times New Roman"/>
          <w:i/>
          <w:szCs w:val="21"/>
        </w:rPr>
        <w:tab/>
      </w:r>
      <w:r>
        <w:rPr>
          <w:rFonts w:hint="eastAsia" w:ascii="Times New Roman" w:hAnsi="Times New Roman" w:cs="Times New Roman"/>
          <w:i/>
          <w:szCs w:val="21"/>
        </w:rPr>
        <w:tab/>
      </w:r>
      <w:r>
        <w:rPr>
          <w:rFonts w:hint="eastAsia" w:ascii="Times New Roman" w:hAnsi="Times New Roman" w:cs="Times New Roman"/>
          <w:i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hint="eastAsia" w:asciiTheme="minorEastAsia" w:hAnsiTheme="minorEastAsia"/>
          <w:szCs w:val="21"/>
        </w:rPr>
        <w:t>20</w:t>
      </w:r>
      <w:r>
        <w:rPr>
          <w:rFonts w:ascii="Times New Roman" w:hAnsi="Times New Roman" w:cs="Times New Roman"/>
          <w:i/>
          <w:szCs w:val="21"/>
        </w:rPr>
        <w:t>π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7.将一个矩形纸片按如图所示折叠，若∠1=40°，则∠2的度数是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</w:t>
      </w:r>
      <w:r>
        <w:rPr>
          <w:rFonts w:hint="eastAsia" w:asciiTheme="minorEastAsia" w:hAnsiTheme="minorEastAsia"/>
          <w:szCs w:val="21"/>
        </w:rPr>
        <w:t xml:space="preserve">40° 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</w:t>
      </w:r>
      <w:r>
        <w:rPr>
          <w:rFonts w:hint="eastAsia" w:asciiTheme="minorEastAsia" w:hAnsiTheme="minorEastAsia"/>
          <w:szCs w:val="21"/>
        </w:rPr>
        <w:t xml:space="preserve">50° 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ab/>
      </w:r>
      <w:r>
        <w:rPr>
          <w:rFonts w:ascii="Times New Roman" w:hAnsi="Times New Roman" w:cs="Times New Roman"/>
          <w:szCs w:val="21"/>
        </w:rPr>
        <w:t>C.</w:t>
      </w:r>
      <w:r>
        <w:rPr>
          <w:rFonts w:hint="eastAsia" w:asciiTheme="minorEastAsia" w:hAnsiTheme="minorEastAsia"/>
          <w:szCs w:val="21"/>
        </w:rPr>
        <w:t>60°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hint="eastAsia" w:asciiTheme="minorEastAsia" w:hAnsiTheme="minorEastAsia"/>
          <w:szCs w:val="21"/>
        </w:rPr>
        <w:t>70°</w:t>
      </w:r>
    </w:p>
    <w:p>
      <w:pPr>
        <w:spacing w:line="360" w:lineRule="auto"/>
        <w:ind w:left="210" w:hanging="210" w:hanging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8.如图，一个长方体铁块放置在圆柱形水槽容器内，向容器内按一定的速度均匀注水，60秒后将容器内注满.容器内水面的高度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hint="eastAsia" w:asciiTheme="minorEastAsia" w:hAnsiTheme="minorEastAsia"/>
          <w:szCs w:val="21"/>
        </w:rPr>
        <w:t>（cm）与注水时间</w:t>
      </w:r>
      <w:r>
        <w:rPr>
          <w:rFonts w:ascii="Times New Roman" w:hAnsi="Times New Roman" w:cs="Times New Roman"/>
          <w:i/>
          <w:szCs w:val="21"/>
        </w:rPr>
        <w:t>t</w:t>
      </w:r>
      <w:r>
        <w:rPr>
          <w:rFonts w:hint="eastAsia" w:asciiTheme="minorEastAsia" w:hAnsiTheme="minorEastAsia"/>
          <w:szCs w:val="21"/>
        </w:rPr>
        <w:t>（s）之间的函数关系图象大致是</w:t>
      </w:r>
    </w:p>
    <w:p>
      <w:pPr>
        <w:spacing w:line="360" w:lineRule="auto"/>
        <w:ind w:left="210" w:hanging="210" w:hangingChars="1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5046980" cy="1362075"/>
            <wp:effectExtent l="0" t="0" r="127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二、填空题（本题共8小题，每小题3分，共24分）</w:t>
      </w:r>
    </w:p>
    <w:p>
      <w:pPr>
        <w:spacing w:line="360" w:lineRule="auto"/>
        <w:ind w:left="246" w:hanging="245" w:hangingChars="117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9.不透明的布袋里有1个黄球、4个红球、5个白球，它们除颜色外其他都相同，那么从布袋中任意摸出一球恰好为红球的概率是</w:t>
      </w:r>
      <w:r>
        <w:rPr>
          <w:rFonts w:hint="eastAsia" w:asciiTheme="minorEastAsia" w:hAnsi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/>
          <w:szCs w:val="21"/>
        </w:rPr>
        <w:t>.</w:t>
      </w:r>
    </w:p>
    <w:p>
      <w:pPr>
        <w:spacing w:line="360" w:lineRule="auto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10.已知</w:t>
      </w:r>
      <w:r>
        <w:rPr>
          <w:rFonts w:ascii="Times New Roman" w:hAnsi="Times New Roman" w:cs="Times New Roman"/>
          <w:i/>
          <w:szCs w:val="21"/>
        </w:rPr>
        <w:t>m+</w:t>
      </w:r>
      <w:r>
        <w:rPr>
          <w:rFonts w:hint="eastAsia"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i/>
          <w:szCs w:val="21"/>
        </w:rPr>
        <w:t>=</w:t>
      </w: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/>
          <w:i/>
          <w:szCs w:val="21"/>
        </w:rPr>
        <w:t>,</w:t>
      </w:r>
      <w:r>
        <w:rPr>
          <w:rFonts w:hint="eastAsia"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i/>
          <w:szCs w:val="21"/>
        </w:rPr>
        <w:t>-</w:t>
      </w:r>
      <w:r>
        <w:rPr>
          <w:rFonts w:hint="eastAsia"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i/>
          <w:szCs w:val="21"/>
        </w:rPr>
        <w:t>=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Theme="minorEastAsia" w:hAnsiTheme="minorEastAsia"/>
          <w:szCs w:val="21"/>
        </w:rPr>
        <w:t>,则</w:t>
      </w:r>
      <w:r>
        <w:rPr>
          <w:rFonts w:hint="eastAsia" w:ascii="Times New Roman" w:hAnsi="Times New Roman" w:cs="Times New Roman"/>
          <w:i/>
          <w:szCs w:val="21"/>
        </w:rPr>
        <w:t>m</w:t>
      </w:r>
      <w:r>
        <w:rPr>
          <w:rFonts w:hint="eastAsia" w:asciiTheme="minorEastAsia" w:hAnsiTheme="minorEastAsia"/>
          <w:szCs w:val="21"/>
          <w:vertAlign w:val="superscript"/>
        </w:rPr>
        <w:t>2</w:t>
      </w:r>
      <w:r>
        <w:rPr>
          <w:rFonts w:hint="eastAsia" w:asciiTheme="minorEastAsia" w:hAnsiTheme="minorEastAsia"/>
          <w:szCs w:val="21"/>
        </w:rPr>
        <w:t>-</w:t>
      </w:r>
      <w:r>
        <w:rPr>
          <w:rFonts w:hint="eastAsia" w:ascii="Times New Roman" w:hAnsi="Times New Roman" w:cs="Times New Roman"/>
          <w:i/>
          <w:szCs w:val="21"/>
        </w:rPr>
        <w:t>n</w:t>
      </w:r>
      <w:r>
        <w:rPr>
          <w:rFonts w:hint="eastAsia" w:asciiTheme="minorEastAsia" w:hAnsiTheme="minorEastAsia"/>
          <w:szCs w:val="21"/>
          <w:vertAlign w:val="superscript"/>
        </w:rPr>
        <w:t>2</w:t>
      </w:r>
      <w:r>
        <w:rPr>
          <w:rFonts w:hint="eastAsia" w:asciiTheme="minorEastAsia" w:hAnsiTheme="minorEastAsia"/>
          <w:szCs w:val="21"/>
        </w:rPr>
        <w:t>=</w:t>
      </w:r>
      <w:r>
        <w:rPr>
          <w:rFonts w:hint="eastAsia" w:asciiTheme="minorEastAsia" w:hAnsi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/>
          <w:szCs w:val="21"/>
        </w:rPr>
        <w:t>.</w:t>
      </w:r>
    </w:p>
    <w:p>
      <w:pPr>
        <w:spacing w:line="360" w:lineRule="auto"/>
        <w:ind w:left="351" w:hanging="350" w:hangingChars="167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11.反比例函数  （</w:t>
      </w:r>
      <w:r>
        <w:rPr>
          <w:rFonts w:ascii="Times New Roman" w:hAnsi="Times New Roman" w:cs="Times New Roman"/>
          <w:i/>
          <w:szCs w:val="21"/>
        </w:rPr>
        <w:t>k</w:t>
      </w:r>
      <w:r>
        <w:rPr>
          <w:rFonts w:hint="eastAsia" w:asciiTheme="minorEastAsia" w:hAnsiTheme="minorEastAsia"/>
          <w:szCs w:val="21"/>
        </w:rPr>
        <w:t>是常数，</w:t>
      </w:r>
      <w:r>
        <w:rPr>
          <w:rFonts w:ascii="Times New Roman" w:hAnsi="Times New Roman" w:cs="Times New Roman"/>
          <w:i/>
          <w:szCs w:val="21"/>
        </w:rPr>
        <w:t>k</w:t>
      </w:r>
      <w:r>
        <w:rPr>
          <w:rFonts w:hint="eastAsia" w:asciiTheme="minorEastAsia" w:hAnsiTheme="minorEastAsia"/>
          <w:szCs w:val="21"/>
        </w:rPr>
        <w:t>≠0）的图象经过点（1,4），那么这个函数图象所在的每个象限内，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hint="eastAsia" w:asciiTheme="minorEastAsia" w:hAnsiTheme="minorEastAsia"/>
          <w:szCs w:val="21"/>
        </w:rPr>
        <w:t>的值随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Theme="minorEastAsia" w:hAnsiTheme="minorEastAsia"/>
          <w:szCs w:val="21"/>
        </w:rPr>
        <w:t>值的增大而</w:t>
      </w:r>
      <w:r>
        <w:rPr>
          <w:rFonts w:hint="eastAsia" w:asciiTheme="minorEastAsia" w:hAnsi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/>
          <w:szCs w:val="21"/>
        </w:rPr>
        <w:t>.（填“增大”或“减小”）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12.已知：，则 的值是</w:t>
      </w:r>
      <w:r>
        <w:rPr>
          <w:rFonts w:hint="eastAsia" w:asciiTheme="minorEastAsia" w:hAnsi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/>
          <w:szCs w:val="21"/>
        </w:rPr>
        <w:t>.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13.关于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Theme="minorEastAsia" w:hAnsiTheme="minorEastAsia"/>
          <w:szCs w:val="21"/>
        </w:rPr>
        <w:t>的方程  有两个不相等的实数根，则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Theme="minorEastAsia" w:hAnsiTheme="minorEastAsia"/>
          <w:szCs w:val="21"/>
        </w:rPr>
        <w:t>的取值范围是</w:t>
      </w:r>
      <w:r>
        <w:rPr>
          <w:rFonts w:hint="eastAsia" w:asciiTheme="minorEastAsia" w:hAnsi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783590</wp:posOffset>
            </wp:positionV>
            <wp:extent cx="3644900" cy="1407795"/>
            <wp:effectExtent l="0" t="0" r="0" b="190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14.在平面直角坐标系中，四边形</w:t>
      </w:r>
      <w:r>
        <w:rPr>
          <w:rFonts w:ascii="Times New Roman" w:hAnsi="Times New Roman" w:cs="Times New Roman"/>
          <w:i/>
          <w:szCs w:val="21"/>
        </w:rPr>
        <w:t>AOBC</w:t>
      </w:r>
      <w:r>
        <w:rPr>
          <w:rFonts w:hint="eastAsia" w:asciiTheme="minorEastAsia" w:hAnsiTheme="minorEastAsia"/>
          <w:szCs w:val="21"/>
        </w:rPr>
        <w:t>为矩形，且点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Theme="minorEastAsia" w:hAnsiTheme="minorEastAsia"/>
          <w:szCs w:val="21"/>
        </w:rPr>
        <w:t>坐标为（8,6），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Theme="minorEastAsia" w:hAnsiTheme="minorEastAsia"/>
          <w:szCs w:val="21"/>
        </w:rPr>
        <w:t>为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hint="eastAsia" w:asciiTheme="minorEastAsia" w:hAnsiTheme="minorEastAsia"/>
          <w:szCs w:val="21"/>
        </w:rPr>
        <w:t>中点，反比例函数 的图象经过点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Theme="minorEastAsia" w:hAnsiTheme="minorEastAsia"/>
          <w:szCs w:val="21"/>
        </w:rPr>
        <w:t>，交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hint="eastAsia" w:asciiTheme="minorEastAsia" w:hAnsiTheme="minorEastAsia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hint="eastAsia" w:asciiTheme="minorEastAsia" w:hAnsiTheme="minorEastAsia"/>
          <w:szCs w:val="21"/>
        </w:rPr>
        <w:t>，则</w:t>
      </w:r>
      <w:r>
        <w:rPr>
          <w:rFonts w:ascii="Times New Roman" w:hAnsi="Times New Roman" w:cs="Times New Roman"/>
          <w:i/>
          <w:szCs w:val="21"/>
        </w:rPr>
        <w:t>MN</w:t>
      </w:r>
      <w:r>
        <w:rPr>
          <w:rFonts w:hint="eastAsia" w:asciiTheme="minorEastAsia" w:hAnsiTheme="minorEastAsia"/>
          <w:szCs w:val="21"/>
        </w:rPr>
        <w:t>的长度是</w:t>
      </w:r>
      <w:r>
        <w:rPr>
          <w:rFonts w:hint="eastAsia" w:asciiTheme="minorEastAsia" w:hAnsi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/>
          <w:szCs w:val="21"/>
        </w:rPr>
        <w:t>.</w:t>
      </w: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ind w:left="315" w:hanging="315" w:hanging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15.一艘货轮以  ㎞/h的速度在海面上沿正东方向航行，当行驶至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Theme="minorEastAsia" w:hAnsiTheme="minorEastAsia"/>
          <w:szCs w:val="21"/>
        </w:rPr>
        <w:t>处时，发现它的东南方向有一灯塔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Theme="minorEastAsia" w:hAnsiTheme="minorEastAsia"/>
          <w:szCs w:val="21"/>
        </w:rPr>
        <w:t>，货轮继续向东航行30分钟后到达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Theme="minorEastAsia" w:hAnsiTheme="minorEastAsia"/>
          <w:szCs w:val="21"/>
        </w:rPr>
        <w:t>处，发现灯塔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Theme="minorEastAsia" w:hAnsiTheme="minorEastAsia"/>
          <w:szCs w:val="21"/>
        </w:rPr>
        <w:t>在它的南偏东15°方向，则此时货轮与灯塔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Theme="minorEastAsia" w:hAnsiTheme="minorEastAsia"/>
          <w:szCs w:val="21"/>
        </w:rPr>
        <w:t>的距离是</w:t>
      </w:r>
      <w:r>
        <w:rPr>
          <w:rFonts w:hint="eastAsia" w:asciiTheme="minorEastAsia" w:hAnsi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/>
          <w:szCs w:val="21"/>
        </w:rPr>
        <w:t xml:space="preserve"> km.</w:t>
      </w:r>
    </w:p>
    <w:p>
      <w:pPr>
        <w:spacing w:line="360" w:lineRule="auto"/>
        <w:ind w:left="315" w:hanging="315" w:hanging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16.如图是各大小型号的纸张长宽关系裁剪对比图，可以看出纸张大小的变化规律：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Theme="minorEastAsia" w:hAnsiTheme="minorEastAsia"/>
          <w:szCs w:val="21"/>
        </w:rPr>
        <w:t>0纸长度方向对折一半后变为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Theme="minorEastAsia" w:hAnsiTheme="minorEastAsia"/>
          <w:szCs w:val="21"/>
        </w:rPr>
        <w:t>1纸；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Theme="minorEastAsia" w:hAnsiTheme="minorEastAsia"/>
          <w:szCs w:val="21"/>
        </w:rPr>
        <w:t>1纸长度方向对折一半后变为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Theme="minorEastAsia" w:hAnsiTheme="minorEastAsia"/>
          <w:szCs w:val="21"/>
        </w:rPr>
        <w:t>2纸；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Theme="minorEastAsia" w:hAnsiTheme="minorEastAsia"/>
          <w:szCs w:val="21"/>
        </w:rPr>
        <w:t>2纸长度方向对折一半后变为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Theme="minorEastAsia" w:hAnsiTheme="minorEastAsia"/>
          <w:szCs w:val="21"/>
        </w:rPr>
        <w:t>3纸；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Theme="minorEastAsia" w:hAnsiTheme="minorEastAsia"/>
          <w:szCs w:val="21"/>
        </w:rPr>
        <w:t>3纸长度方向对折一半后变为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Theme="minorEastAsia" w:hAnsiTheme="minorEastAsia"/>
          <w:szCs w:val="21"/>
        </w:rPr>
        <w:t>4纸</w:t>
      </w:r>
      <w:r>
        <w:rPr>
          <w:rFonts w:asciiTheme="minorEastAsia" w:hAnsiTheme="minorEastAsia"/>
          <w:szCs w:val="21"/>
        </w:rPr>
        <w:t>……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Theme="minorEastAsia" w:hAnsiTheme="minorEastAsia"/>
          <w:szCs w:val="21"/>
        </w:rPr>
        <w:t>4规格的纸是我们日常生活中最常见的，那么有一张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Theme="minorEastAsia" w:hAnsiTheme="minorEastAsia"/>
          <w:szCs w:val="21"/>
        </w:rPr>
        <w:t>4的纸可以裁</w:t>
      </w:r>
      <w:r>
        <w:rPr>
          <w:rFonts w:hint="eastAsia" w:asciiTheme="minorEastAsia" w:hAnsi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/>
          <w:szCs w:val="21"/>
        </w:rPr>
        <w:t>张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Theme="minorEastAsia" w:hAnsiTheme="minorEastAsia"/>
          <w:szCs w:val="21"/>
        </w:rPr>
        <w:t>8的纸.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3810</wp:posOffset>
            </wp:positionV>
            <wp:extent cx="1605915" cy="189230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三、解答题（本题共有6个小题，每小题6分，共36分）</w:t>
      </w:r>
    </w:p>
    <w:p>
      <w:pPr>
        <w:rPr>
          <w:rFonts w:asciiTheme="minorEastAsia" w:hAnsiTheme="minorEastAsia"/>
          <w:position w:val="-42"/>
          <w:szCs w:val="21"/>
        </w:rPr>
      </w:pPr>
      <w:r>
        <w:rPr>
          <w:rFonts w:hint="eastAsia" w:asciiTheme="minorEastAsia" w:hAnsiTheme="minorEastAsia"/>
          <w:szCs w:val="21"/>
        </w:rPr>
        <w:t>17.解不等式组：</w:t>
      </w:r>
      <w:r>
        <w:rPr>
          <w:rFonts w:asciiTheme="minorEastAsia" w:hAnsiTheme="minorEastAsia"/>
          <w:position w:val="-42"/>
          <w:szCs w:val="21"/>
        </w:rPr>
        <w:object>
          <v:shape id="_x0000_i1025" o:spt="75" type="#_x0000_t75" style="height:48pt;width:108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18.先化简，再求值：；其中，.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szCs w:val="21"/>
        </w:rPr>
        <w:t>19.已知：△</w:t>
      </w:r>
      <w:r>
        <w:rPr>
          <w:rFonts w:asciiTheme="minorEastAsia" w:hAnsiTheme="minorEastAsia"/>
          <w:i/>
          <w:szCs w:val="21"/>
        </w:rPr>
        <w:t>ABC</w:t>
      </w:r>
      <w:r>
        <w:rPr>
          <w:rFonts w:hint="eastAsia" w:asciiTheme="minorEastAsia" w:hAnsiTheme="minorEastAsia"/>
          <w:szCs w:val="21"/>
        </w:rPr>
        <w:t>三个顶点的坐标分别为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Theme="minorEastAsia" w:hAnsiTheme="minorEastAsia"/>
          <w:szCs w:val="21"/>
        </w:rPr>
        <w:t>（－</w:t>
      </w:r>
      <w:r>
        <w:rPr>
          <w:rFonts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</w:rPr>
        <w:t>，－2），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Theme="minorEastAsia" w:hAnsiTheme="minorEastAsia"/>
          <w:szCs w:val="21"/>
        </w:rPr>
        <w:t>（－5，－4），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Theme="minorEastAsia" w:hAnsiTheme="minorEastAsia"/>
          <w:szCs w:val="21"/>
        </w:rPr>
        <w:t>（－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，－5）</w:t>
      </w:r>
      <w:r>
        <w:rPr>
          <w:rFonts w:asciiTheme="minorEastAsia" w:hAnsiTheme="minorEastAsia"/>
          <w:szCs w:val="21"/>
        </w:rPr>
        <w:t>.</w:t>
      </w:r>
    </w:p>
    <w:p>
      <w:pPr>
        <w:spacing w:line="360" w:lineRule="auto"/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（1）画出△</w:t>
      </w:r>
      <w:r>
        <w:rPr>
          <w:rFonts w:asciiTheme="minorEastAsia" w:hAnsiTheme="minorEastAsia"/>
          <w:i/>
          <w:szCs w:val="21"/>
        </w:rPr>
        <w:t>ABC</w:t>
      </w:r>
      <w:r>
        <w:rPr>
          <w:rFonts w:hint="eastAsia" w:asciiTheme="minorEastAsia" w:hAnsiTheme="minorEastAsia"/>
          <w:szCs w:val="21"/>
        </w:rPr>
        <w:t>关于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Theme="minorEastAsia" w:hAnsiTheme="minorEastAsia"/>
          <w:szCs w:val="21"/>
        </w:rPr>
        <w:t>轴对称的△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；</w:t>
      </w:r>
    </w:p>
    <w:p>
      <w:pPr>
        <w:spacing w:line="360" w:lineRule="auto"/>
        <w:ind w:left="630" w:leftChars="100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</w:rPr>
        <w:t>）以点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hint="eastAsia" w:asciiTheme="minorEastAsia" w:hAnsiTheme="minorEastAsia"/>
          <w:szCs w:val="21"/>
        </w:rPr>
        <w:t>为位似中心，将△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hint="eastAsia" w:asciiTheme="minorEastAsia" w:hAnsiTheme="minorEastAsia"/>
          <w:szCs w:val="21"/>
        </w:rPr>
        <w:t>放大为原来的</w:t>
      </w:r>
      <w:r>
        <w:rPr>
          <w:rFonts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</w:rPr>
        <w:t>倍，得到△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，请在网格中画出</w:t>
      </w:r>
    </w:p>
    <w:p>
      <w:pPr>
        <w:spacing w:line="360" w:lineRule="auto"/>
        <w:ind w:left="630" w:leftChars="3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，并写出点</w:t>
      </w:r>
      <w:r>
        <w:rPr>
          <w:rFonts w:hint="eastAsia" w:asciiTheme="minorEastAsia" w:hAnsiTheme="minorEastAsia"/>
          <w:i/>
          <w:szCs w:val="21"/>
        </w:rPr>
        <w:t>B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的坐标.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379730</wp:posOffset>
            </wp:positionV>
            <wp:extent cx="3422650" cy="3395345"/>
            <wp:effectExtent l="0" t="0" r="635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spacing w:line="360" w:lineRule="auto"/>
        <w:ind w:left="315" w:hanging="315" w:hanging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20.某区规定学生每天户外体育活动时间不少于1小时.为了解学生参加户外体育活动的情况，对部分学生每天参加户外体育活动的时间进行了随机抽样调查，并将调查结果绘制成如下的统计表（不完整）.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10160</wp:posOffset>
            </wp:positionV>
            <wp:extent cx="5144770" cy="20447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请根据图表中的信息，解答下列问题：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Theme="minorEastAsia" w:hAnsiTheme="minorEastAsia"/>
          <w:szCs w:val="21"/>
        </w:rPr>
        <w:t>（1）表中的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=，将频数分布直方图补全；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（2）该区8000名学生中，每天</w:t>
      </w:r>
      <w:r>
        <w:rPr>
          <w:rFonts w:hint="eastAsia" w:asciiTheme="minorEastAsia" w:hAnsiTheme="minorEastAsia"/>
          <w:szCs w:val="21"/>
        </w:rPr>
        <w:t>户外体育活动的</w:t>
      </w:r>
      <w:r>
        <w:rPr>
          <w:rFonts w:hint="eastAsia" w:ascii="Times New Roman" w:hAnsi="Times New Roman" w:cs="Times New Roman"/>
          <w:szCs w:val="21"/>
        </w:rPr>
        <w:t>时间不足1小时的学生大约有多少名？</w:t>
      </w:r>
    </w:p>
    <w:p>
      <w:pPr>
        <w:spacing w:line="360" w:lineRule="auto"/>
        <w:ind w:left="420" w:hanging="420" w:hangingChars="200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szCs w:val="21"/>
        </w:rPr>
        <w:t>（3）若从参加户外体育活动时间最长的3名男生和1名女生中随机抽取两名，请用画树状图或列表法求恰好抽到1名男生和1名女生的概率.</w:t>
      </w:r>
    </w:p>
    <w:p>
      <w:pPr>
        <w:spacing w:line="360" w:lineRule="auto"/>
        <w:ind w:left="420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3446780</wp:posOffset>
            </wp:positionH>
            <wp:positionV relativeFrom="paragraph">
              <wp:posOffset>414020</wp:posOffset>
            </wp:positionV>
            <wp:extent cx="1584960" cy="1600200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21.已知点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hint="eastAsia" w:asciiTheme="minorEastAsia" w:hAnsiTheme="minorEastAsia"/>
          <w:szCs w:val="21"/>
        </w:rPr>
        <w:t>为正方形</w:t>
      </w:r>
      <w:r>
        <w:rPr>
          <w:rFonts w:ascii="Times New Roman" w:hAnsi="Times New Roman" w:cs="Times New Roman"/>
          <w:i/>
          <w:szCs w:val="21"/>
        </w:rPr>
        <w:t>ABCD</w:t>
      </w:r>
      <w:r>
        <w:rPr>
          <w:rFonts w:hint="eastAsia" w:asciiTheme="minorEastAsia" w:hAnsiTheme="minorEastAsia"/>
          <w:szCs w:val="21"/>
        </w:rPr>
        <w:t>的边</w:t>
      </w:r>
      <w:r>
        <w:rPr>
          <w:rFonts w:ascii="Times New Roman" w:hAnsi="Times New Roman" w:cs="Times New Roman"/>
          <w:i/>
          <w:szCs w:val="21"/>
        </w:rPr>
        <w:t>AD</w:t>
      </w:r>
      <w:r>
        <w:rPr>
          <w:rFonts w:hint="eastAsia" w:asciiTheme="minorEastAsia" w:hAnsiTheme="minorEastAsia"/>
          <w:szCs w:val="21"/>
        </w:rPr>
        <w:t>上一点，连接</w:t>
      </w:r>
      <w:r>
        <w:rPr>
          <w:rFonts w:ascii="Times New Roman" w:hAnsi="Times New Roman" w:cs="Times New Roman"/>
          <w:i/>
          <w:szCs w:val="21"/>
        </w:rPr>
        <w:t>BE</w:t>
      </w:r>
      <w:r>
        <w:rPr>
          <w:rFonts w:hint="eastAsia" w:asciiTheme="minorEastAsia" w:hAnsiTheme="minorEastAsia"/>
          <w:szCs w:val="21"/>
        </w:rPr>
        <w:t>，过点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Theme="minorEastAsia" w:hAnsiTheme="minorEastAsia"/>
          <w:szCs w:val="21"/>
        </w:rPr>
        <w:t>作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i/>
          <w:szCs w:val="21"/>
        </w:rPr>
        <w:t>N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cs="Times New Roman"/>
          <w:i/>
          <w:szCs w:val="21"/>
        </w:rPr>
        <w:t>BE</w:t>
      </w:r>
      <w:r>
        <w:rPr>
          <w:rFonts w:hint="eastAsia" w:asciiTheme="minorEastAsia" w:hAnsiTheme="minorEastAsia"/>
          <w:szCs w:val="21"/>
        </w:rPr>
        <w:t>，垂足为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Theme="minorEastAsia" w:hAnsiTheme="minorEastAsia"/>
          <w:szCs w:val="21"/>
        </w:rPr>
        <w:t>，交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hint="eastAsia" w:asciiTheme="minorEastAsia" w:hAnsiTheme="minorEastAsia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hint="eastAsia" w:asciiTheme="minorEastAsia" w:hAnsiTheme="minorEastAsia"/>
          <w:szCs w:val="21"/>
        </w:rPr>
        <w:t>.</w:t>
      </w:r>
    </w:p>
    <w:p>
      <w:pPr>
        <w:spacing w:line="360" w:lineRule="auto"/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（1）求证：△</w:t>
      </w:r>
      <w:r>
        <w:rPr>
          <w:rFonts w:ascii="Times New Roman" w:hAnsi="Times New Roman" w:cs="Times New Roman"/>
          <w:i/>
          <w:szCs w:val="21"/>
        </w:rPr>
        <w:t>ABE</w:t>
      </w:r>
      <w:r>
        <w:rPr>
          <w:rFonts w:hint="eastAsia" w:asciiTheme="minorEastAsia" w:hAnsiTheme="minorEastAsia"/>
          <w:szCs w:val="21"/>
        </w:rPr>
        <w:t>≌△</w:t>
      </w:r>
      <w:r>
        <w:rPr>
          <w:rFonts w:ascii="Times New Roman" w:hAnsi="Times New Roman" w:cs="Times New Roman"/>
          <w:i/>
          <w:szCs w:val="21"/>
        </w:rPr>
        <w:t>BCN</w:t>
      </w:r>
      <w:r>
        <w:rPr>
          <w:rFonts w:hint="eastAsia" w:asciiTheme="minorEastAsia" w:hAnsiTheme="minorEastAsia"/>
          <w:szCs w:val="21"/>
        </w:rPr>
        <w:t>；</w:t>
      </w:r>
    </w:p>
    <w:p>
      <w:pPr>
        <w:spacing w:line="360" w:lineRule="auto"/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（2）若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hint="eastAsia" w:asciiTheme="minorEastAsia" w:hAnsiTheme="minorEastAsia"/>
          <w:szCs w:val="21"/>
        </w:rPr>
        <w:t>为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hint="eastAsia" w:asciiTheme="minorEastAsia" w:hAnsiTheme="minorEastAsia"/>
          <w:szCs w:val="21"/>
        </w:rPr>
        <w:t>的中点，求</w:t>
      </w:r>
      <w:r>
        <w:rPr>
          <w:rFonts w:ascii="Times New Roman" w:hAnsi="Times New Roman" w:cs="Times New Roman"/>
          <w:szCs w:val="21"/>
        </w:rPr>
        <w:t>tan</w:t>
      </w:r>
      <w:r>
        <w:rPr>
          <w:rFonts w:hint="eastAsia" w:asciiTheme="minorEastAsia" w:hAnsiTheme="minorEastAsia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ABE</w:t>
      </w:r>
      <w:r>
        <w:rPr>
          <w:rFonts w:hint="eastAsia" w:asciiTheme="minorEastAsia" w:hAnsiTheme="minorEastAsia"/>
          <w:szCs w:val="21"/>
        </w:rPr>
        <w:t>.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spacing w:line="360" w:lineRule="auto"/>
        <w:ind w:left="210" w:hanging="210" w:hanging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22.某工厂计划生产一种创新产品，若生产一件这种产品需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Theme="minorEastAsia" w:hAnsiTheme="minorEastAsia"/>
          <w:szCs w:val="21"/>
        </w:rPr>
        <w:t>种原料1.2千克、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Theme="minorEastAsia" w:hAnsiTheme="minorEastAsia"/>
          <w:szCs w:val="21"/>
        </w:rPr>
        <w:t>种原料1千克.已知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Theme="minorEastAsia" w:hAnsiTheme="minorEastAsia"/>
          <w:szCs w:val="21"/>
        </w:rPr>
        <w:t>种原料每千克的价格比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Theme="minorEastAsia" w:hAnsiTheme="minorEastAsia"/>
          <w:szCs w:val="21"/>
        </w:rPr>
        <w:t>种原料每千克的价格多10元.</w:t>
      </w:r>
    </w:p>
    <w:p>
      <w:pPr>
        <w:spacing w:line="360" w:lineRule="auto"/>
        <w:ind w:left="630" w:leftChars="100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（1）为使每件产品的成本价不超过34元，那么购入的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Theme="minorEastAsia" w:hAnsiTheme="minorEastAsia"/>
          <w:szCs w:val="21"/>
        </w:rPr>
        <w:t>种原料每千克的价格最高不超过多少元？</w:t>
      </w:r>
    </w:p>
    <w:p>
      <w:pPr>
        <w:spacing w:line="360" w:lineRule="auto"/>
        <w:ind w:left="840" w:leftChars="100" w:hanging="630" w:hangingChars="3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将这种产品投放市场批发销售一段时间后，为拓展销路又开展了零售业务，每件产品的零售价比批发价多30元.现用10000元通过批发价购买该产品的件数与用16000元通过零售价购买该产品的件数相同，那么这种产品的批发价是多少元？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四</w:t>
      </w:r>
      <w:r>
        <w:rPr>
          <w:rFonts w:hint="eastAsia" w:ascii="黑体" w:hAnsi="黑体" w:eastAsia="黑体"/>
          <w:szCs w:val="21"/>
        </w:rPr>
        <w:t>、</w:t>
      </w:r>
      <w:r>
        <w:rPr>
          <w:rFonts w:ascii="黑体" w:hAnsi="黑体" w:eastAsia="黑体"/>
          <w:szCs w:val="21"/>
        </w:rPr>
        <w:t>解答题</w:t>
      </w:r>
      <w:r>
        <w:rPr>
          <w:rFonts w:hint="eastAsia" w:ascii="黑体" w:hAnsi="黑体" w:eastAsia="黑体"/>
          <w:szCs w:val="21"/>
        </w:rPr>
        <w:t>（本题共4道题，其中23、24题每题8分，25、26题每题10分，共36分）</w:t>
      </w:r>
    </w:p>
    <w:p>
      <w:pPr>
        <w:spacing w:line="360" w:lineRule="auto"/>
        <w:ind w:left="420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23.已知：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hint="eastAsia" w:asciiTheme="minorEastAsia" w:hAnsiTheme="minorEastAsia"/>
          <w:szCs w:val="21"/>
        </w:rPr>
        <w:t>为⊙</w:t>
      </w:r>
      <w:r>
        <w:rPr>
          <w:rFonts w:hint="eastAsia" w:asciiTheme="minorEastAsia" w:hAnsiTheme="minorEastAsia"/>
          <w:i/>
          <w:szCs w:val="21"/>
        </w:rPr>
        <w:t>O</w:t>
      </w:r>
      <w:r>
        <w:rPr>
          <w:rFonts w:hint="eastAsia" w:asciiTheme="minorEastAsia" w:hAnsiTheme="minorEastAsia"/>
          <w:szCs w:val="21"/>
        </w:rPr>
        <w:t>的直径，延长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hint="eastAsia" w:asciiTheme="minorEastAsia" w:hAnsiTheme="minorEastAsia"/>
          <w:szCs w:val="21"/>
        </w:rPr>
        <w:t>到点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hint="eastAsia" w:asciiTheme="minorEastAsia" w:hAnsiTheme="minorEastAsia"/>
          <w:szCs w:val="21"/>
        </w:rPr>
        <w:t>，过点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hint="eastAsia" w:asciiTheme="minorEastAsia" w:hAnsiTheme="minorEastAsia"/>
          <w:szCs w:val="21"/>
        </w:rPr>
        <w:t>作圆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hint="eastAsia" w:asciiTheme="minorEastAsia" w:hAnsiTheme="minorEastAsia"/>
          <w:szCs w:val="21"/>
        </w:rPr>
        <w:t>的切线，切点为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Theme="minorEastAsia" w:hAnsiTheme="minorEastAsia"/>
          <w:szCs w:val="21"/>
        </w:rPr>
        <w:t>，连接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hint="eastAsia" w:asciiTheme="minorEastAsia" w:hAnsiTheme="minorEastAsia"/>
          <w:szCs w:val="21"/>
        </w:rPr>
        <w:t>，且</w:t>
      </w:r>
      <w:r>
        <w:rPr>
          <w:rFonts w:ascii="Times New Roman" w:hAnsi="Times New Roman" w:cs="Times New Roman"/>
          <w:i/>
          <w:szCs w:val="21"/>
        </w:rPr>
        <w:t>AC=CP</w:t>
      </w:r>
      <w:r>
        <w:rPr>
          <w:rFonts w:hint="eastAsia" w:asciiTheme="minorEastAsia" w:hAnsiTheme="minorEastAsia"/>
          <w:szCs w:val="21"/>
        </w:rPr>
        <w:t>.</w:t>
      </w:r>
    </w:p>
    <w:p>
      <w:pPr>
        <w:spacing w:line="360" w:lineRule="auto"/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（1）求∠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hint="eastAsia" w:asciiTheme="minorEastAsia" w:hAnsiTheme="minorEastAsia"/>
          <w:szCs w:val="21"/>
        </w:rPr>
        <w:t>的度数；</w:t>
      </w:r>
    </w:p>
    <w:p>
      <w:pPr>
        <w:spacing w:line="360" w:lineRule="auto"/>
        <w:ind w:left="840" w:leftChars="100" w:hanging="630" w:hangingChars="3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72390</wp:posOffset>
            </wp:positionV>
            <wp:extent cx="1886585" cy="148717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（2）若点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hint="eastAsia" w:asciiTheme="minorEastAsia" w:hAnsiTheme="minorEastAsia"/>
          <w:szCs w:val="21"/>
        </w:rPr>
        <w:t>是弧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hint="eastAsia" w:asciiTheme="minorEastAsia" w:hAnsiTheme="minorEastAsia"/>
          <w:szCs w:val="21"/>
        </w:rPr>
        <w:t>的中点，连接</w:t>
      </w:r>
      <w:r>
        <w:rPr>
          <w:rFonts w:ascii="Times New Roman" w:hAnsi="Times New Roman" w:cs="Times New Roman"/>
          <w:i/>
          <w:szCs w:val="21"/>
        </w:rPr>
        <w:t>CD</w:t>
      </w:r>
      <w:r>
        <w:rPr>
          <w:rFonts w:hint="eastAsia" w:asciiTheme="minorEastAsia" w:hAnsiTheme="minorEastAsia"/>
          <w:szCs w:val="21"/>
        </w:rPr>
        <w:t>交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hint="eastAsia" w:asciiTheme="minorEastAsia" w:hAnsiTheme="minorEastAsia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hint="eastAsia" w:asciiTheme="minorEastAsia" w:hAnsiTheme="minorEastAsia"/>
          <w:szCs w:val="21"/>
        </w:rPr>
        <w:t>，且</w:t>
      </w:r>
      <w:r>
        <w:rPr>
          <w:rFonts w:ascii="Times New Roman" w:hAnsi="Times New Roman" w:cs="Times New Roman"/>
          <w:i/>
          <w:szCs w:val="21"/>
        </w:rPr>
        <w:t>DE</w:t>
      </w:r>
      <w:r>
        <w:rPr>
          <w:rFonts w:ascii="Times New Roman" w:hAnsi="Times New Roman" w:cs="Times New Roman"/>
          <w:szCs w:val="21"/>
        </w:rPr>
        <w:t>·</w:t>
      </w:r>
      <w:r>
        <w:rPr>
          <w:rFonts w:ascii="Times New Roman" w:hAnsi="Times New Roman" w:cs="Times New Roman"/>
          <w:i/>
          <w:szCs w:val="21"/>
        </w:rPr>
        <w:t>DC</w:t>
      </w:r>
      <w:r>
        <w:rPr>
          <w:rFonts w:hint="eastAsia" w:asciiTheme="minorEastAsia" w:hAnsiTheme="minorEastAsia"/>
          <w:szCs w:val="21"/>
        </w:rPr>
        <w:t>=20，求⊙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hint="eastAsia" w:asciiTheme="minorEastAsia" w:hAnsiTheme="minorEastAsia"/>
          <w:szCs w:val="21"/>
        </w:rPr>
        <w:t>的面积.</w:t>
      </w:r>
    </w:p>
    <w:p>
      <w:pPr>
        <w:spacing w:line="360" w:lineRule="auto"/>
        <w:ind w:left="840" w:leftChars="300" w:hanging="210" w:hanging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π</w:t>
      </w:r>
      <w:r>
        <w:rPr>
          <w:rFonts w:hint="eastAsia" w:asciiTheme="minorEastAsia" w:hAnsiTheme="minorEastAsia"/>
          <w:szCs w:val="21"/>
        </w:rPr>
        <w:t>取3.14）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349250</wp:posOffset>
            </wp:positionV>
            <wp:extent cx="1639570" cy="1447800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24.抛物线 经过点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 w:asciiTheme="minorEastAsia" w:hAnsiTheme="minorEastAsia"/>
          <w:szCs w:val="21"/>
        </w:rPr>
        <w:t xml:space="preserve"> 和点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Theme="minorEastAsia" w:hAnsiTheme="minorEastAsia"/>
          <w:szCs w:val="21"/>
        </w:rPr>
        <w:t>（0,3）,且这个抛物线的对称轴为直线</w:t>
      </w:r>
      <w:r>
        <w:rPr>
          <w:rFonts w:ascii="Times New Roman" w:hAnsi="Times New Roman" w:cs="Times New Roman"/>
          <w:i/>
          <w:szCs w:val="21"/>
        </w:rPr>
        <w:t>l</w:t>
      </w:r>
      <w:r>
        <w:rPr>
          <w:rFonts w:hint="eastAsia" w:ascii="Times New Roman" w:hAnsi="Times New Roman" w:cs="Times New Roman"/>
          <w:szCs w:val="21"/>
        </w:rPr>
        <w:t>，顶点为</w:t>
      </w:r>
      <w:r>
        <w:rPr>
          <w:rFonts w:hint="eastAsia"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.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（1）求抛物线的解析式；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（2）连接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hint="eastAsia" w:ascii="Times New Roman" w:hAnsi="Times New Roman" w:cs="Times New Roman"/>
          <w:szCs w:val="21"/>
        </w:rPr>
        <w:t>，求△</w:t>
      </w:r>
      <w:r>
        <w:rPr>
          <w:rFonts w:hint="eastAsia" w:ascii="Times New Roman" w:hAnsi="Times New Roman" w:cs="Times New Roman"/>
          <w:i/>
          <w:szCs w:val="21"/>
        </w:rPr>
        <w:t>ABC</w:t>
      </w:r>
      <w:r>
        <w:rPr>
          <w:rFonts w:hint="eastAsia" w:ascii="Times New Roman" w:hAnsi="Times New Roman" w:cs="Times New Roman"/>
          <w:szCs w:val="21"/>
        </w:rPr>
        <w:t>的面积.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spacing w:line="360" w:lineRule="auto"/>
        <w:ind w:left="210" w:hanging="210" w:hangingChars="100"/>
        <w:rPr>
          <w:rFonts w:ascii="Times New Roman" w:hAnsi="Times New Roman" w:cs="Times New Roman"/>
          <w:szCs w:val="21"/>
        </w:rPr>
      </w:pPr>
      <w:r>
        <w:rPr>
          <w:rFonts w:hint="eastAsia" w:asciiTheme="minorEastAsia" w:hAnsiTheme="minorEastAsia"/>
          <w:szCs w:val="21"/>
        </w:rPr>
        <w:t>25.空间任意选定一点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hint="eastAsia" w:asciiTheme="minorEastAsia" w:hAnsiTheme="minorEastAsia"/>
          <w:szCs w:val="21"/>
        </w:rPr>
        <w:t>，以点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hint="eastAsia" w:asciiTheme="minorEastAsia" w:hAnsiTheme="minorEastAsia"/>
          <w:szCs w:val="21"/>
        </w:rPr>
        <w:t>为端点，作三条互相垂直的射线</w:t>
      </w:r>
      <w:r>
        <w:rPr>
          <w:rFonts w:ascii="Times New Roman" w:hAnsi="Times New Roman" w:cs="Times New Roman"/>
          <w:i/>
          <w:szCs w:val="21"/>
        </w:rPr>
        <w:t>ox</w:t>
      </w:r>
      <w:r>
        <w:rPr>
          <w:rFonts w:hint="eastAsia" w:ascii="Times New Roman" w:hAnsi="Times New Roman" w:cs="Times New Roman"/>
          <w:i/>
          <w:szCs w:val="21"/>
        </w:rPr>
        <w:t>、oy、oz</w:t>
      </w:r>
      <w:r>
        <w:rPr>
          <w:rFonts w:hint="eastAsia" w:ascii="Times New Roman" w:hAnsi="Times New Roman" w:cs="Times New Roman"/>
          <w:szCs w:val="21"/>
        </w:rPr>
        <w:t>.这三条互相垂直的射线分别称作</w:t>
      </w:r>
      <w:r>
        <w:rPr>
          <w:rFonts w:hint="eastAsia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</w:rPr>
        <w:t>轴、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szCs w:val="21"/>
        </w:rPr>
        <w:t>轴、</w:t>
      </w:r>
      <w:r>
        <w:rPr>
          <w:rFonts w:hint="eastAsia" w:ascii="Times New Roman" w:hAnsi="Times New Roman" w:cs="Times New Roman"/>
          <w:i/>
          <w:szCs w:val="21"/>
        </w:rPr>
        <w:t>z</w:t>
      </w:r>
      <w:r>
        <w:rPr>
          <w:rFonts w:hint="eastAsia" w:ascii="Times New Roman" w:hAnsi="Times New Roman" w:cs="Times New Roman"/>
          <w:szCs w:val="21"/>
        </w:rPr>
        <w:t>轴，统称为坐标轴，它们的方向分别为</w:t>
      </w:r>
      <w:r>
        <w:rPr>
          <w:rFonts w:hint="eastAsia" w:ascii="Times New Roman" w:hAnsi="Times New Roman" w:cs="Times New Roman"/>
          <w:i/>
          <w:szCs w:val="21"/>
        </w:rPr>
        <w:t>ox</w:t>
      </w:r>
      <w:r>
        <w:rPr>
          <w:rFonts w:hint="eastAsia" w:ascii="Times New Roman" w:hAnsi="Times New Roman" w:cs="Times New Roman"/>
          <w:szCs w:val="21"/>
        </w:rPr>
        <w:t>（水平向前）、</w:t>
      </w:r>
      <w:r>
        <w:rPr>
          <w:rFonts w:hint="eastAsia" w:ascii="Times New Roman" w:hAnsi="Times New Roman" w:cs="Times New Roman"/>
          <w:i/>
          <w:szCs w:val="21"/>
        </w:rPr>
        <w:t>oy</w:t>
      </w:r>
      <w:r>
        <w:rPr>
          <w:rFonts w:hint="eastAsia" w:ascii="Times New Roman" w:hAnsi="Times New Roman" w:cs="Times New Roman"/>
          <w:szCs w:val="21"/>
        </w:rPr>
        <w:t>（水平向右）、</w:t>
      </w:r>
      <w:r>
        <w:rPr>
          <w:rFonts w:hint="eastAsia" w:ascii="Times New Roman" w:hAnsi="Times New Roman" w:cs="Times New Roman"/>
          <w:i/>
          <w:szCs w:val="21"/>
        </w:rPr>
        <w:t>oz</w:t>
      </w:r>
      <w:r>
        <w:rPr>
          <w:rFonts w:hint="eastAsia" w:ascii="Times New Roman" w:hAnsi="Times New Roman" w:cs="Times New Roman"/>
          <w:szCs w:val="21"/>
        </w:rPr>
        <w:t>（竖直向上）方向，这样的坐标系称为空间直角坐标系.</w:t>
      </w:r>
    </w:p>
    <w:p>
      <w:pPr>
        <w:spacing w:line="360" w:lineRule="auto"/>
        <w:ind w:left="210" w:leftChars="100"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将相邻三个面的面积记为</w:t>
      </w:r>
      <w:r>
        <w:rPr>
          <w:rFonts w:hint="eastAsia" w:ascii="Times New Roman" w:hAnsi="Times New Roman" w:cs="Times New Roman"/>
          <w:i/>
          <w:szCs w:val="21"/>
        </w:rPr>
        <w:t>S</w:t>
      </w:r>
      <w:r>
        <w:rPr>
          <w:rFonts w:hint="eastAsia" w:ascii="Times New Roman" w:hAnsi="Times New Roman" w:cs="Times New Roman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hint="eastAsia" w:ascii="Times New Roman" w:hAnsi="Times New Roman" w:cs="Times New Roman"/>
          <w:i/>
          <w:szCs w:val="21"/>
        </w:rPr>
        <w:t>S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hint="eastAsia" w:ascii="Times New Roman" w:hAnsi="Times New Roman" w:cs="Times New Roman"/>
          <w:i/>
          <w:szCs w:val="21"/>
        </w:rPr>
        <w:t>S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，且</w:t>
      </w:r>
      <w:r>
        <w:rPr>
          <w:rFonts w:hint="eastAsia" w:ascii="Times New Roman" w:hAnsi="Times New Roman" w:cs="Times New Roman"/>
          <w:i/>
          <w:szCs w:val="21"/>
        </w:rPr>
        <w:t>S</w:t>
      </w:r>
      <w:r>
        <w:rPr>
          <w:rFonts w:hint="eastAsia" w:ascii="Times New Roman" w:hAnsi="Times New Roman" w:cs="Times New Roman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Cs w:val="21"/>
        </w:rPr>
        <w:t>＜</w:t>
      </w:r>
      <w:r>
        <w:rPr>
          <w:rFonts w:hint="eastAsia" w:ascii="Times New Roman" w:hAnsi="Times New Roman" w:cs="Times New Roman"/>
          <w:i/>
          <w:szCs w:val="21"/>
        </w:rPr>
        <w:t>S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＜</w:t>
      </w:r>
      <w:r>
        <w:rPr>
          <w:rFonts w:hint="eastAsia" w:ascii="Times New Roman" w:hAnsi="Times New Roman" w:cs="Times New Roman"/>
          <w:i/>
          <w:szCs w:val="21"/>
        </w:rPr>
        <w:t>S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的小长方体称为单位长方体，现将若干个单位长方体在空间直角坐标系内进行码放，要求码放时将单位长方体</w:t>
      </w:r>
      <w:r>
        <w:rPr>
          <w:rFonts w:hint="eastAsia" w:ascii="Times New Roman" w:hAnsi="Times New Roman" w:cs="Times New Roman"/>
          <w:i/>
          <w:szCs w:val="21"/>
        </w:rPr>
        <w:t>S</w:t>
      </w:r>
      <w:r>
        <w:rPr>
          <w:rFonts w:hint="eastAsia" w:ascii="Times New Roman" w:hAnsi="Times New Roman" w:cs="Times New Roman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Cs w:val="21"/>
        </w:rPr>
        <w:t>所在的面与</w:t>
      </w:r>
      <w:r>
        <w:rPr>
          <w:rFonts w:hint="eastAsia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</w:rPr>
        <w:t>轴垂直，</w:t>
      </w:r>
      <w:r>
        <w:rPr>
          <w:rFonts w:hint="eastAsia" w:ascii="Times New Roman" w:hAnsi="Times New Roman" w:cs="Times New Roman"/>
          <w:i/>
          <w:szCs w:val="21"/>
        </w:rPr>
        <w:t>S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所在的面与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szCs w:val="21"/>
        </w:rPr>
        <w:t>轴垂直，</w:t>
      </w:r>
      <w:r>
        <w:rPr>
          <w:rFonts w:hint="eastAsia" w:ascii="Times New Roman" w:hAnsi="Times New Roman" w:cs="Times New Roman"/>
          <w:i/>
          <w:szCs w:val="21"/>
        </w:rPr>
        <w:t>S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所在的面与</w:t>
      </w:r>
      <w:r>
        <w:rPr>
          <w:rFonts w:hint="eastAsia" w:ascii="Times New Roman" w:hAnsi="Times New Roman" w:cs="Times New Roman"/>
          <w:i/>
          <w:szCs w:val="21"/>
        </w:rPr>
        <w:t>z</w:t>
      </w:r>
      <w:r>
        <w:rPr>
          <w:rFonts w:hint="eastAsia" w:ascii="Times New Roman" w:hAnsi="Times New Roman" w:cs="Times New Roman"/>
          <w:szCs w:val="21"/>
        </w:rPr>
        <w:t>轴垂直，如图1所示.</w:t>
      </w:r>
    </w:p>
    <w:p>
      <w:pPr>
        <w:spacing w:line="360" w:lineRule="auto"/>
        <w:ind w:left="210" w:leftChars="100"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1463040</wp:posOffset>
            </wp:positionV>
            <wp:extent cx="4895850" cy="1394460"/>
            <wp:effectExtent l="19050" t="0" r="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若将</w:t>
      </w:r>
      <w:r>
        <w:rPr>
          <w:rFonts w:hint="eastAsia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</w:rPr>
        <w:t>轴方向表示的量称为几何体码放的排数，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szCs w:val="21"/>
        </w:rPr>
        <w:t>轴方向表示的量称为几何体码放的列数，</w:t>
      </w:r>
      <w:r>
        <w:rPr>
          <w:rFonts w:hint="eastAsia" w:ascii="Times New Roman" w:hAnsi="Times New Roman" w:cs="Times New Roman"/>
          <w:i/>
          <w:szCs w:val="21"/>
        </w:rPr>
        <w:t>z</w:t>
      </w:r>
      <w:r>
        <w:rPr>
          <w:rFonts w:hint="eastAsia" w:ascii="Times New Roman" w:hAnsi="Times New Roman" w:cs="Times New Roman"/>
          <w:szCs w:val="21"/>
        </w:rPr>
        <w:t>轴方向表示的量称为几何体码放的层数；如图2是由若干个单位长方体在空间直角坐标内码放的一个几何体，其中这个几何体共码放了1排2列6层，用有序数组记作（1,2,6），如图3的几何体码放了2排3列4层，用有序数组记作（2,3,4）.这样我们就可用每一个有序数组（</w:t>
      </w:r>
      <w:r>
        <w:rPr>
          <w:rFonts w:hint="eastAsia" w:ascii="Times New Roman" w:hAnsi="Times New Roman" w:cs="Times New Roman"/>
          <w:i/>
          <w:szCs w:val="21"/>
        </w:rPr>
        <w:t>x，y，z</w:t>
      </w:r>
      <w:r>
        <w:rPr>
          <w:rFonts w:hint="eastAsia" w:ascii="Times New Roman" w:hAnsi="Times New Roman" w:cs="Times New Roman"/>
          <w:szCs w:val="21"/>
        </w:rPr>
        <w:t>）表示一种几何体的码放方式.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590550</wp:posOffset>
            </wp:positionV>
            <wp:extent cx="1859280" cy="1612265"/>
            <wp:effectExtent l="0" t="0" r="7620" b="6985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（1）如图是由若干个单位长方体码放的一个几何体的三视图，则这种码放方式的有序数组为，组成这个几何体的单位长方体的个数为个；</w:t>
      </w: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（2）对有序数组性质的理解，下列说法正确的是；（只填序号）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Theme="minorEastAsia" w:hAnsiTheme="minorEastAsia"/>
          <w:szCs w:val="21"/>
        </w:rPr>
        <w:fldChar w:fldCharType="begin"/>
      </w:r>
      <w:r>
        <w:rPr>
          <w:rFonts w:hint="eastAsia" w:asciiTheme="minorEastAsia" w:hAnsiTheme="minorEastAsia"/>
          <w:szCs w:val="21"/>
        </w:rPr>
        <w:instrText xml:space="preserve">= 1 \* GB3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hint="eastAsia" w:asciiTheme="minorEastAsia" w:hAnsiTheme="minorEastAsia"/>
          <w:szCs w:val="21"/>
        </w:rPr>
        <w:t>①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</w:rPr>
        <w:t>每一个有序数组（</w:t>
      </w:r>
      <w:r>
        <w:rPr>
          <w:rFonts w:hint="eastAsia" w:ascii="Times New Roman" w:hAnsi="Times New Roman" w:cs="Times New Roman"/>
          <w:i/>
          <w:szCs w:val="21"/>
        </w:rPr>
        <w:t>x，y，z</w:t>
      </w:r>
      <w:r>
        <w:rPr>
          <w:rFonts w:hint="eastAsia" w:ascii="Times New Roman" w:hAnsi="Times New Roman" w:cs="Times New Roman"/>
          <w:szCs w:val="21"/>
        </w:rPr>
        <w:t>）表示一种几何体的码放方式.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hint="eastAsia" w:ascii="Times New Roman" w:hAnsi="Times New Roman" w:cs="Times New Roman"/>
          <w:szCs w:val="21"/>
        </w:rPr>
        <w:instrText xml:space="preserve">= 2 \* GB3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ascii="Times New Roman" w:hAnsi="Times New Roman" w:cs="Times New Roman"/>
          <w:szCs w:val="21"/>
        </w:rPr>
        <w:t>②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</w:rPr>
        <w:t>有序数组中</w:t>
      </w:r>
      <w:r>
        <w:rPr>
          <w:rFonts w:hint="eastAsia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hint="eastAsia" w:ascii="Times New Roman" w:hAnsi="Times New Roman" w:cs="Times New Roman"/>
          <w:i/>
          <w:szCs w:val="21"/>
        </w:rPr>
        <w:t>z</w:t>
      </w:r>
      <w:r>
        <w:rPr>
          <w:rFonts w:hint="eastAsia" w:ascii="Times New Roman" w:hAnsi="Times New Roman" w:cs="Times New Roman"/>
          <w:szCs w:val="21"/>
        </w:rPr>
        <w:t>的乘积就表示几何体中单位长方体的个数.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hint="eastAsia" w:ascii="Times New Roman" w:hAnsi="Times New Roman" w:cs="Times New Roman"/>
          <w:szCs w:val="21"/>
        </w:rPr>
        <w:instrText xml:space="preserve">= 3 \* GB3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ascii="Times New Roman" w:hAnsi="Times New Roman" w:cs="Times New Roman"/>
          <w:szCs w:val="21"/>
        </w:rPr>
        <w:t>③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有序数组不同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所表示几何体的单位长方体个数不同</w:t>
      </w:r>
      <w:r>
        <w:rPr>
          <w:rFonts w:hint="eastAsia" w:ascii="Times New Roman" w:hAnsi="Times New Roman" w:cs="Times New Roman"/>
          <w:szCs w:val="21"/>
        </w:rPr>
        <w:t>.</w:t>
      </w:r>
    </w:p>
    <w:p>
      <w:pPr>
        <w:spacing w:line="360" w:lineRule="auto"/>
        <w:ind w:left="630" w:leftChars="200" w:hanging="210" w:hanging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hint="eastAsia" w:ascii="Times New Roman" w:hAnsi="Times New Roman" w:cs="Times New Roman"/>
          <w:szCs w:val="21"/>
        </w:rPr>
        <w:instrText xml:space="preserve">= 4 \* GB3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ascii="Times New Roman" w:hAnsi="Times New Roman" w:cs="Times New Roman"/>
          <w:szCs w:val="21"/>
        </w:rPr>
        <w:t>④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</w:rPr>
        <w:t>不同的有序数组所表示的几何体的体积不同.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hint="eastAsia" w:ascii="Times New Roman" w:hAnsi="Times New Roman" w:cs="Times New Roman"/>
          <w:szCs w:val="21"/>
        </w:rPr>
        <w:instrText xml:space="preserve">= 5 \* GB3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ascii="Times New Roman" w:hAnsi="Times New Roman" w:cs="Times New Roman"/>
          <w:szCs w:val="21"/>
        </w:rPr>
        <w:t>⑤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hint="eastAsia" w:ascii="Times New Roman" w:hAnsi="Times New Roman" w:cs="Times New Roman"/>
          <w:szCs w:val="21"/>
        </w:rPr>
        <w:t>有序数组中</w:t>
      </w:r>
      <w:r>
        <w:rPr>
          <w:rFonts w:hint="eastAsia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hint="eastAsia" w:ascii="Times New Roman" w:hAnsi="Times New Roman" w:cs="Times New Roman"/>
          <w:i/>
          <w:szCs w:val="21"/>
        </w:rPr>
        <w:t>z</w:t>
      </w:r>
      <w:r>
        <w:rPr>
          <w:rFonts w:hint="eastAsia" w:ascii="Times New Roman" w:hAnsi="Times New Roman" w:cs="Times New Roman"/>
          <w:szCs w:val="21"/>
        </w:rPr>
        <w:t>每两个乘积的2倍可分别确定几何体表面上</w:t>
      </w:r>
      <w:r>
        <w:rPr>
          <w:rFonts w:hint="eastAsia" w:ascii="Times New Roman" w:hAnsi="Times New Roman" w:cs="Times New Roman"/>
          <w:i/>
          <w:szCs w:val="21"/>
        </w:rPr>
        <w:t>S</w:t>
      </w:r>
      <w:r>
        <w:rPr>
          <w:rFonts w:hint="eastAsia" w:ascii="Times New Roman" w:hAnsi="Times New Roman" w:cs="Times New Roman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hint="eastAsia" w:ascii="Times New Roman" w:hAnsi="Times New Roman" w:cs="Times New Roman"/>
          <w:i/>
          <w:szCs w:val="21"/>
        </w:rPr>
        <w:t>S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hint="eastAsia" w:ascii="Times New Roman" w:hAnsi="Times New Roman" w:cs="Times New Roman"/>
          <w:i/>
          <w:szCs w:val="21"/>
        </w:rPr>
        <w:t>S</w:t>
      </w:r>
      <w:r>
        <w:rPr>
          <w:rFonts w:hint="eastAsia"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的个数.</w:t>
      </w:r>
    </w:p>
    <w:p>
      <w:pPr>
        <w:spacing w:line="360" w:lineRule="auto"/>
        <w:ind w:left="420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665480</wp:posOffset>
            </wp:positionV>
            <wp:extent cx="4391660" cy="2541905"/>
            <wp:effectExtent l="0" t="0" r="8890" b="0"/>
            <wp:wrapNone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</w:rPr>
        <w:t>（3）为了进一步探究</w:t>
      </w:r>
      <w:r>
        <w:rPr>
          <w:rFonts w:hint="eastAsia" w:ascii="Times New Roman" w:hAnsi="Times New Roman" w:cs="Times New Roman"/>
          <w:szCs w:val="21"/>
        </w:rPr>
        <w:t>有序数组（</w:t>
      </w:r>
      <w:r>
        <w:rPr>
          <w:rFonts w:hint="eastAsia" w:ascii="Times New Roman" w:hAnsi="Times New Roman" w:cs="Times New Roman"/>
          <w:i/>
          <w:szCs w:val="21"/>
        </w:rPr>
        <w:t>x，y，z</w:t>
      </w:r>
      <w:r>
        <w:rPr>
          <w:rFonts w:hint="eastAsia" w:ascii="Times New Roman" w:hAnsi="Times New Roman" w:cs="Times New Roman"/>
          <w:szCs w:val="21"/>
        </w:rPr>
        <w:t>）的</w:t>
      </w:r>
      <w:r>
        <w:rPr>
          <w:rFonts w:hint="eastAsia" w:asciiTheme="minorEastAsia" w:hAnsiTheme="minorEastAsia"/>
          <w:szCs w:val="21"/>
        </w:rPr>
        <w:t>几何体的表面积公式</w:t>
      </w:r>
      <w:r>
        <w:rPr>
          <w:rFonts w:ascii="Times New Roman" w:hAnsi="Times New Roman" w:cs="Times New Roman"/>
          <w:i/>
          <w:szCs w:val="21"/>
        </w:rPr>
        <w:t>S</w:t>
      </w:r>
      <w:r>
        <w:rPr>
          <w:rFonts w:ascii="Times New Roman" w:hAnsi="Times New Roman" w:cs="Times New Roman"/>
          <w:i/>
          <w:sz w:val="28"/>
          <w:szCs w:val="21"/>
          <w:vertAlign w:val="subscript"/>
        </w:rPr>
        <w:t>（x,y,z</w:t>
      </w:r>
      <w:r>
        <w:rPr>
          <w:rFonts w:hint="eastAsia" w:asciiTheme="minorEastAsia" w:hAnsiTheme="minorEastAsia"/>
          <w:sz w:val="28"/>
          <w:szCs w:val="21"/>
          <w:vertAlign w:val="subscript"/>
        </w:rPr>
        <w:t>）</w:t>
      </w:r>
      <w:r>
        <w:rPr>
          <w:rFonts w:hint="eastAsia" w:asciiTheme="minorEastAsia" w:hAnsiTheme="minorEastAsia"/>
          <w:szCs w:val="21"/>
        </w:rPr>
        <w:t>，某同学针对若干个单位长方体进行码放，制作了下列表格：</w:t>
      </w:r>
    </w:p>
    <w:p>
      <w:pPr>
        <w:spacing w:line="360" w:lineRule="auto"/>
        <w:ind w:left="420" w:hanging="420" w:hangingChars="200"/>
        <w:rPr>
          <w:rFonts w:asciiTheme="minorEastAsia" w:hAnsiTheme="minorEastAsia"/>
          <w:szCs w:val="21"/>
        </w:rPr>
      </w:pPr>
    </w:p>
    <w:p>
      <w:pPr>
        <w:spacing w:line="360" w:lineRule="auto"/>
        <w:ind w:left="420" w:hanging="420" w:hangingChars="200"/>
        <w:rPr>
          <w:rFonts w:asciiTheme="minorEastAsia" w:hAnsiTheme="minorEastAsia"/>
          <w:szCs w:val="21"/>
        </w:rPr>
      </w:pPr>
    </w:p>
    <w:p>
      <w:pPr>
        <w:spacing w:line="360" w:lineRule="auto"/>
        <w:ind w:left="420" w:hanging="420" w:hangingChars="200"/>
        <w:rPr>
          <w:rFonts w:asciiTheme="minorEastAsia" w:hAnsiTheme="minorEastAsia"/>
          <w:szCs w:val="21"/>
        </w:rPr>
      </w:pPr>
    </w:p>
    <w:p>
      <w:pPr>
        <w:spacing w:line="360" w:lineRule="auto"/>
        <w:ind w:left="420" w:hanging="420" w:hangingChars="200"/>
        <w:rPr>
          <w:rFonts w:asciiTheme="minorEastAsia" w:hAnsiTheme="minorEastAsia"/>
          <w:szCs w:val="21"/>
        </w:rPr>
      </w:pPr>
    </w:p>
    <w:p>
      <w:pPr>
        <w:spacing w:line="360" w:lineRule="auto"/>
        <w:ind w:left="420" w:hanging="420" w:hangingChars="200"/>
        <w:rPr>
          <w:rFonts w:asciiTheme="minorEastAsia" w:hAnsiTheme="minorEastAsia"/>
          <w:szCs w:val="21"/>
        </w:rPr>
      </w:pPr>
    </w:p>
    <w:p>
      <w:pPr>
        <w:spacing w:line="360" w:lineRule="auto"/>
        <w:ind w:left="420" w:hanging="420" w:hangingChars="200"/>
        <w:rPr>
          <w:rFonts w:asciiTheme="minorEastAsia" w:hAnsiTheme="minorEastAsia"/>
          <w:szCs w:val="21"/>
        </w:rPr>
      </w:pPr>
    </w:p>
    <w:p>
      <w:pPr>
        <w:spacing w:line="360" w:lineRule="auto"/>
        <w:ind w:left="420" w:hanging="420" w:hangingChars="200"/>
        <w:rPr>
          <w:rFonts w:asciiTheme="minorEastAsia" w:hAnsiTheme="minorEastAsia"/>
          <w:szCs w:val="21"/>
        </w:rPr>
      </w:pPr>
    </w:p>
    <w:p>
      <w:pPr>
        <w:spacing w:line="360" w:lineRule="auto"/>
        <w:ind w:left="420" w:hanging="420" w:hangingChars="200"/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根据以上规律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请写出有序数组</w:t>
      </w:r>
      <w:r>
        <w:rPr>
          <w:rFonts w:hint="eastAsia" w:asciiTheme="minorEastAsia" w:hAnsiTheme="minorEastAsia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x，y，z</w:t>
      </w:r>
      <w:r>
        <w:rPr>
          <w:rFonts w:hint="eastAsia" w:asciiTheme="minorEastAsia" w:hAnsiTheme="minorEastAsia"/>
          <w:szCs w:val="21"/>
        </w:rPr>
        <w:t>）的几何体表面积计算公式</w:t>
      </w:r>
      <w:r>
        <w:rPr>
          <w:rFonts w:ascii="Times New Roman" w:hAnsi="Times New Roman" w:cs="Times New Roman"/>
          <w:i/>
          <w:szCs w:val="21"/>
        </w:rPr>
        <w:t>S</w:t>
      </w:r>
      <w:r>
        <w:rPr>
          <w:rFonts w:ascii="Times New Roman" w:hAnsi="Times New Roman" w:cs="Times New Roman"/>
          <w:i/>
          <w:sz w:val="28"/>
          <w:szCs w:val="21"/>
          <w:vertAlign w:val="subscript"/>
        </w:rPr>
        <w:t>（x,y,z</w:t>
      </w:r>
      <w:r>
        <w:rPr>
          <w:rFonts w:hint="eastAsia" w:asciiTheme="minorEastAsia" w:hAnsiTheme="minorEastAsia"/>
          <w:sz w:val="28"/>
          <w:szCs w:val="21"/>
          <w:vertAlign w:val="subscript"/>
        </w:rPr>
        <w:t>）</w:t>
      </w:r>
      <w:r>
        <w:rPr>
          <w:rFonts w:hint="eastAsia" w:asciiTheme="minorEastAsia" w:hAnsiTheme="minorEastAsia"/>
          <w:szCs w:val="21"/>
        </w:rPr>
        <w:t>；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asciiTheme="minorEastAsia" w:hAnsiTheme="minorEastAsia"/>
          <w:szCs w:val="21"/>
        </w:rPr>
        <w:t>用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z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S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S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="Times New Roman" w:hAnsi="Times New Roman" w:cs="Times New Roman"/>
          <w:i/>
          <w:szCs w:val="21"/>
        </w:rPr>
        <w:t>S</w:t>
      </w:r>
      <w:r>
        <w:rPr>
          <w:rFonts w:hint="eastAsia" w:asciiTheme="minorEastAsia" w:hAnsiTheme="minorEastAsia"/>
          <w:szCs w:val="21"/>
          <w:vertAlign w:val="subscript"/>
        </w:rPr>
        <w:t>3</w:t>
      </w:r>
      <w:r>
        <w:rPr>
          <w:rFonts w:hint="eastAsia" w:asciiTheme="minorEastAsia" w:hAnsiTheme="minorEastAsia"/>
          <w:szCs w:val="21"/>
        </w:rPr>
        <w:t>表示）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（4）当</w:t>
      </w:r>
      <w:r>
        <w:rPr>
          <w:rFonts w:ascii="Times New Roman" w:hAnsi="Times New Roman" w:cs="Times New Roman"/>
          <w:i/>
          <w:szCs w:val="21"/>
        </w:rPr>
        <w:t>S</w:t>
      </w:r>
      <w:r>
        <w:rPr>
          <w:rFonts w:hint="eastAsia" w:asciiTheme="minorEastAsia" w:hAnsiTheme="minorEastAsia"/>
          <w:szCs w:val="21"/>
          <w:vertAlign w:val="subscript"/>
        </w:rPr>
        <w:t>1</w:t>
      </w:r>
      <w:r>
        <w:rPr>
          <w:rFonts w:hint="eastAsia" w:asciiTheme="minorEastAsia" w:hAnsiTheme="minorEastAsia"/>
          <w:szCs w:val="21"/>
        </w:rPr>
        <w:t>=2，</w:t>
      </w:r>
      <w:r>
        <w:rPr>
          <w:rFonts w:ascii="Times New Roman" w:hAnsi="Times New Roman" w:cs="Times New Roman"/>
          <w:i/>
          <w:szCs w:val="21"/>
        </w:rPr>
        <w:t>S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hint="eastAsia" w:asciiTheme="minorEastAsia" w:hAnsiTheme="minorEastAsia"/>
          <w:szCs w:val="21"/>
        </w:rPr>
        <w:t>=3，</w:t>
      </w:r>
      <w:r>
        <w:rPr>
          <w:rFonts w:ascii="Times New Roman" w:hAnsi="Times New Roman" w:cs="Times New Roman"/>
          <w:i/>
          <w:szCs w:val="21"/>
        </w:rPr>
        <w:t>S</w:t>
      </w:r>
      <w:r>
        <w:rPr>
          <w:rFonts w:hint="eastAsia" w:asciiTheme="minorEastAsia" w:hAnsiTheme="minorEastAsia"/>
          <w:szCs w:val="21"/>
          <w:vertAlign w:val="subscript"/>
        </w:rPr>
        <w:t>3</w:t>
      </w:r>
      <w:r>
        <w:rPr>
          <w:rFonts w:hint="eastAsia" w:asciiTheme="minorEastAsia" w:hAnsiTheme="minorEastAsia"/>
          <w:szCs w:val="21"/>
        </w:rPr>
        <w:t>=4时，对由12个单位长方体码放的几何体进行打包，为了节约外包装材料，对12个单位长方体码放的几何体表面积最小的规律进行探究，根据探究的结果请写出使几何体表面积最小的有序数组，并用几何体表面积公式求出这个最小面积.（缝隙不计）</w:t>
      </w:r>
    </w:p>
    <w:p>
      <w:pPr>
        <w:spacing w:line="360" w:lineRule="auto"/>
        <w:ind w:left="210" w:hanging="210" w:hangingChars="100"/>
        <w:rPr>
          <w:rFonts w:cs="Times New Roman" w:asciiTheme="minorEastAsia" w:hAnsiTheme="minorEastAsia"/>
          <w:sz w:val="22"/>
          <w:szCs w:val="21"/>
        </w:rPr>
      </w:pPr>
      <w:r>
        <w:rPr>
          <w:rFonts w:cs="Times New Roman" w:asciiTheme="minorEastAsia" w:hAnsiTheme="minorEastAsia"/>
          <w:szCs w:val="21"/>
        </w:rPr>
        <w:t>26</w:t>
      </w:r>
      <w:r>
        <w:rPr>
          <w:rFonts w:hint="eastAsia" w:cs="Times New Roman" w:asciiTheme="minorEastAsia" w:hAnsiTheme="minorEastAsia"/>
          <w:szCs w:val="21"/>
        </w:rPr>
        <w:t>.</w:t>
      </w:r>
      <w:r>
        <w:rPr>
          <w:rFonts w:cs="Times New Roman" w:asciiTheme="minorEastAsia" w:hAnsiTheme="minorEastAsia"/>
          <w:szCs w:val="21"/>
        </w:rPr>
        <w:t>如图：一次函数 的图象与坐标轴交于</w:t>
      </w:r>
      <w:r>
        <w:rPr>
          <w:rFonts w:cs="Times New Roman" w:asciiTheme="minorEastAsia" w:hAnsiTheme="minorEastAsia"/>
          <w:i/>
          <w:szCs w:val="21"/>
        </w:rPr>
        <w:t>A</w:t>
      </w:r>
      <w:r>
        <w:rPr>
          <w:rFonts w:hint="eastAsia" w:cs="Times New Roman" w:asciiTheme="minorEastAsia" w:hAnsiTheme="minorEastAsia"/>
          <w:szCs w:val="21"/>
        </w:rPr>
        <w:t>、</w:t>
      </w:r>
      <w:r>
        <w:rPr>
          <w:rFonts w:cs="Times New Roman" w:asciiTheme="minorEastAsia" w:hAnsiTheme="minorEastAsia"/>
          <w:i/>
          <w:szCs w:val="21"/>
        </w:rPr>
        <w:t>B</w:t>
      </w:r>
      <w:r>
        <w:rPr>
          <w:rFonts w:cs="Times New Roman" w:asciiTheme="minorEastAsia" w:hAnsiTheme="minorEastAsia"/>
          <w:szCs w:val="21"/>
        </w:rPr>
        <w:t>两点，点</w:t>
      </w:r>
      <w:r>
        <w:rPr>
          <w:rFonts w:cs="Times New Roman" w:asciiTheme="minorEastAsia" w:hAnsiTheme="minorEastAsia"/>
          <w:i/>
          <w:szCs w:val="21"/>
        </w:rPr>
        <w:t>P</w:t>
      </w:r>
      <w:r>
        <w:rPr>
          <w:rFonts w:cs="Times New Roman" w:asciiTheme="minorEastAsia" w:hAnsiTheme="minorEastAsia"/>
          <w:szCs w:val="21"/>
        </w:rPr>
        <w:t>是</w:t>
      </w:r>
      <w:r>
        <w:rPr>
          <w:rFonts w:hint="eastAsia" w:cs="Times New Roman" w:asciiTheme="minorEastAsia" w:hAnsiTheme="minorEastAsia"/>
          <w:szCs w:val="21"/>
        </w:rPr>
        <w:t>函数</w:t>
      </w:r>
    </w:p>
    <w:p>
      <w:pPr>
        <w:spacing w:line="360" w:lineRule="auto"/>
        <w:ind w:left="210" w:hanging="210" w:hanging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（0</w:t>
      </w:r>
      <w:r>
        <w:rPr>
          <w:rFonts w:hint="eastAsia" w:cs="Times New Roman" w:asciiTheme="minorEastAsia" w:hAnsiTheme="minorEastAsia"/>
          <w:szCs w:val="21"/>
        </w:rPr>
        <w:t>＜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cs="Times New Roman" w:asciiTheme="minorEastAsia" w:hAnsiTheme="minorEastAsia"/>
          <w:szCs w:val="21"/>
        </w:rPr>
        <w:t>＜4）</w:t>
      </w:r>
      <w:r>
        <w:rPr>
          <w:rFonts w:hint="eastAsia" w:cs="Times New Roman" w:asciiTheme="minorEastAsia" w:hAnsiTheme="minorEastAsia"/>
          <w:szCs w:val="21"/>
        </w:rPr>
        <w:t>图象</w:t>
      </w:r>
      <w:r>
        <w:rPr>
          <w:rFonts w:cs="Times New Roman" w:asciiTheme="minorEastAsia" w:hAnsiTheme="minorEastAsia"/>
          <w:szCs w:val="21"/>
        </w:rPr>
        <w:t>上任意一点，过点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cs="Times New Roman" w:asciiTheme="minorEastAsia" w:hAnsiTheme="minorEastAsia"/>
          <w:szCs w:val="21"/>
        </w:rPr>
        <w:t>作</w:t>
      </w:r>
      <w:r>
        <w:rPr>
          <w:rFonts w:ascii="Times New Roman" w:hAnsi="Times New Roman" w:cs="Times New Roman"/>
          <w:i/>
          <w:szCs w:val="21"/>
        </w:rPr>
        <w:t>PM</w:t>
      </w:r>
      <w:r>
        <w:rPr>
          <w:rFonts w:hint="eastAsia" w:cs="宋体" w:asciiTheme="minorEastAsia" w:hAnsiTheme="minorEastAsia"/>
          <w:szCs w:val="21"/>
        </w:rPr>
        <w:t>⊥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cs="Times New Roman" w:asciiTheme="minorEastAsia" w:hAnsiTheme="minorEastAsia"/>
          <w:szCs w:val="21"/>
        </w:rPr>
        <w:t>轴于点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cs="Times New Roman" w:asciiTheme="minorEastAsia" w:hAnsiTheme="minorEastAsia"/>
          <w:szCs w:val="21"/>
        </w:rPr>
        <w:t>，连接</w:t>
      </w:r>
      <w:r>
        <w:rPr>
          <w:rFonts w:ascii="Times New Roman" w:hAnsi="Times New Roman" w:cs="Times New Roman"/>
          <w:i/>
          <w:szCs w:val="21"/>
        </w:rPr>
        <w:t>OP</w:t>
      </w:r>
      <w:r>
        <w:rPr>
          <w:rFonts w:cs="Times New Roman" w:asciiTheme="minorEastAsia" w:hAnsiTheme="minorEastAsia"/>
          <w:szCs w:val="21"/>
        </w:rPr>
        <w:t>.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（1）当</w:t>
      </w:r>
      <w:r>
        <w:rPr>
          <w:rFonts w:ascii="Times New Roman" w:hAnsi="Times New Roman" w:cs="Times New Roman"/>
          <w:i/>
          <w:szCs w:val="21"/>
        </w:rPr>
        <w:t>AP</w:t>
      </w:r>
      <w:r>
        <w:rPr>
          <w:rFonts w:cs="Times New Roman" w:asciiTheme="minorEastAsia" w:hAnsiTheme="minorEastAsia"/>
          <w:szCs w:val="21"/>
        </w:rPr>
        <w:t>为何值时，</w:t>
      </w:r>
      <w:r>
        <w:rPr>
          <w:rFonts w:cs="Cambria Math" w:asciiTheme="minorEastAsia" w:hAnsiTheme="minorEastAsia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OPM</w:t>
      </w:r>
      <w:r>
        <w:rPr>
          <w:rFonts w:cs="Times New Roman" w:asciiTheme="minorEastAsia" w:hAnsiTheme="minorEastAsia"/>
          <w:szCs w:val="21"/>
        </w:rPr>
        <w:t>的面积最大？并求出最大值</w:t>
      </w:r>
      <w:r>
        <w:rPr>
          <w:rFonts w:hint="eastAsia" w:cs="Times New Roman" w:asciiTheme="minorEastAsia" w:hAnsiTheme="minorEastAsia"/>
          <w:szCs w:val="21"/>
        </w:rPr>
        <w:t>；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（2）当</w:t>
      </w:r>
      <w:r>
        <w:rPr>
          <w:rFonts w:cs="Cambria Math" w:asciiTheme="minorEastAsia" w:hAnsiTheme="minorEastAsia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BOP</w:t>
      </w:r>
      <w:r>
        <w:rPr>
          <w:rFonts w:cs="Times New Roman" w:asciiTheme="minorEastAsia" w:hAnsiTheme="minorEastAsia"/>
          <w:szCs w:val="21"/>
        </w:rPr>
        <w:t>为等腰三角形时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试确定点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hint="eastAsia" w:cs="Times New Roman" w:asciiTheme="minorEastAsia" w:hAnsiTheme="minorEastAsia"/>
          <w:szCs w:val="21"/>
        </w:rPr>
        <w:t>的坐标</w:t>
      </w:r>
      <w:r>
        <w:rPr>
          <w:rFonts w:cs="Times New Roman" w:asciiTheme="minorEastAsia" w:hAnsiTheme="minorEastAsia"/>
          <w:szCs w:val="21"/>
        </w:rPr>
        <w:t>.</w:t>
      </w:r>
    </w:p>
    <w:p>
      <w:pPr>
        <w:rPr>
          <w:rFonts w:cs="Times New Roman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92710</wp:posOffset>
            </wp:positionV>
            <wp:extent cx="2334260" cy="1871345"/>
            <wp:effectExtent l="0" t="0" r="0" b="0"/>
            <wp:wrapNone/>
            <wp:docPr id="28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F3B"/>
    <w:rsid w:val="00000D23"/>
    <w:rsid w:val="00001665"/>
    <w:rsid w:val="00003C71"/>
    <w:rsid w:val="000108E3"/>
    <w:rsid w:val="00010E23"/>
    <w:rsid w:val="0001358E"/>
    <w:rsid w:val="00031278"/>
    <w:rsid w:val="00033DAE"/>
    <w:rsid w:val="000368F6"/>
    <w:rsid w:val="00050D4C"/>
    <w:rsid w:val="0005203C"/>
    <w:rsid w:val="000602AF"/>
    <w:rsid w:val="00063797"/>
    <w:rsid w:val="000643DD"/>
    <w:rsid w:val="0007146A"/>
    <w:rsid w:val="00075E40"/>
    <w:rsid w:val="000B20A5"/>
    <w:rsid w:val="000B5091"/>
    <w:rsid w:val="000C24E4"/>
    <w:rsid w:val="000D2DF8"/>
    <w:rsid w:val="000E2B94"/>
    <w:rsid w:val="000E5C56"/>
    <w:rsid w:val="000F3677"/>
    <w:rsid w:val="000F4FD4"/>
    <w:rsid w:val="000F5203"/>
    <w:rsid w:val="000F5DAD"/>
    <w:rsid w:val="000F6840"/>
    <w:rsid w:val="0010113E"/>
    <w:rsid w:val="0010531F"/>
    <w:rsid w:val="00111E39"/>
    <w:rsid w:val="001212BF"/>
    <w:rsid w:val="001247C9"/>
    <w:rsid w:val="0013334B"/>
    <w:rsid w:val="00133502"/>
    <w:rsid w:val="001442C2"/>
    <w:rsid w:val="00145515"/>
    <w:rsid w:val="00145B2B"/>
    <w:rsid w:val="00145D04"/>
    <w:rsid w:val="0015641D"/>
    <w:rsid w:val="00157B3A"/>
    <w:rsid w:val="0016398F"/>
    <w:rsid w:val="001645C6"/>
    <w:rsid w:val="00165D59"/>
    <w:rsid w:val="00172545"/>
    <w:rsid w:val="00177E1D"/>
    <w:rsid w:val="00187963"/>
    <w:rsid w:val="00195D12"/>
    <w:rsid w:val="001A020C"/>
    <w:rsid w:val="001B3A15"/>
    <w:rsid w:val="001B4645"/>
    <w:rsid w:val="001B7D7D"/>
    <w:rsid w:val="001C26ED"/>
    <w:rsid w:val="001C4467"/>
    <w:rsid w:val="001C4A1A"/>
    <w:rsid w:val="001D0CBA"/>
    <w:rsid w:val="001D7072"/>
    <w:rsid w:val="001E76FD"/>
    <w:rsid w:val="001F240F"/>
    <w:rsid w:val="001F52F8"/>
    <w:rsid w:val="00201BD0"/>
    <w:rsid w:val="002077F7"/>
    <w:rsid w:val="00207E13"/>
    <w:rsid w:val="002156D1"/>
    <w:rsid w:val="00222C00"/>
    <w:rsid w:val="00237AB3"/>
    <w:rsid w:val="00243BCE"/>
    <w:rsid w:val="00262BE8"/>
    <w:rsid w:val="00262E2C"/>
    <w:rsid w:val="00266763"/>
    <w:rsid w:val="00267FDF"/>
    <w:rsid w:val="00273B45"/>
    <w:rsid w:val="00274D30"/>
    <w:rsid w:val="00283B1B"/>
    <w:rsid w:val="002976DE"/>
    <w:rsid w:val="002A0088"/>
    <w:rsid w:val="002A44FE"/>
    <w:rsid w:val="002A78CF"/>
    <w:rsid w:val="002B121E"/>
    <w:rsid w:val="002C4C60"/>
    <w:rsid w:val="002C59CC"/>
    <w:rsid w:val="002C65B9"/>
    <w:rsid w:val="002F2A2B"/>
    <w:rsid w:val="002F3453"/>
    <w:rsid w:val="002F54D9"/>
    <w:rsid w:val="002F76B5"/>
    <w:rsid w:val="00301E30"/>
    <w:rsid w:val="0030522C"/>
    <w:rsid w:val="0031468B"/>
    <w:rsid w:val="00317B08"/>
    <w:rsid w:val="003315DD"/>
    <w:rsid w:val="00346DC7"/>
    <w:rsid w:val="00350EB2"/>
    <w:rsid w:val="0035272F"/>
    <w:rsid w:val="0035726E"/>
    <w:rsid w:val="003600A0"/>
    <w:rsid w:val="003775FB"/>
    <w:rsid w:val="003954D6"/>
    <w:rsid w:val="003A0A88"/>
    <w:rsid w:val="003A4D7F"/>
    <w:rsid w:val="003A648C"/>
    <w:rsid w:val="003C6037"/>
    <w:rsid w:val="003D0318"/>
    <w:rsid w:val="003D6252"/>
    <w:rsid w:val="003E3DB7"/>
    <w:rsid w:val="003F153B"/>
    <w:rsid w:val="004026F8"/>
    <w:rsid w:val="00415FDD"/>
    <w:rsid w:val="00427B12"/>
    <w:rsid w:val="00435F78"/>
    <w:rsid w:val="00437C56"/>
    <w:rsid w:val="00452C02"/>
    <w:rsid w:val="00453A96"/>
    <w:rsid w:val="00455DD7"/>
    <w:rsid w:val="0047464B"/>
    <w:rsid w:val="0048316D"/>
    <w:rsid w:val="00483804"/>
    <w:rsid w:val="00484850"/>
    <w:rsid w:val="004A125C"/>
    <w:rsid w:val="004B01ED"/>
    <w:rsid w:val="004B51C9"/>
    <w:rsid w:val="004B564B"/>
    <w:rsid w:val="004B7C86"/>
    <w:rsid w:val="004D56A0"/>
    <w:rsid w:val="004E2FDD"/>
    <w:rsid w:val="00524E89"/>
    <w:rsid w:val="005420C0"/>
    <w:rsid w:val="005475C2"/>
    <w:rsid w:val="00560616"/>
    <w:rsid w:val="005731D7"/>
    <w:rsid w:val="005773C5"/>
    <w:rsid w:val="00593BCD"/>
    <w:rsid w:val="005A346D"/>
    <w:rsid w:val="005A6E01"/>
    <w:rsid w:val="005A7E40"/>
    <w:rsid w:val="005B3A04"/>
    <w:rsid w:val="005C32DE"/>
    <w:rsid w:val="005D25D6"/>
    <w:rsid w:val="005D321F"/>
    <w:rsid w:val="005E6026"/>
    <w:rsid w:val="005E65FC"/>
    <w:rsid w:val="005F0495"/>
    <w:rsid w:val="005F4211"/>
    <w:rsid w:val="005F559B"/>
    <w:rsid w:val="006002E9"/>
    <w:rsid w:val="006079FA"/>
    <w:rsid w:val="0061433F"/>
    <w:rsid w:val="006174AE"/>
    <w:rsid w:val="006215B2"/>
    <w:rsid w:val="00625399"/>
    <w:rsid w:val="00625893"/>
    <w:rsid w:val="006307C5"/>
    <w:rsid w:val="00631CB3"/>
    <w:rsid w:val="0065072B"/>
    <w:rsid w:val="00672491"/>
    <w:rsid w:val="00690203"/>
    <w:rsid w:val="006A4FAE"/>
    <w:rsid w:val="006A5AEC"/>
    <w:rsid w:val="006B39B2"/>
    <w:rsid w:val="006C1F86"/>
    <w:rsid w:val="006C4775"/>
    <w:rsid w:val="006E5C93"/>
    <w:rsid w:val="00703317"/>
    <w:rsid w:val="007129AD"/>
    <w:rsid w:val="007168FF"/>
    <w:rsid w:val="00733C92"/>
    <w:rsid w:val="007348FB"/>
    <w:rsid w:val="0073548C"/>
    <w:rsid w:val="00742324"/>
    <w:rsid w:val="007432CC"/>
    <w:rsid w:val="00744B4F"/>
    <w:rsid w:val="00751ABC"/>
    <w:rsid w:val="00754321"/>
    <w:rsid w:val="0075676B"/>
    <w:rsid w:val="00774BE3"/>
    <w:rsid w:val="0078624B"/>
    <w:rsid w:val="00786540"/>
    <w:rsid w:val="007A0C1D"/>
    <w:rsid w:val="007A427C"/>
    <w:rsid w:val="007B1B66"/>
    <w:rsid w:val="007D39C0"/>
    <w:rsid w:val="007D4CE2"/>
    <w:rsid w:val="007F4C51"/>
    <w:rsid w:val="0082178C"/>
    <w:rsid w:val="00834B37"/>
    <w:rsid w:val="00837154"/>
    <w:rsid w:val="0084257E"/>
    <w:rsid w:val="00847036"/>
    <w:rsid w:val="00852343"/>
    <w:rsid w:val="00863681"/>
    <w:rsid w:val="00870293"/>
    <w:rsid w:val="00880982"/>
    <w:rsid w:val="00880EC8"/>
    <w:rsid w:val="008B32A1"/>
    <w:rsid w:val="008B416A"/>
    <w:rsid w:val="008D2291"/>
    <w:rsid w:val="008D4630"/>
    <w:rsid w:val="008D74BD"/>
    <w:rsid w:val="008D7B95"/>
    <w:rsid w:val="008F4AB3"/>
    <w:rsid w:val="00907F0D"/>
    <w:rsid w:val="0091604C"/>
    <w:rsid w:val="00917564"/>
    <w:rsid w:val="00920A6A"/>
    <w:rsid w:val="0092542E"/>
    <w:rsid w:val="009260D9"/>
    <w:rsid w:val="00933B4D"/>
    <w:rsid w:val="0093697E"/>
    <w:rsid w:val="00942ECC"/>
    <w:rsid w:val="00955A2B"/>
    <w:rsid w:val="00964765"/>
    <w:rsid w:val="0097584E"/>
    <w:rsid w:val="00976E95"/>
    <w:rsid w:val="0097700D"/>
    <w:rsid w:val="009814F7"/>
    <w:rsid w:val="00987E7F"/>
    <w:rsid w:val="00993366"/>
    <w:rsid w:val="00993DE7"/>
    <w:rsid w:val="009B444F"/>
    <w:rsid w:val="009C1365"/>
    <w:rsid w:val="009D1565"/>
    <w:rsid w:val="009D51BD"/>
    <w:rsid w:val="009D6416"/>
    <w:rsid w:val="009E1B7D"/>
    <w:rsid w:val="009E6B21"/>
    <w:rsid w:val="009F306B"/>
    <w:rsid w:val="00A03054"/>
    <w:rsid w:val="00A054DB"/>
    <w:rsid w:val="00A069A8"/>
    <w:rsid w:val="00A137E6"/>
    <w:rsid w:val="00A1434D"/>
    <w:rsid w:val="00A23ECF"/>
    <w:rsid w:val="00A25A31"/>
    <w:rsid w:val="00A35C33"/>
    <w:rsid w:val="00A37B16"/>
    <w:rsid w:val="00A41A2E"/>
    <w:rsid w:val="00A426EB"/>
    <w:rsid w:val="00A65F63"/>
    <w:rsid w:val="00A66156"/>
    <w:rsid w:val="00A66354"/>
    <w:rsid w:val="00A7020E"/>
    <w:rsid w:val="00A81FB9"/>
    <w:rsid w:val="00A8207E"/>
    <w:rsid w:val="00A83583"/>
    <w:rsid w:val="00A93943"/>
    <w:rsid w:val="00AA139C"/>
    <w:rsid w:val="00AA2546"/>
    <w:rsid w:val="00AA2A79"/>
    <w:rsid w:val="00AA5E43"/>
    <w:rsid w:val="00AB0E4B"/>
    <w:rsid w:val="00AB3B21"/>
    <w:rsid w:val="00AC5050"/>
    <w:rsid w:val="00AC6896"/>
    <w:rsid w:val="00AC696C"/>
    <w:rsid w:val="00AC7E92"/>
    <w:rsid w:val="00AD3B95"/>
    <w:rsid w:val="00AF2311"/>
    <w:rsid w:val="00AF625E"/>
    <w:rsid w:val="00AF70E6"/>
    <w:rsid w:val="00B00704"/>
    <w:rsid w:val="00B028BB"/>
    <w:rsid w:val="00B03101"/>
    <w:rsid w:val="00B03D0A"/>
    <w:rsid w:val="00B213CD"/>
    <w:rsid w:val="00B230E6"/>
    <w:rsid w:val="00B242EC"/>
    <w:rsid w:val="00B43001"/>
    <w:rsid w:val="00B43C7C"/>
    <w:rsid w:val="00B43CEF"/>
    <w:rsid w:val="00B46538"/>
    <w:rsid w:val="00B46AD5"/>
    <w:rsid w:val="00B52255"/>
    <w:rsid w:val="00B528E5"/>
    <w:rsid w:val="00B560D6"/>
    <w:rsid w:val="00B84B8C"/>
    <w:rsid w:val="00B94EF7"/>
    <w:rsid w:val="00BA1133"/>
    <w:rsid w:val="00BA4B51"/>
    <w:rsid w:val="00BB0429"/>
    <w:rsid w:val="00BB0F6F"/>
    <w:rsid w:val="00BB3847"/>
    <w:rsid w:val="00BB3D76"/>
    <w:rsid w:val="00BB6313"/>
    <w:rsid w:val="00BB75C8"/>
    <w:rsid w:val="00BC37CD"/>
    <w:rsid w:val="00BC3BA2"/>
    <w:rsid w:val="00BD31E9"/>
    <w:rsid w:val="00BD4945"/>
    <w:rsid w:val="00BE26CA"/>
    <w:rsid w:val="00BE2E08"/>
    <w:rsid w:val="00BE3876"/>
    <w:rsid w:val="00BF554B"/>
    <w:rsid w:val="00C13A2B"/>
    <w:rsid w:val="00C17574"/>
    <w:rsid w:val="00C236CD"/>
    <w:rsid w:val="00C33F35"/>
    <w:rsid w:val="00C44701"/>
    <w:rsid w:val="00C46A18"/>
    <w:rsid w:val="00C53510"/>
    <w:rsid w:val="00C5478E"/>
    <w:rsid w:val="00C65A71"/>
    <w:rsid w:val="00C67033"/>
    <w:rsid w:val="00C70950"/>
    <w:rsid w:val="00C83B7F"/>
    <w:rsid w:val="00C8764D"/>
    <w:rsid w:val="00C974F9"/>
    <w:rsid w:val="00CA00CA"/>
    <w:rsid w:val="00CB35C4"/>
    <w:rsid w:val="00CC1972"/>
    <w:rsid w:val="00CC229E"/>
    <w:rsid w:val="00CF2BC4"/>
    <w:rsid w:val="00D24E0C"/>
    <w:rsid w:val="00D404A4"/>
    <w:rsid w:val="00D40D2C"/>
    <w:rsid w:val="00D50DE5"/>
    <w:rsid w:val="00D51671"/>
    <w:rsid w:val="00D56594"/>
    <w:rsid w:val="00D67CF3"/>
    <w:rsid w:val="00D72DB6"/>
    <w:rsid w:val="00D75F3B"/>
    <w:rsid w:val="00D76C0F"/>
    <w:rsid w:val="00D80026"/>
    <w:rsid w:val="00D80BA8"/>
    <w:rsid w:val="00D96580"/>
    <w:rsid w:val="00DA2BA7"/>
    <w:rsid w:val="00DA588F"/>
    <w:rsid w:val="00DB004B"/>
    <w:rsid w:val="00DB3DD1"/>
    <w:rsid w:val="00DB700C"/>
    <w:rsid w:val="00DC3847"/>
    <w:rsid w:val="00DF3466"/>
    <w:rsid w:val="00E02C66"/>
    <w:rsid w:val="00E04CBD"/>
    <w:rsid w:val="00E11D52"/>
    <w:rsid w:val="00E15787"/>
    <w:rsid w:val="00E259DD"/>
    <w:rsid w:val="00E50032"/>
    <w:rsid w:val="00E52859"/>
    <w:rsid w:val="00E5760F"/>
    <w:rsid w:val="00E70C0A"/>
    <w:rsid w:val="00E733DF"/>
    <w:rsid w:val="00E76E00"/>
    <w:rsid w:val="00E82A8E"/>
    <w:rsid w:val="00E855A9"/>
    <w:rsid w:val="00E9687E"/>
    <w:rsid w:val="00E97184"/>
    <w:rsid w:val="00EA18AE"/>
    <w:rsid w:val="00EA3710"/>
    <w:rsid w:val="00EC084F"/>
    <w:rsid w:val="00EC1061"/>
    <w:rsid w:val="00EC6026"/>
    <w:rsid w:val="00ED5362"/>
    <w:rsid w:val="00EE291F"/>
    <w:rsid w:val="00EF0D91"/>
    <w:rsid w:val="00EF4079"/>
    <w:rsid w:val="00EF5A2B"/>
    <w:rsid w:val="00F03C9F"/>
    <w:rsid w:val="00F05284"/>
    <w:rsid w:val="00F055D9"/>
    <w:rsid w:val="00F14058"/>
    <w:rsid w:val="00F21536"/>
    <w:rsid w:val="00F2200D"/>
    <w:rsid w:val="00F30191"/>
    <w:rsid w:val="00F34F6E"/>
    <w:rsid w:val="00F445F6"/>
    <w:rsid w:val="00F51ECE"/>
    <w:rsid w:val="00F520B9"/>
    <w:rsid w:val="00F56F15"/>
    <w:rsid w:val="00F639BF"/>
    <w:rsid w:val="00F765B7"/>
    <w:rsid w:val="00F94B77"/>
    <w:rsid w:val="00F972E1"/>
    <w:rsid w:val="00FA689D"/>
    <w:rsid w:val="00FD11F4"/>
    <w:rsid w:val="00FD64FC"/>
    <w:rsid w:val="00FE146D"/>
    <w:rsid w:val="00FE38F4"/>
    <w:rsid w:val="1D64122E"/>
    <w:rsid w:val="2E9B3065"/>
    <w:rsid w:val="65346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Placeholder Text"/>
    <w:basedOn w:val="7"/>
    <w:semiHidden/>
    <w:uiPriority w:val="99"/>
    <w:rPr>
      <w:color w:val="808080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tiff"/><Relationship Id="rId8" Type="http://schemas.openxmlformats.org/officeDocument/2006/relationships/image" Target="media/image3.tiff"/><Relationship Id="rId7" Type="http://schemas.openxmlformats.org/officeDocument/2006/relationships/image" Target="media/image2.tiff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image" Target="media/image14.tiff"/><Relationship Id="rId20" Type="http://schemas.openxmlformats.org/officeDocument/2006/relationships/image" Target="media/image13.tiff"/><Relationship Id="rId2" Type="http://schemas.openxmlformats.org/officeDocument/2006/relationships/settings" Target="settings.xml"/><Relationship Id="rId19" Type="http://schemas.openxmlformats.org/officeDocument/2006/relationships/image" Target="media/image12.tiff"/><Relationship Id="rId18" Type="http://schemas.openxmlformats.org/officeDocument/2006/relationships/image" Target="media/image11.tiff"/><Relationship Id="rId17" Type="http://schemas.openxmlformats.org/officeDocument/2006/relationships/image" Target="media/image10.tiff"/><Relationship Id="rId16" Type="http://schemas.openxmlformats.org/officeDocument/2006/relationships/image" Target="media/image9.tiff"/><Relationship Id="rId15" Type="http://schemas.openxmlformats.org/officeDocument/2006/relationships/image" Target="media/image8.tiff"/><Relationship Id="rId14" Type="http://schemas.openxmlformats.org/officeDocument/2006/relationships/image" Target="media/image7.tiff"/><Relationship Id="rId13" Type="http://schemas.openxmlformats.org/officeDocument/2006/relationships/image" Target="media/image6.tiff"/><Relationship Id="rId12" Type="http://schemas.openxmlformats.org/officeDocument/2006/relationships/image" Target="media/image1.wmf"/><Relationship Id="rId11" Type="http://schemas.openxmlformats.org/officeDocument/2006/relationships/oleObject" Target="embeddings/oleObject1.bin"/><Relationship Id="rId10" Type="http://schemas.openxmlformats.org/officeDocument/2006/relationships/image" Target="media/image5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46A77-1604-4531-9E58-AF3CD65B28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580</Words>
  <Characters>3310</Characters>
  <Lines>27</Lines>
  <Paragraphs>7</Paragraphs>
  <TotalTime>0</TotalTime>
  <ScaleCrop>false</ScaleCrop>
  <LinksUpToDate>false</LinksUpToDate>
  <CharactersWithSpaces>3883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2018-07-07T10:07:00Z</dcterms:created>
  <dc:creator>Windows 用户</dc:creator>
  <cp:lastModifiedBy>zhanghoufu</cp:lastModifiedBy>
  <cp:lastPrinted>2018-06-19T00:42:00Z</cp:lastPrinted>
  <dcterms:modified xsi:type="dcterms:W3CDTF">2021-04-15T06:10:21Z</dcterms:modified>
  <dc:title>宁夏回族自治区2018年初中学业水平暨高中阶段招生考试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411C5262AE474E938E63E1A77B0A356C</vt:lpwstr>
  </property>
</Properties>
</file>