
<file path=[Content_Types].xml><?xml version="1.0" encoding="utf-8"?>
<Types xmlns="http://schemas.openxmlformats.org/package/2006/content-types">
  <Default Extension="xml" ContentType="application/xml"/>
  <Default Extension="wdp" ContentType="image/vnd.ms-photo"/>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宋体" w:hAnsi="宋体" w:eastAsia="宋体"/>
          <w:sz w:val="32"/>
          <w:szCs w:val="32"/>
        </w:rPr>
      </w:pPr>
      <w:bookmarkStart w:id="0" w:name="_GoBack"/>
      <w:bookmarkEnd w:id="0"/>
      <w:r>
        <w:rPr>
          <w:rFonts w:ascii="宋体" w:hAnsi="宋体" w:eastAsia="宋体"/>
          <w:sz w:val="32"/>
          <w:szCs w:val="32"/>
        </w:rPr>
        <w:t>2017年江苏省普通高中学业水平测试（必修科目）试卷</w:t>
      </w:r>
    </w:p>
    <w:p>
      <w:pPr>
        <w:jc w:val="center"/>
        <w:rPr>
          <w:rFonts w:ascii="宋体" w:hAnsi="宋体" w:eastAsia="宋体"/>
          <w:b/>
          <w:sz w:val="36"/>
          <w:szCs w:val="36"/>
        </w:rPr>
      </w:pPr>
      <w:r>
        <w:rPr>
          <w:rFonts w:hint="eastAsia" w:ascii="宋体" w:hAnsi="宋体" w:eastAsia="宋体"/>
          <w:b/>
          <w:sz w:val="36"/>
          <w:szCs w:val="36"/>
        </w:rPr>
        <w:t>地</w:t>
      </w:r>
      <w:r>
        <w:rPr>
          <w:rFonts w:ascii="宋体" w:hAnsi="宋体" w:eastAsia="宋体"/>
          <w:b/>
          <w:sz w:val="36"/>
          <w:szCs w:val="36"/>
        </w:rPr>
        <w:t xml:space="preserve"> 理</w:t>
      </w:r>
    </w:p>
    <w:p>
      <w:pPr>
        <w:jc w:val="center"/>
        <w:rPr>
          <w:rFonts w:ascii="宋体" w:hAnsi="宋体" w:eastAsia="宋体"/>
          <w:szCs w:val="21"/>
        </w:rPr>
      </w:pPr>
      <w:r>
        <w:rPr>
          <w:rFonts w:hint="eastAsia" w:ascii="宋体" w:hAnsi="宋体" w:eastAsia="宋体"/>
          <w:szCs w:val="21"/>
        </w:rPr>
        <w:t>注意事项</w:t>
      </w:r>
    </w:p>
    <w:p>
      <w:pPr>
        <w:ind w:firstLine="210" w:firstLineChars="100"/>
        <w:rPr>
          <w:rFonts w:ascii="宋体" w:hAnsi="宋体" w:eastAsia="宋体"/>
          <w:szCs w:val="21"/>
        </w:rPr>
      </w:pPr>
      <w:r>
        <w:rPr>
          <w:rFonts w:hint="eastAsia" w:ascii="宋体" w:hAnsi="宋体" w:eastAsia="宋体"/>
          <w:szCs w:val="21"/>
        </w:rPr>
        <w:t>考生在答题前请认真阅读本注意事项及各题答题要求</w:t>
      </w:r>
      <w:r>
        <w:rPr>
          <w:rFonts w:ascii="宋体" w:hAnsi="宋体" w:eastAsia="宋体"/>
          <w:szCs w:val="21"/>
        </w:rPr>
        <w:t xml:space="preserve"> </w:t>
      </w:r>
    </w:p>
    <w:p>
      <w:pPr>
        <w:rPr>
          <w:rFonts w:ascii="楷体_GB2312" w:hAnsi="宋体" w:eastAsia="楷体_GB2312"/>
          <w:szCs w:val="21"/>
        </w:rPr>
      </w:pPr>
      <w:r>
        <w:rPr>
          <w:rFonts w:hint="eastAsia" w:ascii="楷体_GB2312" w:hAnsi="宋体" w:eastAsia="楷体_GB2312"/>
          <w:szCs w:val="21"/>
        </w:rPr>
        <w:t>1.本试卷包含单项选择题（第1题～第30题，共30题60分）、判断题（第31 题</w:t>
      </w:r>
      <w:r>
        <w:rPr>
          <w:rFonts w:hint="eastAsia" w:ascii="微软雅黑" w:hAnsi="微软雅黑" w:eastAsia="微软雅黑" w:cs="微软雅黑"/>
          <w:szCs w:val="21"/>
        </w:rPr>
        <w:t>〜</w:t>
      </w:r>
      <w:r>
        <w:rPr>
          <w:rFonts w:hint="eastAsia" w:ascii="楷体_GB2312" w:hAnsi="宋体" w:eastAsia="楷体_GB2312" w:cs="等线"/>
          <w:szCs w:val="21"/>
        </w:rPr>
        <w:t>第</w:t>
      </w:r>
      <w:r>
        <w:rPr>
          <w:rFonts w:hint="eastAsia" w:ascii="楷体_GB2312" w:hAnsi="宋体" w:eastAsia="楷体_GB2312"/>
          <w:szCs w:val="21"/>
        </w:rPr>
        <w:t xml:space="preserve">40题，共10题10分）、综合题（第41题～第44题，共4题30分）共三部分。考生答题全部答在答题卡上，答在本试卷上无效。本次考试时间为75分钟。考试结束后,请将本试卷和答题卡一并放在桌面，等待监考员收回。 </w:t>
      </w:r>
    </w:p>
    <w:p>
      <w:pPr>
        <w:rPr>
          <w:rFonts w:ascii="楷体_GB2312" w:hAnsi="宋体" w:eastAsia="楷体_GB2312"/>
          <w:szCs w:val="21"/>
        </w:rPr>
      </w:pPr>
      <w:r>
        <w:rPr>
          <w:rFonts w:hint="eastAsia" w:ascii="楷体_GB2312" w:hAnsi="宋体" w:eastAsia="楷体_GB2312"/>
          <w:szCs w:val="21"/>
        </w:rPr>
        <w:t>2.答题前，请务必将自己的姓名、准考证号用书写黑色字迹的0.5毫米签字笔填写在本试卷及答题卡上。</w:t>
      </w:r>
    </w:p>
    <w:p>
      <w:pPr>
        <w:rPr>
          <w:rFonts w:ascii="楷体_GB2312" w:hAnsi="宋体" w:eastAsia="楷体_GB2312"/>
          <w:szCs w:val="21"/>
        </w:rPr>
      </w:pPr>
      <w:r>
        <w:rPr>
          <w:rFonts w:hint="eastAsia" w:ascii="楷体_GB2312" w:hAnsi="宋体" w:eastAsia="楷体_GB2312"/>
          <w:szCs w:val="21"/>
        </w:rPr>
        <w:t>3.请认真核对监考员在答题卡右上角所粘贴条形码上的姓名、准考证号是否与本人的相符合。</w:t>
      </w:r>
    </w:p>
    <w:p>
      <w:pPr>
        <w:rPr>
          <w:rFonts w:ascii="楷体_GB2312" w:hAnsi="宋体" w:eastAsia="楷体_GB2312"/>
          <w:szCs w:val="21"/>
        </w:rPr>
      </w:pPr>
      <w:r>
        <w:rPr>
          <w:rFonts w:hint="eastAsia" w:ascii="楷体_GB2312" w:hAnsi="宋体" w:eastAsia="楷体_GB2312"/>
          <w:szCs w:val="21"/>
        </w:rPr>
        <w:t>4.答单项选择题和判断题必须用2B铅笔把答题卡上对应题目的答案标号涂黑。如需改动，请用橡皮擦干净后，再选涂其他答案。答综合题必须用书写黑色字迹的0.5毫米签字笔写在答题卡上的指定位置,在其他位置答题一律无效。</w:t>
      </w:r>
    </w:p>
    <w:p>
      <w:pPr>
        <w:rPr>
          <w:rFonts w:ascii="宋体" w:hAnsi="宋体" w:eastAsia="宋体"/>
          <w:szCs w:val="21"/>
        </w:rPr>
      </w:pPr>
    </w:p>
    <w:p>
      <w:pPr>
        <w:rPr>
          <w:rFonts w:ascii="黑体" w:hAnsi="黑体" w:eastAsia="黑体"/>
          <w:szCs w:val="21"/>
        </w:rPr>
      </w:pPr>
      <w:r>
        <w:rPr>
          <w:rFonts w:hint="eastAsia" w:ascii="黑体" w:hAnsi="黑体" w:eastAsia="黑体"/>
          <w:szCs w:val="21"/>
        </w:rPr>
        <w:t>―、单项选择题</w:t>
      </w:r>
      <w:r>
        <w:rPr>
          <w:rFonts w:ascii="黑体" w:hAnsi="黑体" w:eastAsia="黑体"/>
          <w:szCs w:val="21"/>
        </w:rPr>
        <w:t>:在下列各题的四个选项中,只有一个选项是最符合题目要求的。请在答题卡 上相应的方框内填涂(本部分共30题，每题2分，共60分）。</w:t>
      </w:r>
    </w:p>
    <w:p>
      <w:pPr>
        <w:ind w:firstLine="420" w:firstLineChars="200"/>
        <w:rPr>
          <w:rFonts w:ascii="楷体_GB2312" w:hAnsi="宋体" w:eastAsia="楷体_GB2312"/>
          <w:szCs w:val="21"/>
        </w:rPr>
      </w:pPr>
      <w:r>
        <w:rPr>
          <w:rFonts w:hint="eastAsia" w:ascii="楷体_GB2312" w:hAnsi="宋体" w:eastAsia="楷体_GB2312"/>
          <w:szCs w:val="21"/>
        </w:rPr>
        <w:t>2017年2月23日，NASA(美国航空航天局）宣布，在距离地球40光年的一颗恒星(TRAPPIST-1)周围发现了7颗与地球大小相当的类地行星，其中e、f、g位于宜居带内。图1 为“TRAPPKT-1系统示意图”。读图回答1～2题。</w:t>
      </w:r>
    </w:p>
    <w:p>
      <w:pPr>
        <w:rPr>
          <w:rFonts w:ascii="宋体" w:hAnsi="宋体" w:eastAsia="宋体"/>
          <w:szCs w:val="21"/>
        </w:rPr>
      </w:pPr>
      <w:r>
        <w:drawing>
          <wp:inline distT="0" distB="0" distL="0" distR="0">
            <wp:extent cx="4538980" cy="177927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 cstate="print">
                      <a:extLst>
                        <a:ext uri="{BEBA8EAE-BF5A-486C-A8C5-ECC9F3942E4B}">
                          <a14:imgProps xmlns:a14="http://schemas.microsoft.com/office/drawing/2010/main">
                            <a14:imgLayer r:embed="rId6">
                              <a14:imgEffect>
                                <a14:brightnessContrast bright="20000" contrast="40000"/>
                              </a14:imgEffect>
                            </a14:imgLayer>
                          </a14:imgProps>
                        </a:ext>
                      </a:extLst>
                    </a:blip>
                    <a:stretch>
                      <a:fillRect/>
                    </a:stretch>
                  </pic:blipFill>
                  <pic:spPr>
                    <a:xfrm>
                      <a:off x="0" y="0"/>
                      <a:ext cx="4550629" cy="1783873"/>
                    </a:xfrm>
                    <a:prstGeom prst="rect">
                      <a:avLst/>
                    </a:prstGeom>
                  </pic:spPr>
                </pic:pic>
              </a:graphicData>
            </a:graphic>
          </wp:inline>
        </w:drawing>
      </w:r>
    </w:p>
    <w:p>
      <w:pPr>
        <w:rPr>
          <w:rFonts w:ascii="宋体" w:hAnsi="宋体" w:eastAsia="宋体"/>
          <w:szCs w:val="21"/>
        </w:rPr>
      </w:pPr>
      <w:r>
        <w:rPr>
          <w:rFonts w:ascii="宋体" w:hAnsi="宋体" w:eastAsia="宋体"/>
          <w:szCs w:val="21"/>
        </w:rPr>
        <w:t xml:space="preserve">1.与“TRAPPIST-1系统”级别相同的天体系统是 </w:t>
      </w:r>
    </w:p>
    <w:p>
      <w:pPr>
        <w:ind w:firstLine="210" w:firstLineChars="100"/>
        <w:rPr>
          <w:rFonts w:ascii="宋体" w:hAnsi="宋体" w:eastAsia="宋体"/>
          <w:szCs w:val="21"/>
        </w:rPr>
      </w:pPr>
      <w:r>
        <w:rPr>
          <w:rFonts w:ascii="宋体" w:hAnsi="宋体" w:eastAsia="宋体"/>
          <w:szCs w:val="21"/>
        </w:rPr>
        <w:t xml:space="preserve">A.地月系          </w:t>
      </w:r>
      <w:r>
        <w:rPr>
          <w:rFonts w:ascii="宋体" w:hAnsi="宋体" w:eastAsia="宋体"/>
          <w:color w:val="FF0000"/>
          <w:szCs w:val="21"/>
        </w:rPr>
        <w:t>B.太阳系</w:t>
      </w:r>
      <w:r>
        <w:rPr>
          <w:rFonts w:ascii="宋体" w:hAnsi="宋体" w:eastAsia="宋体"/>
          <w:szCs w:val="21"/>
        </w:rPr>
        <w:t xml:space="preserve">          C.银河系         D.总星系</w:t>
      </w:r>
    </w:p>
    <w:p>
      <w:pPr>
        <w:rPr>
          <w:rFonts w:ascii="宋体" w:hAnsi="宋体" w:eastAsia="宋体"/>
          <w:szCs w:val="21"/>
        </w:rPr>
      </w:pPr>
      <w:r>
        <w:rPr>
          <w:rFonts w:ascii="宋体" w:hAnsi="宋体" w:eastAsia="宋体"/>
          <w:szCs w:val="21"/>
        </w:rPr>
        <w:t xml:space="preserve">2.推测位于“宜居带”内的行星“宜居”，最可能是因为 </w:t>
      </w:r>
    </w:p>
    <w:p>
      <w:pPr>
        <w:ind w:firstLine="210" w:firstLineChars="100"/>
        <w:rPr>
          <w:rFonts w:ascii="宋体" w:hAnsi="宋体" w:eastAsia="宋体"/>
          <w:szCs w:val="21"/>
        </w:rPr>
      </w:pPr>
      <w:r>
        <w:rPr>
          <w:rFonts w:ascii="宋体" w:hAnsi="宋体" w:eastAsia="宋体"/>
          <w:color w:val="FF0000"/>
          <w:szCs w:val="21"/>
        </w:rPr>
        <w:t xml:space="preserve">A.与TRAPPIST-1距离适中 </w:t>
      </w:r>
      <w:r>
        <w:rPr>
          <w:rFonts w:ascii="宋体" w:hAnsi="宋体" w:eastAsia="宋体"/>
          <w:szCs w:val="21"/>
        </w:rPr>
        <w:t xml:space="preserve">            B.天体表面平坦</w:t>
      </w:r>
    </w:p>
    <w:p>
      <w:pPr>
        <w:ind w:firstLine="210" w:firstLineChars="100"/>
        <w:rPr>
          <w:rFonts w:ascii="宋体" w:hAnsi="宋体" w:eastAsia="宋体"/>
          <w:szCs w:val="21"/>
        </w:rPr>
      </w:pPr>
      <w:r>
        <w:rPr>
          <w:rFonts w:ascii="宋体" w:hAnsi="宋体" w:eastAsia="宋体"/>
          <w:szCs w:val="21"/>
        </w:rPr>
        <w:t>C.有富含二氧化碳的大气              D.有肥沃的土壤</w:t>
      </w:r>
    </w:p>
    <w:p>
      <w:pPr>
        <w:ind w:firstLine="420" w:firstLineChars="200"/>
        <w:rPr>
          <w:rFonts w:ascii="楷体_GB2312" w:hAnsi="宋体" w:eastAsia="楷体_GB2312"/>
          <w:szCs w:val="21"/>
        </w:rPr>
      </w:pPr>
      <w:r>
        <w:rPr>
          <w:rFonts w:hint="eastAsia" w:ascii="楷体_GB2312" w:hAnsi="宋体" w:eastAsia="楷体_GB2312"/>
          <w:szCs w:val="21"/>
        </w:rPr>
        <w:t>“神舟十一号”载人飞船于北京时间2016年10月17日7时30分,在酒泉卫星发射中心发射升空。据此回答3～4题。</w:t>
      </w:r>
    </w:p>
    <w:p>
      <w:pPr>
        <w:rPr>
          <w:rFonts w:ascii="宋体" w:hAnsi="宋体" w:eastAsia="宋体"/>
          <w:szCs w:val="21"/>
        </w:rPr>
      </w:pPr>
      <w:r>
        <w:rPr>
          <w:rFonts w:ascii="宋体" w:hAnsi="宋体" w:eastAsia="宋体"/>
          <w:szCs w:val="21"/>
        </w:rPr>
        <w:t xml:space="preserve">3.美国纽约(西五区）的华人收看飞船发射直播时，当地时间是 </w:t>
      </w:r>
    </w:p>
    <w:p>
      <w:pPr>
        <w:ind w:firstLine="210" w:firstLineChars="100"/>
        <w:rPr>
          <w:rFonts w:ascii="宋体" w:hAnsi="宋体" w:eastAsia="宋体"/>
          <w:szCs w:val="21"/>
        </w:rPr>
      </w:pPr>
      <w:r>
        <w:rPr>
          <w:rFonts w:ascii="宋体" w:hAnsi="宋体" w:eastAsia="宋体"/>
          <w:szCs w:val="21"/>
        </w:rPr>
        <w:t>A. 16日6时30分</w:t>
      </w:r>
      <w:r>
        <w:rPr>
          <w:rFonts w:ascii="宋体" w:hAnsi="宋体" w:eastAsia="宋体"/>
          <w:szCs w:val="21"/>
        </w:rPr>
        <w:tab/>
      </w:r>
      <w:r>
        <w:rPr>
          <w:rFonts w:ascii="宋体" w:hAnsi="宋体" w:eastAsia="宋体"/>
          <w:szCs w:val="21"/>
        </w:rPr>
        <w:t xml:space="preserve">                  </w:t>
      </w:r>
      <w:r>
        <w:rPr>
          <w:rFonts w:ascii="宋体" w:hAnsi="宋体" w:eastAsia="宋体"/>
          <w:color w:val="FF0000"/>
          <w:szCs w:val="21"/>
        </w:rPr>
        <w:t>B. 16日18时30分</w:t>
      </w:r>
    </w:p>
    <w:p>
      <w:pPr>
        <w:ind w:firstLine="210" w:firstLineChars="100"/>
        <w:rPr>
          <w:rFonts w:ascii="宋体" w:hAnsi="宋体" w:eastAsia="宋体"/>
          <w:szCs w:val="21"/>
        </w:rPr>
      </w:pPr>
      <w:r>
        <w:rPr>
          <w:rFonts w:ascii="宋体" w:hAnsi="宋体" w:eastAsia="宋体"/>
          <w:szCs w:val="21"/>
        </w:rPr>
        <w:t>C. 17日4时30分</w:t>
      </w:r>
      <w:r>
        <w:rPr>
          <w:rFonts w:ascii="宋体" w:hAnsi="宋体" w:eastAsia="宋体"/>
          <w:szCs w:val="21"/>
        </w:rPr>
        <w:tab/>
      </w:r>
      <w:r>
        <w:rPr>
          <w:rFonts w:ascii="宋体" w:hAnsi="宋体" w:eastAsia="宋体"/>
          <w:szCs w:val="21"/>
        </w:rPr>
        <w:t xml:space="preserve">                  D. 17日20时30分</w:t>
      </w:r>
    </w:p>
    <w:p>
      <w:pPr>
        <w:rPr>
          <w:rFonts w:ascii="宋体" w:hAnsi="宋体" w:eastAsia="宋体"/>
          <w:szCs w:val="21"/>
        </w:rPr>
      </w:pPr>
      <w:r>
        <w:rPr>
          <w:rFonts w:ascii="宋体" w:hAnsi="宋体" w:eastAsia="宋体"/>
          <w:szCs w:val="21"/>
        </w:rPr>
        <w:t>4.下列光照图中，最符合该日全球昼夜状况的是</w:t>
      </w:r>
      <w:r>
        <w:rPr>
          <w:rFonts w:hint="eastAsia" w:ascii="宋体" w:hAnsi="宋体" w:eastAsia="宋体"/>
          <w:szCs w:val="21"/>
        </w:rPr>
        <w:t xml:space="preserve">  </w:t>
      </w:r>
      <w:r>
        <w:rPr>
          <w:rFonts w:hint="eastAsia" w:ascii="宋体" w:hAnsi="宋体" w:eastAsia="宋体"/>
          <w:color w:val="FF0000"/>
          <w:szCs w:val="21"/>
        </w:rPr>
        <w:t>D</w:t>
      </w:r>
    </w:p>
    <w:p>
      <w:pPr>
        <w:rPr>
          <w:rFonts w:ascii="宋体" w:hAnsi="宋体" w:eastAsia="宋体"/>
          <w:szCs w:val="21"/>
        </w:rPr>
      </w:pPr>
    </w:p>
    <w:p>
      <w:pPr>
        <w:rPr>
          <w:rFonts w:ascii="宋体" w:hAnsi="宋体" w:eastAsia="宋体"/>
          <w:szCs w:val="21"/>
        </w:rPr>
      </w:pPr>
      <w:r>
        <w:drawing>
          <wp:inline distT="0" distB="0" distL="0" distR="0">
            <wp:extent cx="5274310" cy="149479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 cstate="print">
                      <a:extLst>
                        <a:ext uri="{BEBA8EAE-BF5A-486C-A8C5-ECC9F3942E4B}">
                          <a14:imgProps xmlns:a14="http://schemas.microsoft.com/office/drawing/2010/main">
                            <a14:imgLayer r:embed="rId8">
                              <a14:imgEffect>
                                <a14:brightnessContrast contrast="40000"/>
                              </a14:imgEffect>
                            </a14:imgLayer>
                          </a14:imgProps>
                        </a:ext>
                      </a:extLst>
                    </a:blip>
                    <a:stretch>
                      <a:fillRect/>
                    </a:stretch>
                  </pic:blipFill>
                  <pic:spPr>
                    <a:xfrm>
                      <a:off x="0" y="0"/>
                      <a:ext cx="5274310" cy="1494790"/>
                    </a:xfrm>
                    <a:prstGeom prst="rect">
                      <a:avLst/>
                    </a:prstGeom>
                  </pic:spPr>
                </pic:pic>
              </a:graphicData>
            </a:graphic>
          </wp:inline>
        </w:drawing>
      </w:r>
    </w:p>
    <w:p>
      <w:pPr>
        <w:ind w:firstLine="420" w:firstLineChars="200"/>
        <w:rPr>
          <w:rFonts w:ascii="楷体_GB2312" w:hAnsi="宋体" w:eastAsia="楷体_GB2312"/>
          <w:szCs w:val="21"/>
        </w:rPr>
      </w:pPr>
      <w:r>
        <w:rPr>
          <w:rFonts w:hint="eastAsia" w:ascii="楷体_GB2312" w:hAnsi="宋体" w:eastAsia="楷体_GB2312"/>
          <w:szCs w:val="21"/>
        </w:rPr>
        <w:t>2016年9月25 日，全球最大的球面射电望远镜FAST在贵州平塘喀斯特洼坑“大窝凼”中建成启用。图2为“喀斯特洼坑形成过程中不同时期的地质状况示意图”。读图回答5～6题。</w:t>
      </w:r>
    </w:p>
    <w:p>
      <w:pPr>
        <w:rPr>
          <w:rFonts w:ascii="宋体" w:hAnsi="宋体" w:eastAsia="宋体"/>
          <w:szCs w:val="21"/>
        </w:rPr>
      </w:pPr>
      <w:r>
        <w:drawing>
          <wp:inline distT="0" distB="0" distL="0" distR="0">
            <wp:extent cx="5274310" cy="1936750"/>
            <wp:effectExtent l="0" t="0" r="2540"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 cstate="print">
                      <a:extLst>
                        <a:ext uri="{BEBA8EAE-BF5A-486C-A8C5-ECC9F3942E4B}">
                          <a14:imgProps xmlns:a14="http://schemas.microsoft.com/office/drawing/2010/main">
                            <a14:imgLayer r:embed="rId10">
                              <a14:imgEffect>
                                <a14:brightnessContrast contrast="40000"/>
                              </a14:imgEffect>
                            </a14:imgLayer>
                          </a14:imgProps>
                        </a:ext>
                      </a:extLst>
                    </a:blip>
                    <a:stretch>
                      <a:fillRect/>
                    </a:stretch>
                  </pic:blipFill>
                  <pic:spPr>
                    <a:xfrm>
                      <a:off x="0" y="0"/>
                      <a:ext cx="5274310" cy="1936750"/>
                    </a:xfrm>
                    <a:prstGeom prst="rect">
                      <a:avLst/>
                    </a:prstGeom>
                  </pic:spPr>
                </pic:pic>
              </a:graphicData>
            </a:graphic>
          </wp:inline>
        </w:drawing>
      </w:r>
    </w:p>
    <w:p>
      <w:pPr>
        <w:rPr>
          <w:rFonts w:ascii="宋体" w:hAnsi="宋体" w:eastAsia="宋体"/>
          <w:szCs w:val="21"/>
        </w:rPr>
      </w:pPr>
    </w:p>
    <w:p>
      <w:pPr>
        <w:rPr>
          <w:rFonts w:ascii="宋体" w:hAnsi="宋体" w:eastAsia="宋体"/>
          <w:szCs w:val="21"/>
        </w:rPr>
      </w:pPr>
      <w:r>
        <w:rPr>
          <w:rFonts w:ascii="宋体" w:hAnsi="宋体" w:eastAsia="宋体"/>
          <w:szCs w:val="21"/>
        </w:rPr>
        <w:t>5.“大窝凼”附近的岩石类型是</w:t>
      </w:r>
    </w:p>
    <w:p>
      <w:pPr>
        <w:ind w:firstLine="210" w:firstLineChars="100"/>
        <w:rPr>
          <w:rFonts w:ascii="宋体" w:hAnsi="宋体" w:eastAsia="宋体"/>
          <w:szCs w:val="21"/>
        </w:rPr>
      </w:pPr>
      <w:r>
        <w:rPr>
          <w:rFonts w:ascii="宋体" w:hAnsi="宋体" w:eastAsia="宋体"/>
          <w:szCs w:val="21"/>
        </w:rPr>
        <w:t xml:space="preserve">A.侵入岩            B.喷出岩          </w:t>
      </w:r>
      <w:r>
        <w:rPr>
          <w:rFonts w:ascii="宋体" w:hAnsi="宋体" w:eastAsia="宋体"/>
          <w:color w:val="FF0000"/>
          <w:szCs w:val="21"/>
        </w:rPr>
        <w:t xml:space="preserve"> C.沉积岩 </w:t>
      </w:r>
      <w:r>
        <w:rPr>
          <w:rFonts w:ascii="宋体" w:hAnsi="宋体" w:eastAsia="宋体"/>
          <w:szCs w:val="21"/>
        </w:rPr>
        <w:t xml:space="preserve">            D.变质岩</w:t>
      </w:r>
    </w:p>
    <w:p>
      <w:pPr>
        <w:rPr>
          <w:rFonts w:ascii="宋体" w:hAnsi="宋体" w:eastAsia="宋体"/>
          <w:szCs w:val="21"/>
        </w:rPr>
      </w:pPr>
      <w:r>
        <w:rPr>
          <w:rFonts w:ascii="宋体" w:hAnsi="宋体" w:eastAsia="宋体"/>
          <w:szCs w:val="21"/>
        </w:rPr>
        <w:t>6.</w:t>
      </w:r>
      <w:r>
        <w:rPr>
          <w:rFonts w:hint="eastAsia" w:ascii="宋体" w:hAnsi="宋体" w:eastAsia="宋体"/>
          <w:szCs w:val="21"/>
        </w:rPr>
        <w:t>喀斯特</w:t>
      </w:r>
      <w:r>
        <w:rPr>
          <w:rFonts w:ascii="宋体" w:hAnsi="宋体" w:eastAsia="宋体"/>
          <w:szCs w:val="21"/>
        </w:rPr>
        <w:t>洼坑形成的地质过程，顺序正确的是</w:t>
      </w:r>
    </w:p>
    <w:p>
      <w:pPr>
        <w:ind w:firstLine="210" w:firstLineChars="100"/>
        <w:rPr>
          <w:rFonts w:ascii="宋体" w:hAnsi="宋体" w:eastAsia="宋体"/>
          <w:szCs w:val="21"/>
        </w:rPr>
      </w:pPr>
      <w:r>
        <w:rPr>
          <w:rFonts w:ascii="宋体" w:hAnsi="宋体" w:eastAsia="宋体"/>
          <w:szCs w:val="21"/>
        </w:rPr>
        <w:t>A.</w:t>
      </w:r>
      <w:r>
        <w:rPr>
          <w:rFonts w:hint="eastAsia" w:ascii="宋体" w:hAnsi="宋体" w:eastAsia="宋体"/>
          <w:szCs w:val="21"/>
        </w:rPr>
        <w:t>②①③④</w:t>
      </w:r>
      <w:r>
        <w:rPr>
          <w:rFonts w:ascii="宋体" w:hAnsi="宋体" w:eastAsia="宋体"/>
          <w:szCs w:val="21"/>
        </w:rPr>
        <w:t xml:space="preserve">          </w:t>
      </w:r>
      <w:r>
        <w:rPr>
          <w:rFonts w:ascii="宋体" w:hAnsi="宋体" w:eastAsia="宋体"/>
          <w:color w:val="FF0000"/>
          <w:szCs w:val="21"/>
        </w:rPr>
        <w:t>B.</w:t>
      </w:r>
      <w:r>
        <w:rPr>
          <w:rFonts w:hint="eastAsia" w:ascii="宋体" w:hAnsi="宋体" w:eastAsia="宋体"/>
          <w:color w:val="FF0000"/>
          <w:szCs w:val="21"/>
        </w:rPr>
        <w:t>②①④③</w:t>
      </w:r>
      <w:r>
        <w:rPr>
          <w:rFonts w:ascii="宋体" w:hAnsi="宋体" w:eastAsia="宋体"/>
          <w:szCs w:val="21"/>
        </w:rPr>
        <w:t xml:space="preserve">         C.</w:t>
      </w:r>
      <w:r>
        <w:rPr>
          <w:rFonts w:hint="eastAsia" w:ascii="宋体" w:hAnsi="宋体" w:eastAsia="宋体"/>
          <w:szCs w:val="21"/>
        </w:rPr>
        <w:t>④③②①</w:t>
      </w:r>
      <w:r>
        <w:rPr>
          <w:rFonts w:ascii="宋体" w:hAnsi="宋体" w:eastAsia="宋体"/>
          <w:szCs w:val="21"/>
        </w:rPr>
        <w:t xml:space="preserve">           D.</w:t>
      </w:r>
      <w:r>
        <w:rPr>
          <w:rFonts w:hint="eastAsia" w:ascii="宋体" w:hAnsi="宋体" w:eastAsia="宋体"/>
          <w:szCs w:val="21"/>
        </w:rPr>
        <w:t>④①③②</w:t>
      </w:r>
    </w:p>
    <w:p>
      <w:pPr>
        <w:ind w:firstLine="420" w:firstLineChars="200"/>
        <w:rPr>
          <w:rFonts w:ascii="楷体_GB2312" w:hAnsi="宋体" w:eastAsia="楷体_GB2312"/>
          <w:szCs w:val="21"/>
        </w:rPr>
      </w:pPr>
      <w:r>
        <w:rPr>
          <w:rFonts w:hint="eastAsia" w:ascii="楷体_GB2312" w:hAnsi="宋体" w:eastAsia="楷体_GB2312"/>
          <w:szCs w:val="21"/>
        </w:rPr>
        <w:t>图3为“我国北方某地2017年2月19日～24日天气状况示意图”。读图回答7～8题。</w:t>
      </w:r>
    </w:p>
    <w:p>
      <w:pPr>
        <w:rPr>
          <w:rFonts w:ascii="宋体" w:hAnsi="宋体" w:eastAsia="宋体"/>
          <w:szCs w:val="21"/>
        </w:rPr>
      </w:pPr>
      <w:r>
        <w:drawing>
          <wp:inline distT="0" distB="0" distL="0" distR="0">
            <wp:extent cx="3028950" cy="198945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1" cstate="print">
                      <a:extLst>
                        <a:ext uri="{BEBA8EAE-BF5A-486C-A8C5-ECC9F3942E4B}">
                          <a14:imgProps xmlns:a14="http://schemas.microsoft.com/office/drawing/2010/main">
                            <a14:imgLayer r:embed="rId12">
                              <a14:imgEffect>
                                <a14:brightnessContrast contrast="40000"/>
                              </a14:imgEffect>
                            </a14:imgLayer>
                          </a14:imgProps>
                        </a:ext>
                      </a:extLst>
                    </a:blip>
                    <a:stretch>
                      <a:fillRect/>
                    </a:stretch>
                  </pic:blipFill>
                  <pic:spPr>
                    <a:xfrm>
                      <a:off x="0" y="0"/>
                      <a:ext cx="3048563" cy="2002523"/>
                    </a:xfrm>
                    <a:prstGeom prst="rect">
                      <a:avLst/>
                    </a:prstGeom>
                  </pic:spPr>
                </pic:pic>
              </a:graphicData>
            </a:graphic>
          </wp:inline>
        </w:drawing>
      </w:r>
    </w:p>
    <w:p>
      <w:pPr>
        <w:rPr>
          <w:rFonts w:ascii="宋体" w:hAnsi="宋体" w:eastAsia="宋体"/>
          <w:szCs w:val="21"/>
        </w:rPr>
      </w:pPr>
      <w:r>
        <w:rPr>
          <w:rFonts w:ascii="宋体" w:hAnsi="宋体" w:eastAsia="宋体"/>
          <w:szCs w:val="21"/>
        </w:rPr>
        <w:t>7.影响该时段天气状况的天气</w:t>
      </w:r>
      <w:r>
        <w:rPr>
          <w:rFonts w:hint="eastAsia" w:ascii="宋体" w:hAnsi="宋体" w:eastAsia="宋体"/>
          <w:szCs w:val="21"/>
        </w:rPr>
        <w:t>系统</w:t>
      </w:r>
      <w:r>
        <w:rPr>
          <w:rFonts w:ascii="宋体" w:hAnsi="宋体" w:eastAsia="宋体"/>
          <w:szCs w:val="21"/>
        </w:rPr>
        <w:t>是</w:t>
      </w:r>
    </w:p>
    <w:p>
      <w:pPr>
        <w:ind w:firstLine="210" w:firstLineChars="100"/>
        <w:rPr>
          <w:rFonts w:ascii="宋体" w:hAnsi="宋体" w:eastAsia="宋体"/>
          <w:szCs w:val="21"/>
        </w:rPr>
      </w:pPr>
      <w:r>
        <w:rPr>
          <w:rFonts w:ascii="宋体" w:hAnsi="宋体" w:eastAsia="宋体"/>
          <w:szCs w:val="21"/>
        </w:rPr>
        <w:t>A.低压中心</w:t>
      </w:r>
      <w:r>
        <w:rPr>
          <w:rFonts w:hint="eastAsia" w:ascii="宋体" w:hAnsi="宋体" w:eastAsia="宋体"/>
          <w:szCs w:val="21"/>
        </w:rPr>
        <w:t xml:space="preserve">    </w:t>
      </w:r>
      <w:r>
        <w:rPr>
          <w:rFonts w:ascii="宋体" w:hAnsi="宋体" w:eastAsia="宋体"/>
          <w:szCs w:val="21"/>
        </w:rPr>
        <w:t>B.暖锋</w:t>
      </w:r>
    </w:p>
    <w:p>
      <w:pPr>
        <w:ind w:firstLine="210" w:firstLineChars="100"/>
        <w:rPr>
          <w:rFonts w:ascii="宋体" w:hAnsi="宋体" w:eastAsia="宋体"/>
          <w:szCs w:val="21"/>
        </w:rPr>
      </w:pPr>
      <w:r>
        <w:rPr>
          <w:rFonts w:ascii="宋体" w:hAnsi="宋体" w:eastAsia="宋体"/>
          <w:szCs w:val="21"/>
        </w:rPr>
        <w:t>C.准静止锋</w:t>
      </w:r>
      <w:r>
        <w:rPr>
          <w:rFonts w:hint="eastAsia" w:ascii="宋体" w:hAnsi="宋体" w:eastAsia="宋体"/>
          <w:szCs w:val="21"/>
        </w:rPr>
        <w:t xml:space="preserve">    </w:t>
      </w:r>
      <w:r>
        <w:rPr>
          <w:rFonts w:ascii="宋体" w:hAnsi="宋体" w:eastAsia="宋体"/>
          <w:color w:val="FF0000"/>
          <w:szCs w:val="21"/>
        </w:rPr>
        <w:t>D.冷锋</w:t>
      </w:r>
    </w:p>
    <w:p>
      <w:pPr>
        <w:rPr>
          <w:rFonts w:ascii="宋体" w:hAnsi="宋体" w:eastAsia="宋体"/>
          <w:szCs w:val="21"/>
        </w:rPr>
      </w:pPr>
      <w:r>
        <w:rPr>
          <w:rFonts w:ascii="宋体" w:hAnsi="宋体" w:eastAsia="宋体"/>
          <w:szCs w:val="21"/>
        </w:rPr>
        <w:t>8.该天气系统过境，可能带来的灾害是</w:t>
      </w:r>
    </w:p>
    <w:p>
      <w:pPr>
        <w:ind w:firstLine="210" w:firstLineChars="100"/>
        <w:rPr>
          <w:rFonts w:ascii="宋体" w:hAnsi="宋体" w:eastAsia="宋体"/>
          <w:szCs w:val="21"/>
        </w:rPr>
      </w:pPr>
      <w:r>
        <w:rPr>
          <w:rFonts w:ascii="宋体" w:hAnsi="宋体" w:eastAsia="宋体"/>
          <w:szCs w:val="21"/>
        </w:rPr>
        <w:t>A.台风</w:t>
      </w:r>
      <w:r>
        <w:rPr>
          <w:rFonts w:hint="eastAsia" w:ascii="宋体" w:hAnsi="宋体" w:eastAsia="宋体"/>
          <w:szCs w:val="21"/>
        </w:rPr>
        <w:t xml:space="preserve">        </w:t>
      </w:r>
      <w:r>
        <w:rPr>
          <w:rFonts w:ascii="宋体" w:hAnsi="宋体" w:eastAsia="宋体"/>
          <w:szCs w:val="21"/>
        </w:rPr>
        <w:t>B.干旱</w:t>
      </w:r>
    </w:p>
    <w:p>
      <w:pPr>
        <w:ind w:firstLine="210" w:firstLineChars="100"/>
        <w:rPr>
          <w:rFonts w:ascii="宋体" w:hAnsi="宋体" w:eastAsia="宋体"/>
          <w:szCs w:val="21"/>
        </w:rPr>
      </w:pPr>
      <w:r>
        <w:rPr>
          <w:rFonts w:ascii="宋体" w:hAnsi="宋体" w:eastAsia="宋体"/>
          <w:color w:val="FF0000"/>
          <w:szCs w:val="21"/>
        </w:rPr>
        <w:t>C.寒潮</w:t>
      </w:r>
      <w:r>
        <w:rPr>
          <w:rFonts w:hint="eastAsia" w:ascii="宋体" w:hAnsi="宋体" w:eastAsia="宋体"/>
          <w:szCs w:val="21"/>
        </w:rPr>
        <w:t xml:space="preserve">        </w:t>
      </w:r>
      <w:r>
        <w:rPr>
          <w:rFonts w:ascii="宋体" w:hAnsi="宋体" w:eastAsia="宋体"/>
          <w:szCs w:val="21"/>
        </w:rPr>
        <w:t>D.雾霾</w:t>
      </w:r>
    </w:p>
    <w:p>
      <w:pPr>
        <w:ind w:firstLine="420" w:firstLineChars="200"/>
        <w:rPr>
          <w:rFonts w:ascii="楷体_GB2312" w:hAnsi="宋体" w:eastAsia="楷体_GB2312"/>
          <w:szCs w:val="21"/>
        </w:rPr>
      </w:pPr>
      <w:r>
        <w:rPr>
          <w:rFonts w:hint="eastAsia" w:ascii="楷体_GB2312" w:hAnsi="宋体" w:eastAsia="楷体_GB2312"/>
          <w:szCs w:val="21"/>
        </w:rPr>
        <w:t>图4为“世界局部大洋环流和气压带、风带分布示意图”。读图回答9～</w:t>
      </w:r>
      <w:r>
        <w:rPr>
          <w:rFonts w:ascii="楷体_GB2312" w:hAnsi="宋体" w:eastAsia="楷体_GB2312"/>
          <w:szCs w:val="21"/>
        </w:rPr>
        <w:t>10</w:t>
      </w:r>
      <w:r>
        <w:rPr>
          <w:rFonts w:hint="eastAsia" w:ascii="楷体_GB2312" w:hAnsi="楷体_GB2312" w:eastAsia="楷体_GB2312" w:cs="楷体_GB2312"/>
          <w:szCs w:val="21"/>
        </w:rPr>
        <w:t>题.</w:t>
      </w:r>
    </w:p>
    <w:p>
      <w:pPr>
        <w:rPr>
          <w:rFonts w:ascii="宋体" w:hAnsi="宋体" w:eastAsia="宋体"/>
          <w:szCs w:val="21"/>
        </w:rPr>
      </w:pPr>
      <w:r>
        <w:drawing>
          <wp:inline distT="0" distB="0" distL="0" distR="0">
            <wp:extent cx="2581275" cy="1590675"/>
            <wp:effectExtent l="0" t="0" r="9525"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3" cstate="print">
                      <a:extLst>
                        <a:ext uri="{BEBA8EAE-BF5A-486C-A8C5-ECC9F3942E4B}">
                          <a14:imgProps xmlns:a14="http://schemas.microsoft.com/office/drawing/2010/main">
                            <a14:imgLayer r:embed="rId14">
                              <a14:imgEffect>
                                <a14:brightnessContrast contrast="40000"/>
                              </a14:imgEffect>
                            </a14:imgLayer>
                          </a14:imgProps>
                        </a:ext>
                      </a:extLst>
                    </a:blip>
                    <a:stretch>
                      <a:fillRect/>
                    </a:stretch>
                  </pic:blipFill>
                  <pic:spPr>
                    <a:xfrm>
                      <a:off x="0" y="0"/>
                      <a:ext cx="2581275" cy="1590675"/>
                    </a:xfrm>
                    <a:prstGeom prst="rect">
                      <a:avLst/>
                    </a:prstGeom>
                  </pic:spPr>
                </pic:pic>
              </a:graphicData>
            </a:graphic>
          </wp:inline>
        </w:drawing>
      </w:r>
    </w:p>
    <w:p>
      <w:pPr>
        <w:rPr>
          <w:rFonts w:ascii="宋体" w:hAnsi="宋体" w:eastAsia="宋体"/>
          <w:szCs w:val="21"/>
        </w:rPr>
      </w:pPr>
      <w:r>
        <w:rPr>
          <w:rFonts w:ascii="宋体" w:hAnsi="宋体" w:eastAsia="宋体"/>
          <w:szCs w:val="21"/>
        </w:rPr>
        <w:t>9.</w:t>
      </w:r>
      <w:r>
        <w:rPr>
          <w:rFonts w:hint="eastAsia" w:ascii="宋体" w:hAnsi="宋体" w:eastAsia="宋体"/>
          <w:szCs w:val="21"/>
        </w:rPr>
        <w:t>有关图示海域大洋环流的叙述，正确的是</w:t>
      </w:r>
      <w:r>
        <w:rPr>
          <w:rFonts w:ascii="宋体" w:hAnsi="宋体" w:eastAsia="宋体"/>
          <w:szCs w:val="21"/>
        </w:rPr>
        <w:t xml:space="preserve"> </w:t>
      </w:r>
    </w:p>
    <w:p>
      <w:pPr>
        <w:ind w:firstLine="210" w:firstLineChars="100"/>
        <w:rPr>
          <w:rFonts w:ascii="宋体" w:hAnsi="宋体" w:eastAsia="宋体"/>
          <w:szCs w:val="21"/>
        </w:rPr>
      </w:pPr>
      <w:r>
        <w:rPr>
          <w:rFonts w:ascii="宋体" w:hAnsi="宋体" w:eastAsia="宋体"/>
          <w:szCs w:val="21"/>
        </w:rPr>
        <w:t>A.分布在北半球中低纬度海区</w:t>
      </w:r>
    </w:p>
    <w:p>
      <w:pPr>
        <w:ind w:firstLine="210" w:firstLineChars="100"/>
        <w:rPr>
          <w:rFonts w:ascii="宋体" w:hAnsi="宋体" w:eastAsia="宋体"/>
          <w:color w:val="FF0000"/>
          <w:szCs w:val="21"/>
        </w:rPr>
      </w:pPr>
      <w:r>
        <w:rPr>
          <w:rFonts w:ascii="宋体" w:hAnsi="宋体" w:eastAsia="宋体"/>
          <w:color w:val="FF0000"/>
          <w:szCs w:val="21"/>
        </w:rPr>
        <w:t>B.①洋流的形成受东南信风影响</w:t>
      </w:r>
    </w:p>
    <w:p>
      <w:pPr>
        <w:ind w:firstLine="210" w:firstLineChars="100"/>
        <w:rPr>
          <w:rFonts w:ascii="宋体" w:hAnsi="宋体" w:eastAsia="宋体"/>
          <w:szCs w:val="21"/>
        </w:rPr>
      </w:pPr>
      <w:r>
        <w:rPr>
          <w:rFonts w:ascii="宋体" w:hAnsi="宋体" w:eastAsia="宋体"/>
          <w:szCs w:val="21"/>
        </w:rPr>
        <w:t>C.②位于寒流与暖流的交汇处</w:t>
      </w:r>
    </w:p>
    <w:p>
      <w:pPr>
        <w:ind w:firstLine="210" w:firstLineChars="100"/>
        <w:rPr>
          <w:rFonts w:ascii="宋体" w:hAnsi="宋体" w:eastAsia="宋体"/>
          <w:szCs w:val="21"/>
        </w:rPr>
      </w:pPr>
      <w:r>
        <w:rPr>
          <w:rFonts w:ascii="宋体" w:hAnsi="宋体" w:eastAsia="宋体"/>
          <w:szCs w:val="21"/>
        </w:rPr>
        <w:t xml:space="preserve">D.③洋流对沿岸有降温减湿作用 </w:t>
      </w:r>
    </w:p>
    <w:p>
      <w:pPr>
        <w:rPr>
          <w:rFonts w:ascii="宋体" w:hAnsi="宋体" w:eastAsia="宋体"/>
          <w:szCs w:val="21"/>
        </w:rPr>
      </w:pPr>
      <w:r>
        <w:rPr>
          <w:rFonts w:ascii="宋体" w:hAnsi="宋体" w:eastAsia="宋体"/>
          <w:szCs w:val="21"/>
        </w:rPr>
        <w:t>10.由图示信息可知</w:t>
      </w:r>
    </w:p>
    <w:p>
      <w:pPr>
        <w:ind w:firstLine="210" w:firstLineChars="100"/>
        <w:rPr>
          <w:rFonts w:ascii="宋体" w:hAnsi="宋体" w:eastAsia="宋体"/>
          <w:szCs w:val="21"/>
        </w:rPr>
      </w:pPr>
      <w:r>
        <w:rPr>
          <w:rFonts w:ascii="宋体" w:hAnsi="宋体" w:eastAsia="宋体"/>
          <w:szCs w:val="21"/>
        </w:rPr>
        <w:t>A.此时太阳直射于南半球</w:t>
      </w:r>
    </w:p>
    <w:p>
      <w:pPr>
        <w:ind w:firstLine="210" w:firstLineChars="100"/>
        <w:rPr>
          <w:rFonts w:ascii="宋体" w:hAnsi="宋体" w:eastAsia="宋体"/>
          <w:szCs w:val="21"/>
        </w:rPr>
      </w:pPr>
      <w:r>
        <w:rPr>
          <w:rFonts w:ascii="宋体" w:hAnsi="宋体" w:eastAsia="宋体"/>
          <w:szCs w:val="21"/>
        </w:rPr>
        <w:t>B.甲气压带控制区盛行上升气流</w:t>
      </w:r>
    </w:p>
    <w:p>
      <w:pPr>
        <w:ind w:firstLine="210" w:firstLineChars="100"/>
        <w:rPr>
          <w:rFonts w:ascii="宋体" w:hAnsi="宋体" w:eastAsia="宋体"/>
          <w:color w:val="FF0000"/>
          <w:szCs w:val="21"/>
        </w:rPr>
      </w:pPr>
      <w:r>
        <w:rPr>
          <w:rFonts w:ascii="宋体" w:hAnsi="宋体" w:eastAsia="宋体"/>
          <w:color w:val="FF0000"/>
          <w:szCs w:val="21"/>
        </w:rPr>
        <w:t>C.乙海区位于中纬西风带</w:t>
      </w:r>
    </w:p>
    <w:p>
      <w:pPr>
        <w:ind w:firstLine="210" w:firstLineChars="100"/>
        <w:rPr>
          <w:rFonts w:ascii="宋体" w:hAnsi="宋体" w:eastAsia="宋体"/>
          <w:szCs w:val="21"/>
        </w:rPr>
      </w:pPr>
      <w:r>
        <w:rPr>
          <w:rFonts w:ascii="宋体" w:hAnsi="宋体" w:eastAsia="宋体"/>
          <w:szCs w:val="21"/>
        </w:rPr>
        <w:t>D.该区域水平运动物体向右偏转</w:t>
      </w:r>
    </w:p>
    <w:p>
      <w:pPr>
        <w:ind w:firstLine="420" w:firstLineChars="200"/>
        <w:rPr>
          <w:rFonts w:ascii="楷体_GB2312" w:hAnsi="宋体" w:eastAsia="楷体_GB2312"/>
          <w:szCs w:val="21"/>
        </w:rPr>
      </w:pPr>
      <w:r>
        <w:rPr>
          <w:rFonts w:hint="eastAsia" w:ascii="楷体_GB2312" w:hAnsi="宋体" w:eastAsia="楷体_GB2312"/>
          <w:szCs w:val="21"/>
        </w:rPr>
        <w:t>图5为“大气的受热过程示意图”，表1为“拉萨和广州相关地理信息表"。读图表回</w:t>
      </w:r>
      <w:r>
        <w:rPr>
          <w:rFonts w:hint="eastAsia" w:ascii="楷体_GB2312" w:hAnsi="楷体_GB2312" w:eastAsia="楷体_GB2312" w:cs="楷体_GB2312"/>
          <w:szCs w:val="21"/>
        </w:rPr>
        <w:t>答</w:t>
      </w:r>
      <w:r>
        <w:rPr>
          <w:rFonts w:hint="eastAsia" w:ascii="楷体_GB2312" w:hAnsi="宋体" w:eastAsia="楷体_GB2312"/>
          <w:szCs w:val="21"/>
        </w:rPr>
        <w:t>11～12题。</w:t>
      </w:r>
    </w:p>
    <w:p>
      <w:pPr>
        <w:rPr>
          <w:rFonts w:ascii="宋体" w:hAnsi="宋体" w:eastAsia="宋体"/>
          <w:szCs w:val="21"/>
        </w:rPr>
      </w:pPr>
      <w:r>
        <w:drawing>
          <wp:inline distT="0" distB="0" distL="0" distR="0">
            <wp:extent cx="5274310" cy="2739390"/>
            <wp:effectExtent l="0" t="0" r="2540" b="381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5" cstate="print">
                      <a:extLst>
                        <a:ext uri="{BEBA8EAE-BF5A-486C-A8C5-ECC9F3942E4B}">
                          <a14:imgProps xmlns:a14="http://schemas.microsoft.com/office/drawing/2010/main">
                            <a14:imgLayer r:embed="rId16">
                              <a14:imgEffect>
                                <a14:brightnessContrast contrast="40000"/>
                              </a14:imgEffect>
                            </a14:imgLayer>
                          </a14:imgProps>
                        </a:ext>
                      </a:extLst>
                    </a:blip>
                    <a:stretch>
                      <a:fillRect/>
                    </a:stretch>
                  </pic:blipFill>
                  <pic:spPr>
                    <a:xfrm>
                      <a:off x="0" y="0"/>
                      <a:ext cx="5274310" cy="2739390"/>
                    </a:xfrm>
                    <a:prstGeom prst="rect">
                      <a:avLst/>
                    </a:prstGeom>
                  </pic:spPr>
                </pic:pic>
              </a:graphicData>
            </a:graphic>
          </wp:inline>
        </w:drawing>
      </w:r>
    </w:p>
    <w:p>
      <w:pPr>
        <w:rPr>
          <w:rFonts w:ascii="宋体" w:hAnsi="宋体" w:eastAsia="宋体"/>
          <w:szCs w:val="21"/>
        </w:rPr>
      </w:pPr>
      <w:r>
        <w:rPr>
          <w:rFonts w:ascii="宋体" w:hAnsi="宋体" w:eastAsia="宋体"/>
          <w:szCs w:val="21"/>
        </w:rPr>
        <w:t>11.与广州相比，拉萨</w:t>
      </w:r>
    </w:p>
    <w:p>
      <w:pPr>
        <w:ind w:firstLine="210" w:firstLineChars="100"/>
        <w:rPr>
          <w:rFonts w:ascii="宋体" w:hAnsi="宋体" w:eastAsia="宋体"/>
          <w:szCs w:val="21"/>
        </w:rPr>
      </w:pPr>
      <w:r>
        <w:rPr>
          <w:rFonts w:ascii="宋体" w:hAnsi="宋体" w:eastAsia="宋体"/>
          <w:szCs w:val="21"/>
        </w:rPr>
        <w:t xml:space="preserve">A.①较大          B.②较大             C.③较大           </w:t>
      </w:r>
      <w:r>
        <w:rPr>
          <w:rFonts w:ascii="宋体" w:hAnsi="宋体" w:eastAsia="宋体"/>
          <w:color w:val="FF0000"/>
          <w:szCs w:val="21"/>
        </w:rPr>
        <w:t>D.④较大</w:t>
      </w:r>
    </w:p>
    <w:p>
      <w:pPr>
        <w:rPr>
          <w:rFonts w:ascii="宋体" w:hAnsi="宋体" w:eastAsia="宋体"/>
          <w:szCs w:val="21"/>
        </w:rPr>
      </w:pPr>
      <w:r>
        <w:rPr>
          <w:rFonts w:ascii="宋体" w:hAnsi="宋体" w:eastAsia="宋体"/>
          <w:szCs w:val="21"/>
        </w:rPr>
        <w:t>12.拉萨成为“日光城”的最主要原因是</w:t>
      </w:r>
    </w:p>
    <w:p>
      <w:pPr>
        <w:ind w:firstLine="210" w:firstLineChars="100"/>
        <w:rPr>
          <w:rFonts w:ascii="宋体" w:hAnsi="宋体" w:eastAsia="宋体"/>
          <w:szCs w:val="21"/>
        </w:rPr>
      </w:pPr>
      <w:r>
        <w:rPr>
          <w:rFonts w:ascii="宋体" w:hAnsi="宋体" w:eastAsia="宋体"/>
          <w:szCs w:val="21"/>
        </w:rPr>
        <w:t>A.海拔较高，离太阳较近                 B.旅游业发达，大气污染小</w:t>
      </w:r>
    </w:p>
    <w:p>
      <w:pPr>
        <w:ind w:firstLine="210" w:firstLineChars="100"/>
        <w:rPr>
          <w:rFonts w:ascii="宋体" w:hAnsi="宋体" w:eastAsia="宋体"/>
          <w:color w:val="FF0000"/>
          <w:szCs w:val="21"/>
        </w:rPr>
      </w:pPr>
      <w:r>
        <w:rPr>
          <w:rFonts w:ascii="宋体" w:hAnsi="宋体" w:eastAsia="宋体"/>
          <w:szCs w:val="21"/>
        </w:rPr>
        <w:t xml:space="preserve">C.纬度较高，夏半年白昼时间较长        </w:t>
      </w:r>
      <w:r>
        <w:rPr>
          <w:rFonts w:ascii="宋体" w:hAnsi="宋体" w:eastAsia="宋体"/>
          <w:color w:val="FF0000"/>
          <w:szCs w:val="21"/>
        </w:rPr>
        <w:t xml:space="preserve"> D.空气稀薄，对太阳辐射削弱少</w:t>
      </w:r>
    </w:p>
    <w:p>
      <w:pPr>
        <w:ind w:firstLine="420" w:firstLineChars="200"/>
        <w:rPr>
          <w:rFonts w:ascii="楷体_GB2312" w:hAnsi="宋体" w:eastAsia="楷体_GB2312"/>
          <w:szCs w:val="21"/>
        </w:rPr>
      </w:pPr>
      <w:r>
        <w:rPr>
          <w:rFonts w:hint="eastAsia" w:ascii="楷体_GB2312" w:hAnsi="宋体" w:eastAsia="楷体_GB2312"/>
          <w:szCs w:val="21"/>
        </w:rPr>
        <w:t>某研究机构针对我国“全面二孩”政策实施后的人口状况进行了预测。图6为该研究机构提供的“全面二孩”政策实施后，未来1</w:t>
      </w:r>
      <w:r>
        <w:rPr>
          <w:rFonts w:ascii="楷体_GB2312" w:hAnsi="宋体" w:eastAsia="楷体_GB2312"/>
          <w:szCs w:val="21"/>
        </w:rPr>
        <w:t>5</w:t>
      </w:r>
      <w:r>
        <w:rPr>
          <w:rFonts w:hint="eastAsia" w:ascii="楷体_GB2312" w:hAnsi="宋体" w:eastAsia="楷体_GB2312"/>
          <w:szCs w:val="21"/>
        </w:rPr>
        <w:t>年中国人口结构变化趋势图”。读图回答13～1</w:t>
      </w:r>
      <w:r>
        <w:rPr>
          <w:rFonts w:ascii="楷体_GB2312" w:hAnsi="宋体" w:eastAsia="楷体_GB2312"/>
          <w:szCs w:val="21"/>
        </w:rPr>
        <w:t>4</w:t>
      </w:r>
      <w:r>
        <w:rPr>
          <w:rFonts w:hint="eastAsia" w:ascii="楷体_GB2312" w:hAnsi="宋体" w:eastAsia="楷体_GB2312"/>
          <w:szCs w:val="21"/>
        </w:rPr>
        <w:t>题。</w:t>
      </w:r>
    </w:p>
    <w:p>
      <w:pPr>
        <w:rPr>
          <w:rFonts w:ascii="宋体" w:hAnsi="宋体" w:eastAsia="宋体"/>
          <w:szCs w:val="21"/>
        </w:rPr>
      </w:pPr>
      <w:r>
        <w:drawing>
          <wp:inline distT="0" distB="0" distL="0" distR="0">
            <wp:extent cx="3857625" cy="176149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7" cstate="print">
                      <a:extLst>
                        <a:ext uri="{BEBA8EAE-BF5A-486C-A8C5-ECC9F3942E4B}">
                          <a14:imgProps xmlns:a14="http://schemas.microsoft.com/office/drawing/2010/main">
                            <a14:imgLayer r:embed="rId18">
                              <a14:imgEffect>
                                <a14:brightnessContrast contrast="40000"/>
                              </a14:imgEffect>
                            </a14:imgLayer>
                          </a14:imgProps>
                        </a:ext>
                      </a:extLst>
                    </a:blip>
                    <a:stretch>
                      <a:fillRect/>
                    </a:stretch>
                  </pic:blipFill>
                  <pic:spPr>
                    <a:xfrm>
                      <a:off x="0" y="0"/>
                      <a:ext cx="3869683" cy="1767121"/>
                    </a:xfrm>
                    <a:prstGeom prst="rect">
                      <a:avLst/>
                    </a:prstGeom>
                  </pic:spPr>
                </pic:pic>
              </a:graphicData>
            </a:graphic>
          </wp:inline>
        </w:drawing>
      </w:r>
    </w:p>
    <w:p>
      <w:pPr>
        <w:rPr>
          <w:rFonts w:ascii="宋体" w:hAnsi="宋体" w:eastAsia="宋体"/>
          <w:szCs w:val="21"/>
        </w:rPr>
      </w:pPr>
      <w:r>
        <w:rPr>
          <w:rFonts w:ascii="宋体" w:hAnsi="宋体" w:eastAsia="宋体"/>
          <w:szCs w:val="21"/>
        </w:rPr>
        <w:t xml:space="preserve">13.到2030年，与“独生子女政策不变”相比,“全面二孩”政策实施后 </w:t>
      </w:r>
    </w:p>
    <w:p>
      <w:pPr>
        <w:ind w:firstLine="210" w:firstLineChars="100"/>
        <w:rPr>
          <w:rFonts w:ascii="宋体" w:hAnsi="宋体" w:eastAsia="宋体"/>
          <w:szCs w:val="21"/>
        </w:rPr>
      </w:pPr>
      <w:r>
        <w:rPr>
          <w:rFonts w:ascii="宋体" w:hAnsi="宋体" w:eastAsia="宋体"/>
          <w:szCs w:val="21"/>
        </w:rPr>
        <w:t>A.0～14岁人口比例下降              B.15～59岁人口比例上升</w:t>
      </w:r>
    </w:p>
    <w:p>
      <w:pPr>
        <w:ind w:firstLine="210" w:firstLineChars="100"/>
        <w:rPr>
          <w:rFonts w:ascii="宋体" w:hAnsi="宋体" w:eastAsia="宋体"/>
          <w:color w:val="FF0000"/>
          <w:szCs w:val="21"/>
        </w:rPr>
      </w:pPr>
      <w:r>
        <w:rPr>
          <w:rFonts w:ascii="宋体" w:hAnsi="宋体" w:eastAsia="宋体"/>
          <w:szCs w:val="21"/>
        </w:rPr>
        <w:t xml:space="preserve">C.60岁及以上人口比例上升           </w:t>
      </w:r>
      <w:r>
        <w:rPr>
          <w:rFonts w:ascii="宋体" w:hAnsi="宋体" w:eastAsia="宋体"/>
          <w:color w:val="FF0000"/>
          <w:szCs w:val="21"/>
        </w:rPr>
        <w:t>D.人口增长速度变快</w:t>
      </w:r>
    </w:p>
    <w:p>
      <w:pPr>
        <w:rPr>
          <w:rFonts w:ascii="宋体" w:hAnsi="宋体" w:eastAsia="宋体"/>
          <w:szCs w:val="21"/>
        </w:rPr>
      </w:pPr>
      <w:r>
        <w:rPr>
          <w:rFonts w:hint="eastAsia" w:ascii="宋体" w:hAnsi="宋体" w:eastAsia="宋体"/>
          <w:szCs w:val="21"/>
        </w:rPr>
        <w:t>14．“全面二孩”政策的实施对我国社会经济的影响主要有</w:t>
      </w:r>
      <w:r>
        <w:rPr>
          <w:rFonts w:ascii="宋体" w:hAnsi="宋体" w:eastAsia="宋体"/>
          <w:szCs w:val="21"/>
        </w:rPr>
        <w:t xml:space="preserve"> </w:t>
      </w:r>
    </w:p>
    <w:p>
      <w:pPr>
        <w:ind w:firstLine="210" w:firstLineChars="100"/>
        <w:rPr>
          <w:rFonts w:ascii="宋体" w:hAnsi="宋体" w:eastAsia="宋体"/>
          <w:szCs w:val="21"/>
        </w:rPr>
      </w:pPr>
      <w:r>
        <w:rPr>
          <w:rFonts w:ascii="宋体" w:hAnsi="宋体" w:eastAsia="宋体"/>
          <w:szCs w:val="21"/>
        </w:rPr>
        <w:t>A.教育投入降低                     B.劳动力素质提高</w:t>
      </w:r>
    </w:p>
    <w:p>
      <w:pPr>
        <w:ind w:firstLine="210" w:firstLineChars="100"/>
        <w:rPr>
          <w:rFonts w:ascii="宋体" w:hAnsi="宋体" w:eastAsia="宋体"/>
          <w:szCs w:val="21"/>
        </w:rPr>
      </w:pPr>
      <w:r>
        <w:rPr>
          <w:rFonts w:ascii="宋体" w:hAnsi="宋体" w:eastAsia="宋体"/>
          <w:color w:val="FF0000"/>
          <w:szCs w:val="21"/>
        </w:rPr>
        <w:t>C.老龄化进程减缓</w:t>
      </w:r>
      <w:r>
        <w:rPr>
          <w:rFonts w:ascii="宋体" w:hAnsi="宋体" w:eastAsia="宋体"/>
          <w:szCs w:val="21"/>
        </w:rPr>
        <w:t xml:space="preserve">                   D.社会养老负担加重</w:t>
      </w:r>
    </w:p>
    <w:p>
      <w:pPr>
        <w:ind w:firstLine="420" w:firstLineChars="200"/>
        <w:rPr>
          <w:rFonts w:ascii="宋体" w:hAnsi="宋体" w:eastAsia="宋体"/>
          <w:szCs w:val="21"/>
        </w:rPr>
      </w:pPr>
      <w:r>
        <w:rPr>
          <w:rFonts w:hint="eastAsia" w:ascii="宋体" w:hAnsi="宋体" w:eastAsia="宋体"/>
          <w:szCs w:val="21"/>
        </w:rPr>
        <w:t>图7为“我国华北地区某城市土地利用图”。</w:t>
      </w:r>
      <w:r>
        <w:rPr>
          <w:rFonts w:hint="eastAsia" w:ascii="楷体_GB2312" w:hAnsi="宋体" w:eastAsia="楷体_GB2312"/>
          <w:szCs w:val="21"/>
        </w:rPr>
        <w:t>读图回答1</w:t>
      </w:r>
      <w:r>
        <w:rPr>
          <w:rFonts w:ascii="楷体_GB2312" w:hAnsi="宋体" w:eastAsia="楷体_GB2312"/>
          <w:szCs w:val="21"/>
        </w:rPr>
        <w:t>5</w:t>
      </w:r>
      <w:r>
        <w:rPr>
          <w:rFonts w:hint="eastAsia" w:ascii="楷体_GB2312" w:hAnsi="宋体" w:eastAsia="楷体_GB2312"/>
          <w:szCs w:val="21"/>
        </w:rPr>
        <w:t>～1</w:t>
      </w:r>
      <w:r>
        <w:rPr>
          <w:rFonts w:ascii="楷体_GB2312" w:hAnsi="宋体" w:eastAsia="楷体_GB2312"/>
          <w:szCs w:val="21"/>
        </w:rPr>
        <w:t>6</w:t>
      </w:r>
      <w:r>
        <w:rPr>
          <w:rFonts w:hint="eastAsia" w:ascii="楷体_GB2312" w:hAnsi="宋体" w:eastAsia="楷体_GB2312"/>
          <w:szCs w:val="21"/>
        </w:rPr>
        <w:t>题。</w:t>
      </w:r>
    </w:p>
    <w:p>
      <w:pPr>
        <w:rPr>
          <w:rFonts w:ascii="宋体" w:hAnsi="宋体" w:eastAsia="宋体"/>
          <w:szCs w:val="21"/>
        </w:rPr>
      </w:pPr>
      <w:r>
        <w:drawing>
          <wp:inline distT="0" distB="0" distL="0" distR="0">
            <wp:extent cx="2971800" cy="1955800"/>
            <wp:effectExtent l="0" t="0" r="0" b="635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9" cstate="print">
                      <a:extLst>
                        <a:ext uri="{BEBA8EAE-BF5A-486C-A8C5-ECC9F3942E4B}">
                          <a14:imgProps xmlns:a14="http://schemas.microsoft.com/office/drawing/2010/main">
                            <a14:imgLayer r:embed="rId20">
                              <a14:imgEffect>
                                <a14:brightnessContrast contrast="40000"/>
                              </a14:imgEffect>
                            </a14:imgLayer>
                          </a14:imgProps>
                        </a:ext>
                      </a:extLst>
                    </a:blip>
                    <a:stretch>
                      <a:fillRect/>
                    </a:stretch>
                  </pic:blipFill>
                  <pic:spPr>
                    <a:xfrm>
                      <a:off x="0" y="0"/>
                      <a:ext cx="2990306" cy="1968576"/>
                    </a:xfrm>
                    <a:prstGeom prst="rect">
                      <a:avLst/>
                    </a:prstGeom>
                  </pic:spPr>
                </pic:pic>
              </a:graphicData>
            </a:graphic>
          </wp:inline>
        </w:drawing>
      </w:r>
    </w:p>
    <w:p>
      <w:pPr>
        <w:rPr>
          <w:rFonts w:ascii="宋体" w:hAnsi="宋体" w:eastAsia="宋体"/>
          <w:szCs w:val="21"/>
        </w:rPr>
      </w:pPr>
      <w:r>
        <w:rPr>
          <w:rFonts w:ascii="宋体" w:hAnsi="宋体" w:eastAsia="宋体"/>
          <w:szCs w:val="21"/>
        </w:rPr>
        <w:t>15.位于</w:t>
      </w:r>
      <w:r>
        <w:rPr>
          <w:rFonts w:hint="eastAsia" w:ascii="宋体" w:hAnsi="宋体" w:eastAsia="宋体"/>
          <w:szCs w:val="21"/>
        </w:rPr>
        <w:t>甲</w:t>
      </w:r>
      <w:r>
        <w:rPr>
          <w:rFonts w:ascii="宋体" w:hAnsi="宋体" w:eastAsia="宋体"/>
          <w:szCs w:val="21"/>
        </w:rPr>
        <w:t>地的</w:t>
      </w:r>
      <w:r>
        <w:rPr>
          <w:rFonts w:hint="eastAsia" w:ascii="宋体" w:hAnsi="宋体" w:eastAsia="宋体"/>
          <w:szCs w:val="21"/>
        </w:rPr>
        <w:t>炼铝企业，</w:t>
      </w:r>
      <w:r>
        <w:rPr>
          <w:rFonts w:ascii="宋体" w:hAnsi="宋体" w:eastAsia="宋体"/>
          <w:szCs w:val="21"/>
        </w:rPr>
        <w:t>其</w:t>
      </w:r>
      <w:r>
        <w:rPr>
          <w:rFonts w:hint="eastAsia" w:ascii="宋体" w:hAnsi="宋体" w:eastAsia="宋体"/>
          <w:szCs w:val="21"/>
        </w:rPr>
        <w:t>布局的有利条件</w:t>
      </w:r>
      <w:r>
        <w:rPr>
          <w:rFonts w:ascii="宋体" w:hAnsi="宋体" w:eastAsia="宋体"/>
          <w:szCs w:val="21"/>
        </w:rPr>
        <w:t>有</w:t>
      </w:r>
    </w:p>
    <w:p>
      <w:pPr>
        <w:ind w:firstLine="210" w:firstLineChars="100"/>
        <w:rPr>
          <w:rFonts w:ascii="宋体" w:hAnsi="宋体" w:eastAsia="宋体"/>
          <w:szCs w:val="21"/>
        </w:rPr>
      </w:pPr>
      <w:r>
        <w:rPr>
          <w:rFonts w:hint="eastAsia" w:ascii="宋体" w:hAnsi="宋体" w:eastAsia="宋体"/>
          <w:szCs w:val="21"/>
        </w:rPr>
        <w:t>①交通便利</w:t>
      </w:r>
    </w:p>
    <w:p>
      <w:pPr>
        <w:ind w:firstLine="210" w:firstLineChars="100"/>
        <w:rPr>
          <w:rFonts w:ascii="宋体" w:hAnsi="宋体" w:eastAsia="宋体"/>
          <w:szCs w:val="21"/>
        </w:rPr>
      </w:pPr>
      <w:r>
        <w:rPr>
          <w:rFonts w:hint="eastAsia" w:ascii="宋体" w:hAnsi="宋体" w:eastAsia="宋体"/>
          <w:szCs w:val="21"/>
        </w:rPr>
        <w:t>②</w:t>
      </w:r>
      <w:r>
        <w:rPr>
          <w:rFonts w:ascii="宋体" w:hAnsi="宋体" w:eastAsia="宋体"/>
          <w:szCs w:val="21"/>
        </w:rPr>
        <w:t>科技</w:t>
      </w:r>
      <w:r>
        <w:rPr>
          <w:rFonts w:hint="eastAsia" w:ascii="宋体" w:hAnsi="宋体" w:eastAsia="宋体"/>
          <w:szCs w:val="21"/>
        </w:rPr>
        <w:t>发达</w:t>
      </w:r>
    </w:p>
    <w:p>
      <w:pPr>
        <w:ind w:firstLine="210" w:firstLineChars="100"/>
        <w:rPr>
          <w:rFonts w:ascii="宋体" w:hAnsi="宋体" w:eastAsia="宋体"/>
          <w:szCs w:val="21"/>
        </w:rPr>
      </w:pPr>
      <w:r>
        <w:rPr>
          <w:rFonts w:hint="eastAsia" w:ascii="宋体" w:hAnsi="宋体" w:eastAsia="宋体"/>
          <w:szCs w:val="21"/>
        </w:rPr>
        <w:t>③</w:t>
      </w:r>
      <w:r>
        <w:rPr>
          <w:rFonts w:ascii="宋体" w:hAnsi="宋体" w:eastAsia="宋体"/>
          <w:szCs w:val="21"/>
        </w:rPr>
        <w:t>矿产</w:t>
      </w:r>
      <w:r>
        <w:rPr>
          <w:rFonts w:hint="eastAsia" w:ascii="宋体" w:hAnsi="宋体" w:eastAsia="宋体"/>
          <w:szCs w:val="21"/>
        </w:rPr>
        <w:t>资源丰富</w:t>
      </w:r>
    </w:p>
    <w:p>
      <w:pPr>
        <w:ind w:firstLine="210" w:firstLineChars="100"/>
        <w:rPr>
          <w:rFonts w:ascii="宋体" w:hAnsi="宋体" w:eastAsia="宋体"/>
          <w:szCs w:val="21"/>
        </w:rPr>
      </w:pPr>
      <w:r>
        <w:rPr>
          <w:rFonts w:hint="eastAsia" w:ascii="宋体" w:hAnsi="宋体" w:eastAsia="宋体"/>
          <w:szCs w:val="21"/>
        </w:rPr>
        <w:t>④</w:t>
      </w:r>
      <w:r>
        <w:rPr>
          <w:rFonts w:ascii="宋体" w:hAnsi="宋体" w:eastAsia="宋体"/>
          <w:szCs w:val="21"/>
        </w:rPr>
        <w:t>位于与</w:t>
      </w:r>
      <w:r>
        <w:rPr>
          <w:rFonts w:hint="eastAsia" w:ascii="宋体" w:hAnsi="宋体" w:eastAsia="宋体"/>
          <w:szCs w:val="21"/>
        </w:rPr>
        <w:t>盛行风垂直</w:t>
      </w:r>
      <w:r>
        <w:rPr>
          <w:rFonts w:ascii="宋体" w:hAnsi="宋体" w:eastAsia="宋体"/>
          <w:szCs w:val="21"/>
        </w:rPr>
        <w:t>的</w:t>
      </w:r>
      <w:r>
        <w:rPr>
          <w:rFonts w:hint="eastAsia" w:ascii="宋体" w:hAnsi="宋体" w:eastAsia="宋体"/>
          <w:szCs w:val="21"/>
        </w:rPr>
        <w:t>郊外</w:t>
      </w:r>
    </w:p>
    <w:p>
      <w:pPr>
        <w:ind w:firstLine="210" w:firstLineChars="100"/>
        <w:rPr>
          <w:rFonts w:ascii="宋体" w:hAnsi="宋体" w:eastAsia="宋体"/>
          <w:szCs w:val="21"/>
        </w:rPr>
      </w:pPr>
      <w:r>
        <w:rPr>
          <w:rFonts w:ascii="宋体" w:hAnsi="宋体" w:eastAsia="宋体"/>
          <w:color w:val="FF0000"/>
          <w:szCs w:val="21"/>
        </w:rPr>
        <w:t>A.</w:t>
      </w:r>
      <w:r>
        <w:rPr>
          <w:rFonts w:hint="eastAsia" w:ascii="宋体" w:hAnsi="宋体" w:eastAsia="宋体"/>
          <w:color w:val="FF0000"/>
          <w:szCs w:val="21"/>
        </w:rPr>
        <w:t>①④</w:t>
      </w:r>
      <w:r>
        <w:rPr>
          <w:rFonts w:hint="eastAsia" w:ascii="宋体" w:hAnsi="宋体" w:eastAsia="宋体"/>
          <w:szCs w:val="21"/>
        </w:rPr>
        <w:t xml:space="preserve">        </w:t>
      </w:r>
      <w:r>
        <w:rPr>
          <w:rFonts w:ascii="宋体" w:hAnsi="宋体" w:eastAsia="宋体"/>
          <w:szCs w:val="21"/>
        </w:rPr>
        <w:t>B.</w:t>
      </w:r>
      <w:r>
        <w:rPr>
          <w:rFonts w:hint="eastAsia" w:ascii="宋体" w:hAnsi="宋体" w:eastAsia="宋体"/>
          <w:szCs w:val="21"/>
        </w:rPr>
        <w:t>①②</w:t>
      </w:r>
    </w:p>
    <w:p>
      <w:pPr>
        <w:ind w:firstLine="210" w:firstLineChars="100"/>
        <w:rPr>
          <w:rFonts w:ascii="宋体" w:hAnsi="宋体" w:eastAsia="宋体"/>
          <w:szCs w:val="21"/>
        </w:rPr>
      </w:pPr>
      <w:r>
        <w:rPr>
          <w:rFonts w:ascii="宋体" w:hAnsi="宋体" w:eastAsia="宋体"/>
          <w:szCs w:val="21"/>
        </w:rPr>
        <w:t>C.</w:t>
      </w:r>
      <w:r>
        <w:rPr>
          <w:rFonts w:hint="eastAsia" w:ascii="宋体" w:hAnsi="宋体" w:eastAsia="宋体"/>
          <w:szCs w:val="21"/>
        </w:rPr>
        <w:t xml:space="preserve">②③        </w:t>
      </w:r>
      <w:r>
        <w:rPr>
          <w:rFonts w:ascii="宋体" w:hAnsi="宋体" w:eastAsia="宋体"/>
          <w:szCs w:val="21"/>
        </w:rPr>
        <w:t>D.③</w:t>
      </w:r>
      <w:r>
        <w:rPr>
          <w:rFonts w:hint="eastAsia" w:ascii="宋体" w:hAnsi="宋体" w:eastAsia="宋体"/>
          <w:szCs w:val="21"/>
        </w:rPr>
        <w:t>④</w:t>
      </w:r>
    </w:p>
    <w:p>
      <w:pPr>
        <w:rPr>
          <w:rFonts w:ascii="宋体" w:hAnsi="宋体" w:eastAsia="宋体"/>
          <w:szCs w:val="21"/>
        </w:rPr>
      </w:pPr>
      <w:r>
        <w:rPr>
          <w:rFonts w:ascii="宋体" w:hAnsi="宋体" w:eastAsia="宋体"/>
          <w:szCs w:val="21"/>
        </w:rPr>
        <w:t>16. M地的房价较</w:t>
      </w:r>
      <w:r>
        <w:rPr>
          <w:rFonts w:hint="eastAsia" w:ascii="宋体" w:hAnsi="宋体" w:eastAsia="宋体"/>
          <w:szCs w:val="21"/>
        </w:rPr>
        <w:t>高，其区位</w:t>
      </w:r>
      <w:r>
        <w:rPr>
          <w:rFonts w:ascii="宋体" w:hAnsi="宋体" w:eastAsia="宋体"/>
          <w:szCs w:val="21"/>
        </w:rPr>
        <w:t>优势</w:t>
      </w:r>
      <w:r>
        <w:rPr>
          <w:rFonts w:hint="eastAsia" w:ascii="宋体" w:hAnsi="宋体" w:eastAsia="宋体"/>
          <w:szCs w:val="21"/>
        </w:rPr>
        <w:t>是</w:t>
      </w:r>
    </w:p>
    <w:p>
      <w:pPr>
        <w:ind w:firstLine="210" w:firstLineChars="100"/>
        <w:rPr>
          <w:rFonts w:ascii="宋体" w:hAnsi="宋体" w:eastAsia="宋体"/>
          <w:szCs w:val="21"/>
        </w:rPr>
      </w:pPr>
      <w:r>
        <w:rPr>
          <w:rFonts w:ascii="宋体" w:hAnsi="宋体" w:eastAsia="宋体"/>
          <w:szCs w:val="21"/>
        </w:rPr>
        <w:t>A.环境优</w:t>
      </w:r>
      <w:r>
        <w:rPr>
          <w:rFonts w:hint="eastAsia" w:ascii="宋体" w:hAnsi="宋体" w:eastAsia="宋体"/>
          <w:szCs w:val="21"/>
        </w:rPr>
        <w:t xml:space="preserve">美    </w:t>
      </w:r>
      <w:r>
        <w:rPr>
          <w:rFonts w:ascii="宋体" w:hAnsi="宋体" w:eastAsia="宋体"/>
          <w:szCs w:val="21"/>
        </w:rPr>
        <w:t>B.商业发达</w:t>
      </w:r>
    </w:p>
    <w:p>
      <w:pPr>
        <w:ind w:firstLine="210" w:firstLineChars="100"/>
        <w:rPr>
          <w:rFonts w:ascii="宋体" w:hAnsi="宋体" w:eastAsia="宋体"/>
          <w:szCs w:val="21"/>
        </w:rPr>
      </w:pPr>
      <w:r>
        <w:rPr>
          <w:rFonts w:ascii="宋体" w:hAnsi="宋体" w:eastAsia="宋体"/>
          <w:color w:val="FF0000"/>
          <w:szCs w:val="21"/>
        </w:rPr>
        <w:t>C.</w:t>
      </w:r>
      <w:r>
        <w:rPr>
          <w:rFonts w:hint="eastAsia" w:ascii="宋体" w:hAnsi="宋体" w:eastAsia="宋体"/>
          <w:color w:val="FF0000"/>
          <w:szCs w:val="21"/>
        </w:rPr>
        <w:t>交通便捷</w:t>
      </w:r>
      <w:r>
        <w:rPr>
          <w:rFonts w:hint="eastAsia" w:ascii="宋体" w:hAnsi="宋体" w:eastAsia="宋体"/>
          <w:szCs w:val="21"/>
        </w:rPr>
        <w:t xml:space="preserve">    </w:t>
      </w:r>
      <w:r>
        <w:rPr>
          <w:rFonts w:ascii="宋体" w:hAnsi="宋体" w:eastAsia="宋体"/>
          <w:szCs w:val="21"/>
        </w:rPr>
        <w:t>D.地势较高</w:t>
      </w:r>
    </w:p>
    <w:p>
      <w:pPr>
        <w:ind w:firstLine="420" w:firstLineChars="200"/>
        <w:rPr>
          <w:rFonts w:ascii="楷体_GB2312" w:hAnsi="宋体" w:eastAsia="楷体_GB2312"/>
          <w:szCs w:val="21"/>
        </w:rPr>
      </w:pPr>
      <w:r>
        <w:rPr>
          <w:rFonts w:hint="eastAsia" w:ascii="楷体_GB2312" w:hAnsi="宋体" w:eastAsia="楷体_GB2312"/>
          <w:szCs w:val="21"/>
        </w:rPr>
        <w:t>与追求经济利益的传统移民</w:t>
      </w:r>
      <w:r>
        <w:rPr>
          <w:rFonts w:hint="eastAsia" w:ascii="楷体_GB2312" w:hAnsi="楷体_GB2312" w:eastAsia="楷体_GB2312" w:cs="楷体_GB2312"/>
          <w:szCs w:val="21"/>
        </w:rPr>
        <w:t>不同，“生活方式型移民”</w:t>
      </w:r>
      <w:r>
        <w:rPr>
          <w:rFonts w:hint="eastAsia" w:ascii="楷体_GB2312" w:hAnsi="宋体" w:eastAsia="楷体_GB2312"/>
          <w:szCs w:val="21"/>
        </w:rPr>
        <w:t>是指为获得一种更好、更满意的生活方式而形成的人口移动形式，其迁入地或具有温和气候、充足阳光和新鲜空气,或安静古朴、远离都市。据此回答17～18题。</w:t>
      </w:r>
    </w:p>
    <w:p>
      <w:pPr>
        <w:rPr>
          <w:rFonts w:ascii="宋体" w:hAnsi="宋体" w:eastAsia="宋体"/>
          <w:szCs w:val="21"/>
        </w:rPr>
      </w:pPr>
      <w:r>
        <w:rPr>
          <w:rFonts w:ascii="宋体" w:hAnsi="宋体" w:eastAsia="宋体"/>
          <w:szCs w:val="21"/>
        </w:rPr>
        <w:t>17.形成“生活方式</w:t>
      </w:r>
      <w:r>
        <w:rPr>
          <w:rFonts w:hint="eastAsia" w:ascii="宋体" w:hAnsi="宋体" w:eastAsia="宋体"/>
          <w:szCs w:val="21"/>
        </w:rPr>
        <w:t>型移民</w:t>
      </w:r>
      <w:r>
        <w:rPr>
          <w:rFonts w:ascii="宋体" w:hAnsi="宋体" w:eastAsia="宋体"/>
          <w:szCs w:val="21"/>
        </w:rPr>
        <w:t>”的</w:t>
      </w:r>
      <w:r>
        <w:rPr>
          <w:rFonts w:hint="eastAsia" w:ascii="宋体" w:hAnsi="宋体" w:eastAsia="宋体"/>
          <w:szCs w:val="21"/>
        </w:rPr>
        <w:t>主要原因</w:t>
      </w:r>
      <w:r>
        <w:rPr>
          <w:rFonts w:ascii="宋体" w:hAnsi="宋体" w:eastAsia="宋体"/>
          <w:szCs w:val="21"/>
        </w:rPr>
        <w:t>是</w:t>
      </w:r>
    </w:p>
    <w:p>
      <w:pPr>
        <w:ind w:firstLine="210" w:firstLineChars="100"/>
        <w:rPr>
          <w:rFonts w:ascii="宋体" w:hAnsi="宋体" w:eastAsia="宋体"/>
          <w:szCs w:val="21"/>
        </w:rPr>
      </w:pPr>
      <w:r>
        <w:rPr>
          <w:rFonts w:ascii="宋体" w:hAnsi="宋体" w:eastAsia="宋体"/>
          <w:szCs w:val="21"/>
        </w:rPr>
        <w:t>A.地区间经济水平的</w:t>
      </w:r>
      <w:r>
        <w:rPr>
          <w:rFonts w:hint="eastAsia" w:ascii="宋体" w:hAnsi="宋体" w:eastAsia="宋体"/>
          <w:szCs w:val="21"/>
        </w:rPr>
        <w:t>差异</w:t>
      </w:r>
      <w:r>
        <w:rPr>
          <w:rFonts w:ascii="宋体" w:hAnsi="宋体" w:eastAsia="宋体"/>
          <w:szCs w:val="21"/>
        </w:rPr>
        <w:t xml:space="preserve">             B.地区间就业机会的</w:t>
      </w:r>
      <w:r>
        <w:rPr>
          <w:rFonts w:hint="eastAsia" w:ascii="宋体" w:hAnsi="宋体" w:eastAsia="宋体"/>
          <w:szCs w:val="21"/>
        </w:rPr>
        <w:t>差异</w:t>
      </w:r>
    </w:p>
    <w:p>
      <w:pPr>
        <w:ind w:firstLine="210" w:firstLineChars="100"/>
        <w:rPr>
          <w:rFonts w:ascii="宋体" w:hAnsi="宋体" w:eastAsia="宋体"/>
          <w:szCs w:val="21"/>
        </w:rPr>
      </w:pPr>
      <w:r>
        <w:rPr>
          <w:rFonts w:ascii="宋体" w:hAnsi="宋体" w:eastAsia="宋体"/>
          <w:color w:val="FF0000"/>
          <w:szCs w:val="21"/>
        </w:rPr>
        <w:t>C.地区间环境条件的</w:t>
      </w:r>
      <w:r>
        <w:rPr>
          <w:rFonts w:hint="eastAsia" w:ascii="宋体" w:hAnsi="宋体" w:eastAsia="宋体"/>
          <w:color w:val="FF0000"/>
          <w:szCs w:val="21"/>
        </w:rPr>
        <w:t xml:space="preserve">差异 </w:t>
      </w:r>
      <w:r>
        <w:rPr>
          <w:rFonts w:hint="eastAsia" w:ascii="宋体" w:hAnsi="宋体" w:eastAsia="宋体"/>
          <w:szCs w:val="21"/>
        </w:rPr>
        <w:t xml:space="preserve">            </w:t>
      </w:r>
      <w:r>
        <w:rPr>
          <w:rFonts w:ascii="宋体" w:hAnsi="宋体" w:eastAsia="宋体"/>
          <w:szCs w:val="21"/>
        </w:rPr>
        <w:t>D.地区间投资政策的</w:t>
      </w:r>
      <w:r>
        <w:rPr>
          <w:rFonts w:hint="eastAsia" w:ascii="宋体" w:hAnsi="宋体" w:eastAsia="宋体"/>
          <w:szCs w:val="21"/>
        </w:rPr>
        <w:t>差异</w:t>
      </w:r>
    </w:p>
    <w:p>
      <w:pPr>
        <w:rPr>
          <w:rFonts w:ascii="宋体" w:hAnsi="宋体" w:eastAsia="宋体"/>
          <w:szCs w:val="21"/>
        </w:rPr>
      </w:pPr>
      <w:r>
        <w:rPr>
          <w:rFonts w:ascii="宋体" w:hAnsi="宋体" w:eastAsia="宋体"/>
          <w:szCs w:val="21"/>
        </w:rPr>
        <w:t>18.“生活方式</w:t>
      </w:r>
      <w:r>
        <w:rPr>
          <w:rFonts w:hint="eastAsia" w:ascii="宋体" w:hAnsi="宋体" w:eastAsia="宋体"/>
          <w:szCs w:val="21"/>
        </w:rPr>
        <w:t>型</w:t>
      </w:r>
      <w:r>
        <w:rPr>
          <w:rFonts w:ascii="宋体" w:hAnsi="宋体" w:eastAsia="宋体"/>
          <w:szCs w:val="21"/>
        </w:rPr>
        <w:t>移民”对移</w:t>
      </w:r>
      <w:r>
        <w:rPr>
          <w:rFonts w:hint="eastAsia" w:ascii="宋体" w:hAnsi="宋体" w:eastAsia="宋体"/>
          <w:szCs w:val="21"/>
        </w:rPr>
        <w:t>入</w:t>
      </w:r>
      <w:r>
        <w:rPr>
          <w:rFonts w:ascii="宋体" w:hAnsi="宋体" w:eastAsia="宋体"/>
          <w:szCs w:val="21"/>
        </w:rPr>
        <w:t>地</w:t>
      </w:r>
      <w:r>
        <w:rPr>
          <w:rFonts w:hint="eastAsia" w:ascii="宋体" w:hAnsi="宋体" w:eastAsia="宋体"/>
          <w:szCs w:val="21"/>
        </w:rPr>
        <w:t>可</w:t>
      </w:r>
      <w:r>
        <w:rPr>
          <w:rFonts w:ascii="宋体" w:hAnsi="宋体" w:eastAsia="宋体"/>
          <w:szCs w:val="21"/>
        </w:rPr>
        <w:t>能带来的影响是</w:t>
      </w:r>
    </w:p>
    <w:p>
      <w:pPr>
        <w:ind w:firstLine="210" w:firstLineChars="100"/>
        <w:rPr>
          <w:rFonts w:ascii="宋体" w:hAnsi="宋体" w:eastAsia="宋体"/>
          <w:szCs w:val="21"/>
        </w:rPr>
      </w:pPr>
      <w:r>
        <w:rPr>
          <w:rFonts w:ascii="宋体" w:hAnsi="宋体" w:eastAsia="宋体"/>
          <w:szCs w:val="21"/>
        </w:rPr>
        <w:t>A.缓解人地矛盾</w:t>
      </w:r>
      <w:r>
        <w:rPr>
          <w:rFonts w:hint="eastAsia" w:ascii="宋体" w:hAnsi="宋体" w:eastAsia="宋体"/>
          <w:szCs w:val="21"/>
        </w:rPr>
        <w:t xml:space="preserve">    </w:t>
      </w:r>
      <w:r>
        <w:rPr>
          <w:rFonts w:ascii="宋体" w:hAnsi="宋体" w:eastAsia="宋体"/>
          <w:szCs w:val="21"/>
        </w:rPr>
        <w:t xml:space="preserve">                 B.</w:t>
      </w:r>
      <w:r>
        <w:rPr>
          <w:rFonts w:hint="eastAsia" w:ascii="宋体" w:hAnsi="宋体" w:eastAsia="宋体"/>
          <w:szCs w:val="21"/>
        </w:rPr>
        <w:t>改善环境质量</w:t>
      </w:r>
    </w:p>
    <w:p>
      <w:pPr>
        <w:ind w:firstLine="210" w:firstLineChars="100"/>
        <w:rPr>
          <w:rFonts w:ascii="宋体" w:hAnsi="宋体" w:eastAsia="宋体"/>
          <w:szCs w:val="21"/>
        </w:rPr>
      </w:pPr>
      <w:r>
        <w:rPr>
          <w:rFonts w:ascii="宋体" w:hAnsi="宋体" w:eastAsia="宋体"/>
          <w:szCs w:val="21"/>
        </w:rPr>
        <w:t xml:space="preserve">C.降低住房价格                     </w:t>
      </w:r>
      <w:r>
        <w:rPr>
          <w:rFonts w:ascii="宋体" w:hAnsi="宋体" w:eastAsia="宋体"/>
          <w:color w:val="FF0000"/>
          <w:szCs w:val="21"/>
        </w:rPr>
        <w:t>D.带动服务业发展</w:t>
      </w:r>
    </w:p>
    <w:p>
      <w:pPr>
        <w:ind w:firstLine="420" w:firstLineChars="200"/>
        <w:rPr>
          <w:rFonts w:ascii="楷体_GB2312" w:hAnsi="宋体" w:eastAsia="楷体_GB2312"/>
          <w:szCs w:val="21"/>
        </w:rPr>
      </w:pPr>
      <w:r>
        <w:rPr>
          <w:rFonts w:hint="eastAsia" w:ascii="楷体_GB2312" w:hAnsi="宋体" w:eastAsia="楷体_GB2312"/>
          <w:szCs w:val="21"/>
        </w:rPr>
        <w:t>图8为“我国某省2001～2013年工业产值比重及污染密集型行业和高新技术产业比重的变动趋势图”。读图回答19～20题。</w:t>
      </w:r>
    </w:p>
    <w:p>
      <w:pPr>
        <w:rPr>
          <w:rFonts w:ascii="宋体" w:hAnsi="宋体" w:eastAsia="宋体"/>
          <w:szCs w:val="21"/>
        </w:rPr>
      </w:pPr>
      <w:r>
        <w:drawing>
          <wp:inline distT="0" distB="0" distL="0" distR="0">
            <wp:extent cx="3638550" cy="24028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1" cstate="print">
                      <a:extLst>
                        <a:ext uri="{BEBA8EAE-BF5A-486C-A8C5-ECC9F3942E4B}">
                          <a14:imgProps xmlns:a14="http://schemas.microsoft.com/office/drawing/2010/main">
                            <a14:imgLayer r:embed="rId22">
                              <a14:imgEffect>
                                <a14:brightnessContrast bright="20000" contrast="40000"/>
                              </a14:imgEffect>
                            </a14:imgLayer>
                          </a14:imgProps>
                        </a:ext>
                      </a:extLst>
                    </a:blip>
                    <a:stretch>
                      <a:fillRect/>
                    </a:stretch>
                  </pic:blipFill>
                  <pic:spPr>
                    <a:xfrm>
                      <a:off x="0" y="0"/>
                      <a:ext cx="3654138" cy="2413509"/>
                    </a:xfrm>
                    <a:prstGeom prst="rect">
                      <a:avLst/>
                    </a:prstGeom>
                  </pic:spPr>
                </pic:pic>
              </a:graphicData>
            </a:graphic>
          </wp:inline>
        </w:drawing>
      </w:r>
    </w:p>
    <w:p>
      <w:pPr>
        <w:rPr>
          <w:rFonts w:ascii="宋体" w:hAnsi="宋体" w:eastAsia="宋体"/>
          <w:szCs w:val="21"/>
        </w:rPr>
      </w:pPr>
      <w:r>
        <w:rPr>
          <w:rFonts w:ascii="宋体" w:hAnsi="宋体" w:eastAsia="宋体"/>
          <w:szCs w:val="21"/>
        </w:rPr>
        <w:t>19.由图示</w:t>
      </w:r>
      <w:r>
        <w:rPr>
          <w:rFonts w:hint="eastAsia" w:ascii="宋体" w:hAnsi="宋体" w:eastAsia="宋体"/>
          <w:szCs w:val="21"/>
        </w:rPr>
        <w:t>信息</w:t>
      </w:r>
      <w:r>
        <w:rPr>
          <w:rFonts w:ascii="宋体" w:hAnsi="宋体" w:eastAsia="宋体"/>
          <w:szCs w:val="21"/>
        </w:rPr>
        <w:t>可知</w:t>
      </w:r>
    </w:p>
    <w:p>
      <w:pPr>
        <w:ind w:firstLine="210" w:firstLineChars="100"/>
        <w:rPr>
          <w:rFonts w:ascii="宋体" w:hAnsi="宋体" w:eastAsia="宋体"/>
          <w:szCs w:val="21"/>
        </w:rPr>
      </w:pPr>
      <w:r>
        <w:rPr>
          <w:rFonts w:ascii="宋体" w:hAnsi="宋体" w:eastAsia="宋体"/>
          <w:szCs w:val="21"/>
        </w:rPr>
        <w:t>A.高新技术产业的</w:t>
      </w:r>
      <w:r>
        <w:rPr>
          <w:rFonts w:hint="eastAsia" w:ascii="宋体" w:hAnsi="宋体" w:eastAsia="宋体"/>
          <w:szCs w:val="21"/>
        </w:rPr>
        <w:t>比重呈</w:t>
      </w:r>
      <w:r>
        <w:rPr>
          <w:rFonts w:ascii="宋体" w:hAnsi="宋体" w:eastAsia="宋体"/>
          <w:szCs w:val="21"/>
        </w:rPr>
        <w:t>波动上升趋势</w:t>
      </w:r>
    </w:p>
    <w:p>
      <w:pPr>
        <w:ind w:firstLine="210" w:firstLineChars="100"/>
        <w:rPr>
          <w:rFonts w:ascii="宋体" w:hAnsi="宋体" w:eastAsia="宋体"/>
          <w:szCs w:val="21"/>
        </w:rPr>
      </w:pPr>
      <w:r>
        <w:rPr>
          <w:rFonts w:ascii="宋体" w:hAnsi="宋体" w:eastAsia="宋体"/>
          <w:szCs w:val="21"/>
        </w:rPr>
        <w:t>B.</w:t>
      </w:r>
      <w:r>
        <w:rPr>
          <w:rFonts w:hint="eastAsia" w:ascii="宋体" w:hAnsi="宋体" w:eastAsia="宋体"/>
          <w:szCs w:val="21"/>
        </w:rPr>
        <w:t>高</w:t>
      </w:r>
      <w:r>
        <w:rPr>
          <w:rFonts w:ascii="宋体" w:hAnsi="宋体" w:eastAsia="宋体"/>
          <w:szCs w:val="21"/>
        </w:rPr>
        <w:t>新技术产业比重的变化</w:t>
      </w:r>
      <w:r>
        <w:rPr>
          <w:rFonts w:hint="eastAsia" w:ascii="宋体" w:hAnsi="宋体" w:eastAsia="宋体"/>
          <w:szCs w:val="21"/>
        </w:rPr>
        <w:t>幅度</w:t>
      </w:r>
      <w:r>
        <w:rPr>
          <w:rFonts w:ascii="宋体" w:hAnsi="宋体" w:eastAsia="宋体"/>
          <w:szCs w:val="21"/>
        </w:rPr>
        <w:t>小于污染密集</w:t>
      </w:r>
      <w:r>
        <w:rPr>
          <w:rFonts w:hint="eastAsia" w:ascii="宋体" w:hAnsi="宋体" w:eastAsia="宋体"/>
          <w:szCs w:val="21"/>
        </w:rPr>
        <w:t>型</w:t>
      </w:r>
      <w:r>
        <w:rPr>
          <w:rFonts w:ascii="宋体" w:hAnsi="宋体" w:eastAsia="宋体"/>
          <w:szCs w:val="21"/>
        </w:rPr>
        <w:t xml:space="preserve">行业 </w:t>
      </w:r>
    </w:p>
    <w:p>
      <w:pPr>
        <w:ind w:firstLine="210" w:firstLineChars="100"/>
        <w:rPr>
          <w:rFonts w:ascii="宋体" w:hAnsi="宋体" w:eastAsia="宋体"/>
          <w:color w:val="FF0000"/>
          <w:szCs w:val="21"/>
        </w:rPr>
      </w:pPr>
      <w:r>
        <w:rPr>
          <w:rFonts w:ascii="宋体" w:hAnsi="宋体" w:eastAsia="宋体"/>
          <w:color w:val="FF0000"/>
          <w:szCs w:val="21"/>
        </w:rPr>
        <w:t xml:space="preserve">C.工业产值在GDP中所占比重先增后减 </w:t>
      </w:r>
    </w:p>
    <w:p>
      <w:pPr>
        <w:ind w:firstLine="210" w:firstLineChars="100"/>
        <w:rPr>
          <w:rFonts w:ascii="宋体" w:hAnsi="宋体" w:eastAsia="宋体"/>
          <w:szCs w:val="21"/>
        </w:rPr>
      </w:pPr>
      <w:r>
        <w:rPr>
          <w:rFonts w:ascii="宋体" w:hAnsi="宋体" w:eastAsia="宋体"/>
          <w:szCs w:val="21"/>
        </w:rPr>
        <w:t>D.2008年后</w:t>
      </w:r>
      <w:r>
        <w:rPr>
          <w:rFonts w:hint="eastAsia" w:ascii="宋体" w:hAnsi="宋体" w:eastAsia="宋体"/>
          <w:szCs w:val="21"/>
        </w:rPr>
        <w:t>污染</w:t>
      </w:r>
      <w:r>
        <w:rPr>
          <w:rFonts w:ascii="宋体" w:hAnsi="宋体" w:eastAsia="宋体"/>
          <w:szCs w:val="21"/>
        </w:rPr>
        <w:t>密集</w:t>
      </w:r>
      <w:r>
        <w:rPr>
          <w:rFonts w:hint="eastAsia" w:ascii="宋体" w:hAnsi="宋体" w:eastAsia="宋体"/>
          <w:szCs w:val="21"/>
        </w:rPr>
        <w:t>型</w:t>
      </w:r>
      <w:r>
        <w:rPr>
          <w:rFonts w:ascii="宋体" w:hAnsi="宋体" w:eastAsia="宋体"/>
          <w:szCs w:val="21"/>
        </w:rPr>
        <w:t>行业比</w:t>
      </w:r>
      <w:r>
        <w:rPr>
          <w:rFonts w:hint="eastAsia" w:ascii="宋体" w:hAnsi="宋体" w:eastAsia="宋体"/>
          <w:szCs w:val="21"/>
        </w:rPr>
        <w:t>重高</w:t>
      </w:r>
      <w:r>
        <w:rPr>
          <w:rFonts w:ascii="宋体" w:hAnsi="宋体" w:eastAsia="宋体"/>
          <w:szCs w:val="21"/>
        </w:rPr>
        <w:t>于</w:t>
      </w:r>
      <w:r>
        <w:rPr>
          <w:rFonts w:hint="eastAsia" w:ascii="宋体" w:hAnsi="宋体" w:eastAsia="宋体"/>
          <w:szCs w:val="21"/>
        </w:rPr>
        <w:t>高</w:t>
      </w:r>
      <w:r>
        <w:rPr>
          <w:rFonts w:ascii="宋体" w:hAnsi="宋体" w:eastAsia="宋体"/>
          <w:szCs w:val="21"/>
        </w:rPr>
        <w:t xml:space="preserve">新技术产业 </w:t>
      </w:r>
    </w:p>
    <w:p>
      <w:pPr>
        <w:rPr>
          <w:rFonts w:ascii="宋体" w:hAnsi="宋体" w:eastAsia="宋体"/>
          <w:szCs w:val="21"/>
        </w:rPr>
      </w:pPr>
      <w:r>
        <w:rPr>
          <w:rFonts w:ascii="宋体" w:hAnsi="宋体" w:eastAsia="宋体"/>
          <w:szCs w:val="21"/>
        </w:rPr>
        <w:t>20</w:t>
      </w:r>
      <w:r>
        <w:rPr>
          <w:rFonts w:hint="eastAsia" w:ascii="宋体" w:hAnsi="宋体" w:eastAsia="宋体"/>
          <w:szCs w:val="21"/>
        </w:rPr>
        <w:t>．</w:t>
      </w:r>
      <w:r>
        <w:rPr>
          <w:rFonts w:ascii="宋体" w:hAnsi="宋体" w:eastAsia="宋体"/>
          <w:szCs w:val="21"/>
        </w:rPr>
        <w:t>据</w:t>
      </w:r>
      <w:r>
        <w:rPr>
          <w:rFonts w:hint="eastAsia" w:ascii="宋体" w:hAnsi="宋体" w:eastAsia="宋体"/>
          <w:szCs w:val="21"/>
        </w:rPr>
        <w:t>图</w:t>
      </w:r>
      <w:r>
        <w:rPr>
          <w:rFonts w:ascii="宋体" w:hAnsi="宋体" w:eastAsia="宋体"/>
          <w:szCs w:val="21"/>
        </w:rPr>
        <w:t>推测，该省2013年后工业结构</w:t>
      </w:r>
      <w:r>
        <w:rPr>
          <w:rFonts w:hint="eastAsia" w:ascii="宋体" w:hAnsi="宋体" w:eastAsia="宋体"/>
          <w:szCs w:val="21"/>
        </w:rPr>
        <w:t>调整</w:t>
      </w:r>
      <w:r>
        <w:rPr>
          <w:rFonts w:ascii="宋体" w:hAnsi="宋体" w:eastAsia="宋体"/>
          <w:szCs w:val="21"/>
        </w:rPr>
        <w:t>的重点是</w:t>
      </w:r>
    </w:p>
    <w:p>
      <w:pPr>
        <w:ind w:firstLine="210" w:firstLineChars="100"/>
        <w:rPr>
          <w:rFonts w:ascii="宋体" w:hAnsi="宋体" w:eastAsia="宋体"/>
          <w:szCs w:val="21"/>
        </w:rPr>
      </w:pPr>
      <w:r>
        <w:rPr>
          <w:rFonts w:ascii="宋体" w:hAnsi="宋体" w:eastAsia="宋体"/>
          <w:szCs w:val="21"/>
        </w:rPr>
        <w:t>A.加快</w:t>
      </w:r>
      <w:r>
        <w:rPr>
          <w:rFonts w:hint="eastAsia" w:ascii="宋体" w:hAnsi="宋体" w:eastAsia="宋体"/>
          <w:szCs w:val="21"/>
        </w:rPr>
        <w:t>发展</w:t>
      </w:r>
      <w:r>
        <w:rPr>
          <w:rFonts w:ascii="宋体" w:hAnsi="宋体" w:eastAsia="宋体"/>
          <w:szCs w:val="21"/>
        </w:rPr>
        <w:t>第三产业             B.提高</w:t>
      </w:r>
      <w:r>
        <w:rPr>
          <w:rFonts w:hint="eastAsia" w:ascii="宋体" w:hAnsi="宋体" w:eastAsia="宋体"/>
          <w:szCs w:val="21"/>
        </w:rPr>
        <w:t>资源</w:t>
      </w:r>
      <w:r>
        <w:rPr>
          <w:rFonts w:ascii="宋体" w:hAnsi="宋体" w:eastAsia="宋体"/>
          <w:szCs w:val="21"/>
        </w:rPr>
        <w:t>密集型产业的比重</w:t>
      </w:r>
    </w:p>
    <w:p>
      <w:pPr>
        <w:ind w:firstLine="210" w:firstLineChars="100"/>
        <w:rPr>
          <w:rFonts w:ascii="宋体" w:hAnsi="宋体" w:eastAsia="宋体"/>
          <w:szCs w:val="21"/>
        </w:rPr>
      </w:pPr>
      <w:r>
        <w:rPr>
          <w:rFonts w:ascii="宋体" w:hAnsi="宋体" w:eastAsia="宋体"/>
          <w:color w:val="FF0000"/>
          <w:szCs w:val="21"/>
        </w:rPr>
        <w:t>C.</w:t>
      </w:r>
      <w:r>
        <w:rPr>
          <w:rFonts w:hint="eastAsia" w:ascii="宋体" w:hAnsi="宋体" w:eastAsia="宋体"/>
          <w:color w:val="FF0000"/>
          <w:szCs w:val="21"/>
        </w:rPr>
        <w:t>降低污染密集型行业比重</w:t>
      </w:r>
      <w:r>
        <w:rPr>
          <w:rFonts w:ascii="宋体" w:hAnsi="宋体" w:eastAsia="宋体"/>
          <w:szCs w:val="21"/>
        </w:rPr>
        <w:t xml:space="preserve">       D.减缓高新技术产业的</w:t>
      </w:r>
      <w:r>
        <w:rPr>
          <w:rFonts w:hint="eastAsia" w:ascii="宋体" w:hAnsi="宋体" w:eastAsia="宋体"/>
          <w:szCs w:val="21"/>
        </w:rPr>
        <w:t>发展</w:t>
      </w:r>
      <w:r>
        <w:rPr>
          <w:rFonts w:ascii="宋体" w:hAnsi="宋体" w:eastAsia="宋体"/>
          <w:szCs w:val="21"/>
        </w:rPr>
        <w:t>速度</w:t>
      </w:r>
    </w:p>
    <w:p>
      <w:pPr>
        <w:rPr>
          <w:rFonts w:ascii="楷体_GB2312" w:hAnsi="宋体" w:eastAsia="楷体_GB2312"/>
          <w:szCs w:val="21"/>
        </w:rPr>
      </w:pPr>
      <w:r>
        <w:rPr>
          <w:rFonts w:hint="eastAsia" w:ascii="楷体_GB2312" w:hAnsi="宋体" w:eastAsia="楷体_GB2312"/>
          <w:szCs w:val="21"/>
        </w:rPr>
        <w:t xml:space="preserve">  图9为“我国春耕春播时间示意图”。读图回答21～22题。</w:t>
      </w:r>
    </w:p>
    <w:p>
      <w:pPr>
        <w:rPr>
          <w:rFonts w:ascii="宋体" w:hAnsi="宋体" w:eastAsia="宋体"/>
          <w:szCs w:val="21"/>
        </w:rPr>
      </w:pPr>
      <w:r>
        <w:drawing>
          <wp:inline distT="0" distB="0" distL="0" distR="0">
            <wp:extent cx="3076575" cy="2301875"/>
            <wp:effectExtent l="0" t="0" r="0" b="317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3" cstate="print">
                      <a:extLst>
                        <a:ext uri="{BEBA8EAE-BF5A-486C-A8C5-ECC9F3942E4B}">
                          <a14:imgProps xmlns:a14="http://schemas.microsoft.com/office/drawing/2010/main">
                            <a14:imgLayer r:embed="rId24">
                              <a14:imgEffect>
                                <a14:brightnessContrast contrast="40000"/>
                              </a14:imgEffect>
                            </a14:imgLayer>
                          </a14:imgProps>
                        </a:ext>
                      </a:extLst>
                    </a:blip>
                    <a:stretch>
                      <a:fillRect/>
                    </a:stretch>
                  </pic:blipFill>
                  <pic:spPr>
                    <a:xfrm>
                      <a:off x="0" y="0"/>
                      <a:ext cx="3090816" cy="2312716"/>
                    </a:xfrm>
                    <a:prstGeom prst="rect">
                      <a:avLst/>
                    </a:prstGeom>
                  </pic:spPr>
                </pic:pic>
              </a:graphicData>
            </a:graphic>
          </wp:inline>
        </w:drawing>
      </w:r>
    </w:p>
    <w:p>
      <w:pPr>
        <w:rPr>
          <w:rFonts w:ascii="宋体" w:hAnsi="宋体" w:eastAsia="宋体"/>
          <w:szCs w:val="21"/>
        </w:rPr>
      </w:pPr>
      <w:r>
        <w:rPr>
          <w:rFonts w:ascii="宋体" w:hAnsi="宋体" w:eastAsia="宋体"/>
          <w:szCs w:val="21"/>
        </w:rPr>
        <w:t>21.造成我各地春耕春播时间差异的最</w:t>
      </w:r>
      <w:r>
        <w:rPr>
          <w:rFonts w:hint="eastAsia" w:ascii="宋体" w:hAnsi="宋体" w:eastAsia="宋体"/>
          <w:szCs w:val="21"/>
        </w:rPr>
        <w:t>主要</w:t>
      </w:r>
      <w:r>
        <w:rPr>
          <w:rFonts w:ascii="宋体" w:hAnsi="宋体" w:eastAsia="宋体"/>
          <w:szCs w:val="21"/>
        </w:rPr>
        <w:t>自然</w:t>
      </w:r>
      <w:r>
        <w:rPr>
          <w:rFonts w:hint="eastAsia" w:ascii="宋体" w:hAnsi="宋体" w:eastAsia="宋体"/>
          <w:szCs w:val="21"/>
        </w:rPr>
        <w:t>因素</w:t>
      </w:r>
      <w:r>
        <w:rPr>
          <w:rFonts w:ascii="宋体" w:hAnsi="宋体" w:eastAsia="宋体"/>
          <w:szCs w:val="21"/>
        </w:rPr>
        <w:t>是</w:t>
      </w:r>
    </w:p>
    <w:p>
      <w:pPr>
        <w:ind w:firstLine="210" w:firstLineChars="100"/>
        <w:rPr>
          <w:rFonts w:ascii="宋体" w:hAnsi="宋体" w:eastAsia="宋体"/>
          <w:szCs w:val="21"/>
        </w:rPr>
      </w:pPr>
      <w:r>
        <w:rPr>
          <w:rFonts w:ascii="宋体" w:hAnsi="宋体" w:eastAsia="宋体"/>
          <w:szCs w:val="21"/>
        </w:rPr>
        <w:t>A.光照</w:t>
      </w:r>
      <w:r>
        <w:rPr>
          <w:rFonts w:hint="eastAsia" w:ascii="宋体" w:hAnsi="宋体" w:eastAsia="宋体"/>
          <w:szCs w:val="21"/>
        </w:rPr>
        <w:t xml:space="preserve">      </w:t>
      </w:r>
      <w:r>
        <w:rPr>
          <w:rFonts w:ascii="宋体" w:hAnsi="宋体" w:eastAsia="宋体"/>
          <w:color w:val="FF0000"/>
          <w:szCs w:val="21"/>
        </w:rPr>
        <w:t>B.</w:t>
      </w:r>
      <w:r>
        <w:rPr>
          <w:rFonts w:hint="eastAsia" w:ascii="宋体" w:hAnsi="宋体" w:eastAsia="宋体"/>
          <w:color w:val="FF0000"/>
          <w:szCs w:val="21"/>
        </w:rPr>
        <w:t>热量</w:t>
      </w:r>
    </w:p>
    <w:p>
      <w:pPr>
        <w:ind w:firstLine="210" w:firstLineChars="100"/>
        <w:rPr>
          <w:rFonts w:ascii="宋体" w:hAnsi="宋体" w:eastAsia="宋体"/>
          <w:szCs w:val="21"/>
        </w:rPr>
      </w:pPr>
      <w:r>
        <w:rPr>
          <w:rFonts w:ascii="宋体" w:hAnsi="宋体" w:eastAsia="宋体"/>
          <w:szCs w:val="21"/>
        </w:rPr>
        <w:t>C.水分</w:t>
      </w:r>
      <w:r>
        <w:rPr>
          <w:rFonts w:hint="eastAsia" w:ascii="宋体" w:hAnsi="宋体" w:eastAsia="宋体"/>
          <w:szCs w:val="21"/>
        </w:rPr>
        <w:t xml:space="preserve">      </w:t>
      </w:r>
      <w:r>
        <w:rPr>
          <w:rFonts w:ascii="宋体" w:hAnsi="宋体" w:eastAsia="宋体"/>
          <w:szCs w:val="21"/>
        </w:rPr>
        <w:t>D.土壤</w:t>
      </w:r>
    </w:p>
    <w:p>
      <w:pPr>
        <w:rPr>
          <w:rFonts w:ascii="宋体" w:hAnsi="宋体" w:eastAsia="宋体"/>
          <w:szCs w:val="21"/>
        </w:rPr>
      </w:pPr>
      <w:r>
        <w:rPr>
          <w:rFonts w:ascii="宋体" w:hAnsi="宋体" w:eastAsia="宋体"/>
          <w:szCs w:val="21"/>
        </w:rPr>
        <w:t>22.甲地农业地域类型的主要特点有</w:t>
      </w:r>
    </w:p>
    <w:p>
      <w:pPr>
        <w:ind w:firstLine="210" w:firstLineChars="100"/>
        <w:rPr>
          <w:rFonts w:ascii="宋体" w:hAnsi="宋体" w:eastAsia="宋体"/>
          <w:szCs w:val="21"/>
        </w:rPr>
      </w:pPr>
      <w:r>
        <w:rPr>
          <w:rFonts w:hint="eastAsia" w:ascii="宋体" w:hAnsi="宋体" w:eastAsia="宋体"/>
          <w:szCs w:val="21"/>
        </w:rPr>
        <w:t xml:space="preserve">①小农经营    </w:t>
      </w:r>
      <w:r>
        <w:rPr>
          <w:rFonts w:ascii="宋体" w:hAnsi="宋体" w:eastAsia="宋体"/>
          <w:szCs w:val="21"/>
        </w:rPr>
        <w:t xml:space="preserve">  ②生产规棋大</w:t>
      </w:r>
    </w:p>
    <w:p>
      <w:pPr>
        <w:ind w:firstLine="210" w:firstLineChars="100"/>
        <w:rPr>
          <w:rFonts w:ascii="宋体" w:hAnsi="宋体" w:eastAsia="宋体"/>
          <w:szCs w:val="21"/>
        </w:rPr>
      </w:pPr>
      <w:r>
        <w:rPr>
          <w:rFonts w:hint="eastAsia" w:ascii="宋体" w:hAnsi="宋体" w:eastAsia="宋体"/>
          <w:szCs w:val="21"/>
        </w:rPr>
        <w:t>③机械化水平高</w:t>
      </w:r>
      <w:r>
        <w:rPr>
          <w:rFonts w:ascii="宋体" w:hAnsi="宋体" w:eastAsia="宋体"/>
          <w:szCs w:val="21"/>
        </w:rPr>
        <w:t xml:space="preserve">  ④商品率低 </w:t>
      </w:r>
    </w:p>
    <w:p>
      <w:pPr>
        <w:ind w:firstLine="210" w:firstLineChars="100"/>
        <w:rPr>
          <w:rFonts w:ascii="宋体" w:hAnsi="宋体" w:eastAsia="宋体"/>
          <w:szCs w:val="21"/>
        </w:rPr>
      </w:pPr>
      <w:r>
        <w:rPr>
          <w:rFonts w:ascii="宋体" w:hAnsi="宋体" w:eastAsia="宋体"/>
          <w:szCs w:val="21"/>
        </w:rPr>
        <w:t>A.</w:t>
      </w:r>
      <w:r>
        <w:rPr>
          <w:rFonts w:hint="eastAsia" w:ascii="宋体" w:hAnsi="宋体" w:eastAsia="宋体"/>
          <w:szCs w:val="21"/>
        </w:rPr>
        <w:t xml:space="preserve">①②      </w:t>
      </w:r>
      <w:r>
        <w:rPr>
          <w:rFonts w:ascii="宋体" w:hAnsi="宋体" w:eastAsia="宋体"/>
          <w:szCs w:val="21"/>
        </w:rPr>
        <w:t>B.③</w:t>
      </w:r>
      <w:r>
        <w:rPr>
          <w:rFonts w:hint="eastAsia" w:ascii="宋体" w:hAnsi="宋体" w:eastAsia="宋体"/>
          <w:szCs w:val="21"/>
        </w:rPr>
        <w:t>④</w:t>
      </w:r>
    </w:p>
    <w:p>
      <w:pPr>
        <w:ind w:firstLine="210" w:firstLineChars="100"/>
        <w:rPr>
          <w:rFonts w:ascii="宋体" w:hAnsi="宋体" w:eastAsia="宋体"/>
          <w:szCs w:val="21"/>
        </w:rPr>
      </w:pPr>
      <w:r>
        <w:rPr>
          <w:rFonts w:ascii="宋体" w:hAnsi="宋体" w:eastAsia="宋体"/>
          <w:color w:val="FF0000"/>
          <w:szCs w:val="21"/>
        </w:rPr>
        <w:t>C.</w:t>
      </w:r>
      <w:r>
        <w:rPr>
          <w:rFonts w:hint="eastAsia" w:ascii="宋体" w:hAnsi="宋体" w:eastAsia="宋体"/>
          <w:color w:val="FF0000"/>
          <w:szCs w:val="21"/>
        </w:rPr>
        <w:t xml:space="preserve">②③ </w:t>
      </w:r>
      <w:r>
        <w:rPr>
          <w:rFonts w:hint="eastAsia" w:ascii="宋体" w:hAnsi="宋体" w:eastAsia="宋体"/>
          <w:szCs w:val="21"/>
        </w:rPr>
        <w:t xml:space="preserve">     </w:t>
      </w:r>
      <w:r>
        <w:rPr>
          <w:rFonts w:ascii="宋体" w:hAnsi="宋体" w:eastAsia="宋体"/>
          <w:szCs w:val="21"/>
        </w:rPr>
        <w:t>D.</w:t>
      </w:r>
      <w:r>
        <w:rPr>
          <w:rFonts w:hint="eastAsia" w:ascii="宋体" w:hAnsi="宋体" w:eastAsia="宋体"/>
          <w:szCs w:val="21"/>
        </w:rPr>
        <w:t>①④</w:t>
      </w:r>
    </w:p>
    <w:p>
      <w:pPr>
        <w:ind w:firstLine="420" w:firstLineChars="200"/>
        <w:rPr>
          <w:rFonts w:ascii="楷体_GB2312" w:hAnsi="宋体" w:eastAsia="楷体_GB2312"/>
          <w:szCs w:val="21"/>
        </w:rPr>
      </w:pPr>
      <w:r>
        <w:rPr>
          <w:rFonts w:hint="eastAsia" w:ascii="楷体_GB2312" w:hAnsi="宋体" w:eastAsia="楷体_GB2312"/>
          <w:szCs w:val="21"/>
        </w:rPr>
        <w:t>纳马夸兰地区全年少雨，年平均降水量约150毫米，是世界著名的多肉植物分布区。多肉植物观赏性强，近年来深受市场青睐。图10为“多肉植物景现图”，图11为“世界区域图”。据此回答2</w:t>
      </w:r>
      <w:r>
        <w:rPr>
          <w:rFonts w:ascii="楷体_GB2312" w:hAnsi="宋体" w:eastAsia="楷体_GB2312"/>
          <w:szCs w:val="21"/>
        </w:rPr>
        <w:t>3</w:t>
      </w:r>
      <w:r>
        <w:rPr>
          <w:rFonts w:hint="eastAsia" w:ascii="楷体_GB2312" w:hAnsi="宋体" w:eastAsia="楷体_GB2312"/>
          <w:szCs w:val="21"/>
        </w:rPr>
        <w:t>～2</w:t>
      </w:r>
      <w:r>
        <w:rPr>
          <w:rFonts w:ascii="楷体_GB2312" w:hAnsi="宋体" w:eastAsia="楷体_GB2312"/>
          <w:szCs w:val="21"/>
        </w:rPr>
        <w:t>4</w:t>
      </w:r>
      <w:r>
        <w:rPr>
          <w:rFonts w:hint="eastAsia" w:ascii="楷体_GB2312" w:hAnsi="宋体" w:eastAsia="楷体_GB2312"/>
          <w:szCs w:val="21"/>
        </w:rPr>
        <w:t>题。</w:t>
      </w:r>
    </w:p>
    <w:p>
      <w:pPr>
        <w:rPr>
          <w:rFonts w:ascii="宋体" w:hAnsi="宋体" w:eastAsia="宋体"/>
          <w:szCs w:val="21"/>
        </w:rPr>
      </w:pPr>
      <w:r>
        <w:drawing>
          <wp:inline distT="0" distB="0" distL="0" distR="0">
            <wp:extent cx="5274310" cy="2297430"/>
            <wp:effectExtent l="0" t="0" r="2540" b="762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5" cstate="print">
                      <a:extLst>
                        <a:ext uri="{BEBA8EAE-BF5A-486C-A8C5-ECC9F3942E4B}">
                          <a14:imgProps xmlns:a14="http://schemas.microsoft.com/office/drawing/2010/main">
                            <a14:imgLayer r:embed="rId26">
                              <a14:imgEffect>
                                <a14:brightnessContrast contrast="40000"/>
                              </a14:imgEffect>
                            </a14:imgLayer>
                          </a14:imgProps>
                        </a:ext>
                      </a:extLst>
                    </a:blip>
                    <a:stretch>
                      <a:fillRect/>
                    </a:stretch>
                  </pic:blipFill>
                  <pic:spPr>
                    <a:xfrm>
                      <a:off x="0" y="0"/>
                      <a:ext cx="5274310" cy="2297430"/>
                    </a:xfrm>
                    <a:prstGeom prst="rect">
                      <a:avLst/>
                    </a:prstGeom>
                  </pic:spPr>
                </pic:pic>
              </a:graphicData>
            </a:graphic>
          </wp:inline>
        </w:drawing>
      </w:r>
    </w:p>
    <w:p>
      <w:pPr>
        <w:rPr>
          <w:rFonts w:ascii="宋体" w:hAnsi="宋体" w:eastAsia="宋体"/>
          <w:szCs w:val="21"/>
        </w:rPr>
      </w:pPr>
      <w:r>
        <w:rPr>
          <w:rFonts w:ascii="宋体" w:hAnsi="宋体" w:eastAsia="宋体"/>
          <w:szCs w:val="21"/>
        </w:rPr>
        <w:t>23.纳马夸兰地区可能位于图中</w:t>
      </w:r>
    </w:p>
    <w:p>
      <w:pPr>
        <w:ind w:firstLine="210" w:firstLineChars="100"/>
        <w:rPr>
          <w:rFonts w:ascii="宋体" w:hAnsi="宋体" w:eastAsia="宋体"/>
          <w:color w:val="FF0000"/>
          <w:szCs w:val="21"/>
        </w:rPr>
      </w:pPr>
      <w:r>
        <w:rPr>
          <w:rFonts w:ascii="宋体" w:hAnsi="宋体" w:eastAsia="宋体"/>
          <w:szCs w:val="21"/>
        </w:rPr>
        <w:t xml:space="preserve">A.甲地          B.乙地            C.丙地           </w:t>
      </w:r>
      <w:r>
        <w:rPr>
          <w:rFonts w:ascii="宋体" w:hAnsi="宋体" w:eastAsia="宋体"/>
          <w:color w:val="FF0000"/>
          <w:szCs w:val="21"/>
        </w:rPr>
        <w:t xml:space="preserve"> D. 丁地</w:t>
      </w:r>
    </w:p>
    <w:p>
      <w:pPr>
        <w:rPr>
          <w:rFonts w:ascii="宋体" w:hAnsi="宋体" w:eastAsia="宋体"/>
          <w:szCs w:val="21"/>
        </w:rPr>
      </w:pPr>
      <w:r>
        <w:rPr>
          <w:rFonts w:ascii="宋体" w:hAnsi="宋体" w:eastAsia="宋体"/>
          <w:szCs w:val="21"/>
        </w:rPr>
        <w:t>24.近年来，纳马夸兰多肉植物为人们所熟知，市场范围迅速扩大，这主要得益于</w:t>
      </w:r>
    </w:p>
    <w:p>
      <w:pPr>
        <w:ind w:firstLine="210" w:firstLineChars="100"/>
        <w:rPr>
          <w:rFonts w:ascii="宋体" w:hAnsi="宋体" w:eastAsia="宋体"/>
          <w:szCs w:val="21"/>
        </w:rPr>
      </w:pPr>
      <w:r>
        <w:rPr>
          <w:rFonts w:ascii="宋体" w:hAnsi="宋体" w:eastAsia="宋体"/>
          <w:szCs w:val="21"/>
        </w:rPr>
        <w:t xml:space="preserve">A.种植技术进步   </w:t>
      </w:r>
      <w:r>
        <w:rPr>
          <w:rFonts w:ascii="宋体" w:hAnsi="宋体" w:eastAsia="宋体"/>
          <w:color w:val="FF0000"/>
          <w:szCs w:val="21"/>
        </w:rPr>
        <w:t xml:space="preserve"> B.互联网普及 </w:t>
      </w:r>
      <w:r>
        <w:rPr>
          <w:rFonts w:ascii="宋体" w:hAnsi="宋体" w:eastAsia="宋体"/>
          <w:szCs w:val="21"/>
        </w:rPr>
        <w:t xml:space="preserve">     C.种植规模扩大     D.机械化水平提高</w:t>
      </w:r>
    </w:p>
    <w:p>
      <w:pPr>
        <w:ind w:firstLine="420" w:firstLineChars="200"/>
        <w:rPr>
          <w:rFonts w:ascii="楷体_GB2312" w:hAnsi="宋体" w:eastAsia="楷体_GB2312"/>
          <w:szCs w:val="21"/>
        </w:rPr>
      </w:pPr>
      <w:r>
        <w:rPr>
          <w:rFonts w:hint="eastAsia" w:ascii="楷体_GB2312" w:hAnsi="宋体" w:eastAsia="楷体_GB2312"/>
          <w:szCs w:val="21"/>
        </w:rPr>
        <w:t>图12为“内蒙古阿鲁科尔沁旗某地1978～2013年土地利用变化示意图”。读图回答25～26题。</w:t>
      </w:r>
    </w:p>
    <w:p>
      <w:pPr>
        <w:rPr>
          <w:rFonts w:ascii="宋体" w:hAnsi="宋体" w:eastAsia="宋体"/>
          <w:szCs w:val="21"/>
        </w:rPr>
      </w:pPr>
      <w:r>
        <w:drawing>
          <wp:inline distT="0" distB="0" distL="0" distR="0">
            <wp:extent cx="5367655" cy="2181225"/>
            <wp:effectExtent l="19050" t="0" r="402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7" cstate="print">
                      <a:extLst>
                        <a:ext uri="{BEBA8EAE-BF5A-486C-A8C5-ECC9F3942E4B}">
                          <a14:imgProps xmlns:a14="http://schemas.microsoft.com/office/drawing/2010/main">
                            <a14:imgLayer r:embed="rId28">
                              <a14:imgEffect>
                                <a14:brightnessContrast bright="20000" contrast="40000"/>
                              </a14:imgEffect>
                            </a14:imgLayer>
                          </a14:imgProps>
                        </a:ext>
                      </a:extLst>
                    </a:blip>
                    <a:stretch>
                      <a:fillRect/>
                    </a:stretch>
                  </pic:blipFill>
                  <pic:spPr>
                    <a:xfrm>
                      <a:off x="0" y="0"/>
                      <a:ext cx="5391412" cy="2190707"/>
                    </a:xfrm>
                    <a:prstGeom prst="rect">
                      <a:avLst/>
                    </a:prstGeom>
                  </pic:spPr>
                </pic:pic>
              </a:graphicData>
            </a:graphic>
          </wp:inline>
        </w:drawing>
      </w:r>
    </w:p>
    <w:p>
      <w:pPr>
        <w:rPr>
          <w:rFonts w:ascii="宋体" w:hAnsi="宋体" w:eastAsia="宋体"/>
          <w:szCs w:val="21"/>
        </w:rPr>
      </w:pPr>
      <w:r>
        <w:rPr>
          <w:rFonts w:ascii="宋体" w:hAnsi="宋体" w:eastAsia="宋体"/>
          <w:szCs w:val="21"/>
        </w:rPr>
        <w:t>25.造成该地土地利用变化的根本原因是</w:t>
      </w:r>
    </w:p>
    <w:p>
      <w:pPr>
        <w:ind w:firstLine="210" w:firstLineChars="100"/>
        <w:rPr>
          <w:rFonts w:ascii="宋体" w:hAnsi="宋体" w:eastAsia="宋体"/>
          <w:szCs w:val="21"/>
        </w:rPr>
      </w:pPr>
      <w:r>
        <w:rPr>
          <w:rFonts w:ascii="宋体" w:hAnsi="宋体" w:eastAsia="宋体"/>
          <w:color w:val="FF0000"/>
          <w:szCs w:val="21"/>
        </w:rPr>
        <w:t>A.人口增加</w:t>
      </w:r>
      <w:r>
        <w:rPr>
          <w:rFonts w:ascii="宋体" w:hAnsi="宋体" w:eastAsia="宋体"/>
          <w:szCs w:val="21"/>
        </w:rPr>
        <w:t xml:space="preserve">       B.气候变化        C.产业升级        D.道路建设</w:t>
      </w:r>
    </w:p>
    <w:p>
      <w:pPr>
        <w:rPr>
          <w:rFonts w:ascii="宋体" w:hAnsi="宋体" w:eastAsia="宋体"/>
          <w:szCs w:val="21"/>
        </w:rPr>
      </w:pPr>
      <w:r>
        <w:rPr>
          <w:rFonts w:ascii="宋体" w:hAnsi="宋体" w:eastAsia="宋体"/>
          <w:szCs w:val="21"/>
        </w:rPr>
        <w:t>26.该地土地利用的变化对生态环境的影响是</w:t>
      </w:r>
    </w:p>
    <w:p>
      <w:pPr>
        <w:ind w:firstLine="210" w:firstLineChars="100"/>
        <w:rPr>
          <w:rFonts w:ascii="宋体" w:hAnsi="宋体" w:eastAsia="宋体"/>
          <w:szCs w:val="21"/>
        </w:rPr>
      </w:pPr>
      <w:r>
        <w:rPr>
          <w:rFonts w:ascii="宋体" w:hAnsi="宋体" w:eastAsia="宋体"/>
          <w:szCs w:val="21"/>
        </w:rPr>
        <w:t xml:space="preserve">A.旱涝减少       B.水源枯竭        </w:t>
      </w:r>
      <w:r>
        <w:rPr>
          <w:rFonts w:ascii="宋体" w:hAnsi="宋体" w:eastAsia="宋体"/>
          <w:color w:val="FF0000"/>
          <w:szCs w:val="21"/>
        </w:rPr>
        <w:t>C.草场退化</w:t>
      </w:r>
      <w:r>
        <w:rPr>
          <w:rFonts w:ascii="宋体" w:hAnsi="宋体" w:eastAsia="宋体"/>
          <w:szCs w:val="21"/>
        </w:rPr>
        <w:t xml:space="preserve">        D.人口外迁</w:t>
      </w:r>
    </w:p>
    <w:p>
      <w:pPr>
        <w:ind w:firstLine="420" w:firstLineChars="200"/>
        <w:rPr>
          <w:rFonts w:ascii="楷体_GB2312" w:hAnsi="宋体" w:eastAsia="楷体_GB2312"/>
          <w:szCs w:val="21"/>
        </w:rPr>
      </w:pPr>
      <w:r>
        <w:rPr>
          <w:rFonts w:hint="eastAsia" w:ascii="楷体_GB2312" w:hAnsi="宋体" w:eastAsia="楷体_GB2312"/>
          <w:szCs w:val="21"/>
        </w:rPr>
        <w:t>图13为“某农业循环经济模式图”。读图回答2</w:t>
      </w:r>
      <w:r>
        <w:rPr>
          <w:rFonts w:ascii="楷体_GB2312" w:hAnsi="宋体" w:eastAsia="楷体_GB2312"/>
          <w:szCs w:val="21"/>
        </w:rPr>
        <w:t>7</w:t>
      </w:r>
      <w:r>
        <w:rPr>
          <w:rFonts w:hint="eastAsia" w:ascii="楷体_GB2312" w:hAnsi="宋体" w:eastAsia="楷体_GB2312"/>
          <w:szCs w:val="21"/>
        </w:rPr>
        <w:t>～2</w:t>
      </w:r>
      <w:r>
        <w:rPr>
          <w:rFonts w:ascii="楷体_GB2312" w:hAnsi="宋体" w:eastAsia="楷体_GB2312"/>
          <w:szCs w:val="21"/>
        </w:rPr>
        <w:t>8</w:t>
      </w:r>
      <w:r>
        <w:rPr>
          <w:rFonts w:hint="eastAsia" w:ascii="楷体_GB2312" w:hAnsi="宋体" w:eastAsia="楷体_GB2312"/>
          <w:szCs w:val="21"/>
        </w:rPr>
        <w:t>题</w:t>
      </w:r>
      <w:r>
        <w:rPr>
          <w:rFonts w:hint="eastAsia" w:ascii="楷体_GB2312" w:hAnsi="楷体_GB2312" w:eastAsia="楷体_GB2312" w:cs="楷体_GB2312"/>
          <w:szCs w:val="21"/>
        </w:rPr>
        <w:t>。</w:t>
      </w:r>
    </w:p>
    <w:p>
      <w:pPr>
        <w:rPr>
          <w:rFonts w:ascii="宋体" w:hAnsi="宋体" w:eastAsia="宋体"/>
          <w:szCs w:val="21"/>
        </w:rPr>
      </w:pPr>
      <w:r>
        <w:drawing>
          <wp:inline distT="0" distB="0" distL="0" distR="0">
            <wp:extent cx="3905250" cy="2686685"/>
            <wp:effectExtent l="1905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9" cstate="print">
                      <a:extLst>
                        <a:ext uri="{BEBA8EAE-BF5A-486C-A8C5-ECC9F3942E4B}">
                          <a14:imgProps xmlns:a14="http://schemas.microsoft.com/office/drawing/2010/main">
                            <a14:imgLayer r:embed="rId30">
                              <a14:imgEffect>
                                <a14:brightnessContrast bright="20000" contrast="40000"/>
                              </a14:imgEffect>
                            </a14:imgLayer>
                          </a14:imgProps>
                        </a:ext>
                      </a:extLst>
                    </a:blip>
                    <a:stretch>
                      <a:fillRect/>
                    </a:stretch>
                  </pic:blipFill>
                  <pic:spPr>
                    <a:xfrm>
                      <a:off x="0" y="0"/>
                      <a:ext cx="3934827" cy="2707385"/>
                    </a:xfrm>
                    <a:prstGeom prst="rect">
                      <a:avLst/>
                    </a:prstGeom>
                  </pic:spPr>
                </pic:pic>
              </a:graphicData>
            </a:graphic>
          </wp:inline>
        </w:drawing>
      </w:r>
    </w:p>
    <w:p>
      <w:pPr>
        <w:rPr>
          <w:rFonts w:ascii="宋体" w:hAnsi="宋体" w:eastAsia="宋体"/>
          <w:szCs w:val="21"/>
        </w:rPr>
      </w:pPr>
      <w:r>
        <w:rPr>
          <w:rFonts w:ascii="宋体" w:hAnsi="宋体" w:eastAsia="宋体"/>
          <w:szCs w:val="21"/>
        </w:rPr>
        <w:t>27.在</w:t>
      </w:r>
      <w:r>
        <w:rPr>
          <w:rFonts w:hint="eastAsia" w:ascii="宋体" w:hAnsi="宋体" w:eastAsia="宋体"/>
          <w:szCs w:val="21"/>
        </w:rPr>
        <w:t>“畜牧养殖”</w:t>
      </w:r>
      <w:r>
        <w:rPr>
          <w:rFonts w:ascii="宋体" w:hAnsi="宋体" w:eastAsia="宋体"/>
          <w:szCs w:val="21"/>
        </w:rPr>
        <w:t>和</w:t>
      </w:r>
      <w:r>
        <w:rPr>
          <w:rFonts w:hint="eastAsia" w:ascii="宋体" w:hAnsi="宋体" w:eastAsia="宋体"/>
          <w:szCs w:val="21"/>
        </w:rPr>
        <w:t>“农业生产”</w:t>
      </w:r>
      <w:r>
        <w:rPr>
          <w:rFonts w:ascii="宋体" w:hAnsi="宋体" w:eastAsia="宋体"/>
          <w:szCs w:val="21"/>
        </w:rPr>
        <w:t>系统中能</w:t>
      </w:r>
      <w:r>
        <w:rPr>
          <w:rFonts w:hint="eastAsia" w:ascii="宋体" w:hAnsi="宋体" w:eastAsia="宋体"/>
          <w:szCs w:val="21"/>
        </w:rPr>
        <w:t>体现物质循环</w:t>
      </w:r>
      <w:r>
        <w:rPr>
          <w:rFonts w:ascii="宋体" w:hAnsi="宋体" w:eastAsia="宋体"/>
          <w:szCs w:val="21"/>
        </w:rPr>
        <w:t>利用</w:t>
      </w:r>
      <w:r>
        <w:rPr>
          <w:rFonts w:hint="eastAsia" w:ascii="宋体" w:hAnsi="宋体" w:eastAsia="宋体"/>
          <w:szCs w:val="21"/>
        </w:rPr>
        <w:t>过程</w:t>
      </w:r>
      <w:r>
        <w:rPr>
          <w:rFonts w:ascii="宋体" w:hAnsi="宋体" w:eastAsia="宋体"/>
          <w:szCs w:val="21"/>
        </w:rPr>
        <w:t>的是</w:t>
      </w:r>
    </w:p>
    <w:p>
      <w:pPr>
        <w:ind w:firstLine="210" w:firstLineChars="100"/>
        <w:rPr>
          <w:rFonts w:ascii="宋体" w:hAnsi="宋体" w:eastAsia="宋体"/>
          <w:szCs w:val="21"/>
        </w:rPr>
      </w:pPr>
      <w:r>
        <w:rPr>
          <w:rFonts w:ascii="宋体" w:hAnsi="宋体" w:eastAsia="宋体"/>
          <w:szCs w:val="21"/>
        </w:rPr>
        <w:t>A.</w:t>
      </w:r>
      <w:r>
        <w:rPr>
          <w:rFonts w:hint="eastAsia" w:ascii="宋体" w:hAnsi="宋体" w:eastAsia="宋体"/>
          <w:szCs w:val="21"/>
        </w:rPr>
        <w:t>②③④⑥⑤①</w:t>
      </w:r>
    </w:p>
    <w:p>
      <w:pPr>
        <w:ind w:firstLine="210" w:firstLineChars="100"/>
        <w:rPr>
          <w:rFonts w:ascii="宋体" w:hAnsi="宋体" w:eastAsia="宋体"/>
          <w:color w:val="FF0000"/>
          <w:szCs w:val="21"/>
        </w:rPr>
      </w:pPr>
      <w:r>
        <w:rPr>
          <w:rFonts w:ascii="宋体" w:hAnsi="宋体" w:eastAsia="宋体"/>
          <w:color w:val="FF0000"/>
          <w:szCs w:val="21"/>
        </w:rPr>
        <w:t>B.</w:t>
      </w:r>
      <w:r>
        <w:rPr>
          <w:rFonts w:hint="eastAsia" w:ascii="宋体" w:hAnsi="宋体" w:eastAsia="宋体"/>
          <w:color w:val="FF0000"/>
          <w:szCs w:val="21"/>
        </w:rPr>
        <w:t>①②③④⑤①</w:t>
      </w:r>
    </w:p>
    <w:p>
      <w:pPr>
        <w:ind w:firstLine="210" w:firstLineChars="100"/>
        <w:rPr>
          <w:rFonts w:ascii="宋体" w:hAnsi="宋体" w:eastAsia="宋体"/>
          <w:szCs w:val="21"/>
        </w:rPr>
      </w:pPr>
      <w:r>
        <w:rPr>
          <w:rFonts w:ascii="宋体" w:hAnsi="宋体" w:eastAsia="宋体"/>
          <w:szCs w:val="21"/>
        </w:rPr>
        <w:t>C.</w:t>
      </w:r>
      <w:r>
        <w:rPr>
          <w:rFonts w:hint="eastAsia" w:ascii="宋体" w:hAnsi="宋体" w:eastAsia="宋体"/>
          <w:szCs w:val="21"/>
        </w:rPr>
        <w:t>④⑤⑥⑦⑧④</w:t>
      </w:r>
    </w:p>
    <w:p>
      <w:pPr>
        <w:ind w:firstLine="210" w:firstLineChars="100"/>
        <w:rPr>
          <w:rFonts w:ascii="宋体" w:hAnsi="宋体" w:eastAsia="宋体"/>
          <w:szCs w:val="21"/>
        </w:rPr>
      </w:pPr>
      <w:r>
        <w:rPr>
          <w:rFonts w:ascii="宋体" w:hAnsi="宋体" w:eastAsia="宋体"/>
          <w:szCs w:val="21"/>
        </w:rPr>
        <w:t>D.</w:t>
      </w:r>
      <w:r>
        <w:rPr>
          <w:rFonts w:hint="eastAsia" w:ascii="宋体" w:hAnsi="宋体" w:eastAsia="宋体"/>
          <w:szCs w:val="21"/>
        </w:rPr>
        <w:t>③④⑥⑦⑧③</w:t>
      </w:r>
    </w:p>
    <w:p>
      <w:pPr>
        <w:rPr>
          <w:rFonts w:ascii="宋体" w:hAnsi="宋体" w:eastAsia="宋体"/>
          <w:szCs w:val="21"/>
        </w:rPr>
      </w:pPr>
      <w:r>
        <w:rPr>
          <w:rFonts w:ascii="宋体" w:hAnsi="宋体" w:eastAsia="宋体"/>
          <w:szCs w:val="21"/>
        </w:rPr>
        <w:t>28.该农业循环经济模式的好处是</w:t>
      </w:r>
    </w:p>
    <w:p>
      <w:pPr>
        <w:ind w:firstLine="210" w:firstLineChars="100"/>
        <w:rPr>
          <w:rFonts w:ascii="宋体" w:hAnsi="宋体" w:eastAsia="宋体"/>
          <w:szCs w:val="21"/>
        </w:rPr>
      </w:pPr>
      <w:r>
        <w:rPr>
          <w:rFonts w:ascii="宋体" w:hAnsi="宋体" w:eastAsia="宋体"/>
          <w:szCs w:val="21"/>
        </w:rPr>
        <w:t xml:space="preserve">A.促进了矿物能源的开发利用 </w:t>
      </w:r>
    </w:p>
    <w:p>
      <w:pPr>
        <w:ind w:firstLine="210" w:firstLineChars="100"/>
        <w:rPr>
          <w:rFonts w:ascii="宋体" w:hAnsi="宋体" w:eastAsia="宋体"/>
          <w:szCs w:val="21"/>
        </w:rPr>
      </w:pPr>
      <w:r>
        <w:rPr>
          <w:rFonts w:ascii="宋体" w:hAnsi="宋体" w:eastAsia="宋体"/>
          <w:szCs w:val="21"/>
        </w:rPr>
        <w:t>B.扩大了农业生产的</w:t>
      </w:r>
      <w:r>
        <w:rPr>
          <w:rFonts w:hint="eastAsia" w:ascii="宋体" w:hAnsi="宋体" w:eastAsia="宋体"/>
          <w:szCs w:val="21"/>
        </w:rPr>
        <w:t>规模</w:t>
      </w:r>
    </w:p>
    <w:p>
      <w:pPr>
        <w:ind w:firstLine="210" w:firstLineChars="100"/>
        <w:rPr>
          <w:rFonts w:ascii="宋体" w:hAnsi="宋体" w:eastAsia="宋体"/>
          <w:szCs w:val="21"/>
        </w:rPr>
      </w:pPr>
      <w:r>
        <w:rPr>
          <w:rFonts w:ascii="宋体" w:hAnsi="宋体" w:eastAsia="宋体"/>
          <w:szCs w:val="21"/>
        </w:rPr>
        <w:t>C.改变了农业生产的地域类型</w:t>
      </w:r>
    </w:p>
    <w:p>
      <w:pPr>
        <w:ind w:firstLine="210" w:firstLineChars="100"/>
        <w:rPr>
          <w:rFonts w:ascii="宋体" w:hAnsi="宋体" w:eastAsia="宋体"/>
          <w:color w:val="FF0000"/>
          <w:szCs w:val="21"/>
        </w:rPr>
      </w:pPr>
      <w:r>
        <w:rPr>
          <w:rFonts w:ascii="宋体" w:hAnsi="宋体" w:eastAsia="宋体"/>
          <w:color w:val="FF0000"/>
          <w:szCs w:val="21"/>
        </w:rPr>
        <w:t>D.实现了资源的循环利用</w:t>
      </w:r>
    </w:p>
    <w:p>
      <w:pPr>
        <w:ind w:firstLine="420" w:firstLineChars="200"/>
        <w:rPr>
          <w:rFonts w:ascii="楷体_GB2312" w:hAnsi="宋体" w:eastAsia="楷体_GB2312"/>
          <w:szCs w:val="21"/>
        </w:rPr>
      </w:pPr>
      <w:r>
        <w:rPr>
          <w:rFonts w:hint="eastAsia" w:ascii="楷体_GB2312" w:hAnsi="宋体" w:eastAsia="楷体_GB2312"/>
          <w:szCs w:val="21"/>
        </w:rPr>
        <w:t>澜沧江</w:t>
      </w:r>
      <w:r>
        <w:rPr>
          <w:rFonts w:hint="eastAsia" w:ascii="宋体" w:hAnsi="宋体" w:eastAsia="宋体"/>
          <w:szCs w:val="21"/>
        </w:rPr>
        <w:t>—</w:t>
      </w:r>
      <w:r>
        <w:rPr>
          <w:rFonts w:hint="eastAsia" w:ascii="楷体_GB2312" w:hAnsi="宋体" w:eastAsia="楷体_GB2312"/>
          <w:szCs w:val="21"/>
        </w:rPr>
        <w:t>湄公河合作首次领导人会议于2016年3月23日举行。此次会议以“同饮一江水，命运紧相连”为主题</w:t>
      </w:r>
      <w:r>
        <w:rPr>
          <w:rFonts w:hint="eastAsia" w:ascii="楷体_GB2312" w:hAnsi="楷体_GB2312" w:eastAsia="楷体_GB2312" w:cs="楷体_GB2312"/>
          <w:szCs w:val="21"/>
        </w:rPr>
        <w:t>。图</w:t>
      </w:r>
      <w:r>
        <w:rPr>
          <w:rFonts w:ascii="楷体_GB2312" w:hAnsi="宋体" w:eastAsia="楷体_GB2312"/>
          <w:szCs w:val="21"/>
        </w:rPr>
        <w:t>14</w:t>
      </w:r>
      <w:r>
        <w:rPr>
          <w:rFonts w:hint="eastAsia" w:ascii="楷体_GB2312" w:hAnsi="宋体" w:eastAsia="楷体_GB2312"/>
          <w:szCs w:val="21"/>
        </w:rPr>
        <w:t>为“澜沧江一湄公河流城示意图”。读图回答29～30题</w:t>
      </w:r>
      <w:r>
        <w:rPr>
          <w:rFonts w:hint="eastAsia" w:ascii="楷体_GB2312" w:hAnsi="楷体_GB2312" w:eastAsia="楷体_GB2312" w:cs="楷体_GB2312"/>
          <w:szCs w:val="21"/>
        </w:rPr>
        <w:t>。</w:t>
      </w:r>
    </w:p>
    <w:p>
      <w:pPr>
        <w:rPr>
          <w:rFonts w:ascii="宋体" w:hAnsi="宋体" w:eastAsia="宋体"/>
          <w:szCs w:val="21"/>
        </w:rPr>
      </w:pPr>
      <w:r>
        <w:drawing>
          <wp:inline distT="0" distB="0" distL="0" distR="0">
            <wp:extent cx="1772285" cy="299085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1" cstate="print">
                      <a:extLst>
                        <a:ext uri="{BEBA8EAE-BF5A-486C-A8C5-ECC9F3942E4B}">
                          <a14:imgProps xmlns:a14="http://schemas.microsoft.com/office/drawing/2010/main">
                            <a14:imgLayer r:embed="rId32">
                              <a14:imgEffect>
                                <a14:brightnessContrast bright="20000" contrast="40000"/>
                              </a14:imgEffect>
                            </a14:imgLayer>
                          </a14:imgProps>
                        </a:ext>
                      </a:extLst>
                    </a:blip>
                    <a:stretch>
                      <a:fillRect/>
                    </a:stretch>
                  </pic:blipFill>
                  <pic:spPr>
                    <a:xfrm>
                      <a:off x="0" y="0"/>
                      <a:ext cx="1781040" cy="3005161"/>
                    </a:xfrm>
                    <a:prstGeom prst="rect">
                      <a:avLst/>
                    </a:prstGeom>
                  </pic:spPr>
                </pic:pic>
              </a:graphicData>
            </a:graphic>
          </wp:inline>
        </w:drawing>
      </w:r>
    </w:p>
    <w:p>
      <w:pPr>
        <w:rPr>
          <w:rFonts w:ascii="宋体" w:hAnsi="宋体" w:eastAsia="宋体"/>
          <w:szCs w:val="21"/>
        </w:rPr>
      </w:pPr>
      <w:r>
        <w:rPr>
          <w:rFonts w:ascii="宋体" w:hAnsi="宋体" w:eastAsia="宋体"/>
          <w:szCs w:val="21"/>
        </w:rPr>
        <w:t>29.</w:t>
      </w:r>
      <w:r>
        <w:rPr>
          <w:rFonts w:ascii="宋体" w:hAnsi="宋体" w:eastAsia="宋体"/>
          <w:szCs w:val="21"/>
        </w:rPr>
        <w:tab/>
      </w:r>
      <w:r>
        <w:rPr>
          <w:rFonts w:ascii="宋体" w:hAnsi="宋体" w:eastAsia="宋体"/>
          <w:szCs w:val="21"/>
        </w:rPr>
        <w:t xml:space="preserve">下列河段最适合水能开发的是 </w:t>
      </w:r>
    </w:p>
    <w:p>
      <w:pPr>
        <w:ind w:firstLine="210" w:firstLineChars="100"/>
        <w:rPr>
          <w:rFonts w:ascii="宋体" w:hAnsi="宋体" w:eastAsia="宋体"/>
          <w:szCs w:val="21"/>
        </w:rPr>
      </w:pPr>
      <w:r>
        <w:rPr>
          <w:rFonts w:ascii="宋体" w:hAnsi="宋体" w:eastAsia="宋体"/>
          <w:szCs w:val="21"/>
        </w:rPr>
        <w:t>A.①</w:t>
      </w:r>
    </w:p>
    <w:p>
      <w:pPr>
        <w:ind w:firstLine="210" w:firstLineChars="100"/>
        <w:rPr>
          <w:rFonts w:ascii="宋体" w:hAnsi="宋体" w:eastAsia="宋体"/>
          <w:color w:val="FF0000"/>
          <w:szCs w:val="21"/>
        </w:rPr>
      </w:pPr>
      <w:r>
        <w:rPr>
          <w:rFonts w:ascii="宋体" w:hAnsi="宋体" w:eastAsia="宋体"/>
          <w:color w:val="FF0000"/>
          <w:szCs w:val="21"/>
        </w:rPr>
        <w:t>B</w:t>
      </w:r>
      <w:r>
        <w:rPr>
          <w:rFonts w:hint="eastAsia" w:ascii="宋体" w:hAnsi="宋体" w:eastAsia="宋体"/>
          <w:color w:val="FF0000"/>
          <w:szCs w:val="21"/>
        </w:rPr>
        <w:t>.</w:t>
      </w:r>
      <w:r>
        <w:rPr>
          <w:rFonts w:ascii="宋体" w:hAnsi="宋体" w:eastAsia="宋体"/>
          <w:color w:val="FF0000"/>
          <w:szCs w:val="21"/>
        </w:rPr>
        <w:t>②</w:t>
      </w:r>
    </w:p>
    <w:p>
      <w:pPr>
        <w:ind w:firstLine="210" w:firstLineChars="100"/>
        <w:rPr>
          <w:rFonts w:ascii="宋体" w:hAnsi="宋体" w:eastAsia="宋体"/>
          <w:szCs w:val="21"/>
        </w:rPr>
      </w:pPr>
      <w:r>
        <w:rPr>
          <w:rFonts w:ascii="宋体" w:hAnsi="宋体" w:eastAsia="宋体"/>
          <w:szCs w:val="21"/>
        </w:rPr>
        <w:t>C.③</w:t>
      </w:r>
    </w:p>
    <w:p>
      <w:pPr>
        <w:ind w:firstLine="210" w:firstLineChars="100"/>
        <w:rPr>
          <w:rFonts w:ascii="宋体" w:hAnsi="宋体" w:eastAsia="宋体"/>
          <w:szCs w:val="21"/>
        </w:rPr>
      </w:pPr>
      <w:r>
        <w:rPr>
          <w:rFonts w:ascii="宋体" w:hAnsi="宋体" w:eastAsia="宋体"/>
          <w:szCs w:val="21"/>
        </w:rPr>
        <w:t>D.④</w:t>
      </w:r>
    </w:p>
    <w:p>
      <w:pPr>
        <w:rPr>
          <w:rFonts w:ascii="宋体" w:hAnsi="宋体" w:eastAsia="宋体"/>
          <w:szCs w:val="21"/>
        </w:rPr>
      </w:pPr>
      <w:r>
        <w:rPr>
          <w:rFonts w:ascii="宋体" w:hAnsi="宋体" w:eastAsia="宋体"/>
          <w:szCs w:val="21"/>
        </w:rPr>
        <w:t>30.</w:t>
      </w:r>
      <w:r>
        <w:rPr>
          <w:rFonts w:ascii="宋体" w:hAnsi="宋体" w:eastAsia="宋体"/>
          <w:szCs w:val="21"/>
        </w:rPr>
        <w:tab/>
      </w:r>
      <w:r>
        <w:rPr>
          <w:rFonts w:ascii="宋体" w:hAnsi="宋体" w:eastAsia="宋体"/>
          <w:szCs w:val="21"/>
        </w:rPr>
        <w:t>该流域开发利用过程中，最</w:t>
      </w:r>
      <w:r>
        <w:rPr>
          <w:rFonts w:hint="eastAsia" w:ascii="宋体" w:hAnsi="宋体" w:eastAsia="宋体"/>
          <w:szCs w:val="21"/>
        </w:rPr>
        <w:t>需</w:t>
      </w:r>
      <w:r>
        <w:rPr>
          <w:rFonts w:ascii="宋体" w:hAnsi="宋体" w:eastAsia="宋体"/>
          <w:szCs w:val="21"/>
        </w:rPr>
        <w:t>加强国际合作的是</w:t>
      </w:r>
    </w:p>
    <w:p>
      <w:pPr>
        <w:ind w:firstLine="210" w:firstLineChars="100"/>
        <w:rPr>
          <w:rFonts w:ascii="宋体" w:hAnsi="宋体" w:eastAsia="宋体"/>
          <w:szCs w:val="21"/>
        </w:rPr>
      </w:pPr>
      <w:r>
        <w:rPr>
          <w:rFonts w:ascii="宋体" w:hAnsi="宋体" w:eastAsia="宋体"/>
          <w:szCs w:val="21"/>
        </w:rPr>
        <w:t>A.土地利用</w:t>
      </w:r>
    </w:p>
    <w:p>
      <w:pPr>
        <w:ind w:firstLine="210" w:firstLineChars="100"/>
        <w:rPr>
          <w:rFonts w:ascii="宋体" w:hAnsi="宋体" w:eastAsia="宋体"/>
          <w:color w:val="FF0000"/>
          <w:szCs w:val="21"/>
        </w:rPr>
      </w:pPr>
      <w:r>
        <w:rPr>
          <w:rFonts w:ascii="宋体" w:hAnsi="宋体" w:eastAsia="宋体"/>
          <w:color w:val="FF0000"/>
          <w:szCs w:val="21"/>
        </w:rPr>
        <w:t>B.水质保护</w:t>
      </w:r>
    </w:p>
    <w:p>
      <w:pPr>
        <w:ind w:firstLine="210" w:firstLineChars="100"/>
        <w:rPr>
          <w:rFonts w:ascii="宋体" w:hAnsi="宋体" w:eastAsia="宋体"/>
          <w:szCs w:val="21"/>
        </w:rPr>
      </w:pPr>
      <w:r>
        <w:rPr>
          <w:rFonts w:ascii="宋体" w:hAnsi="宋体" w:eastAsia="宋体"/>
          <w:szCs w:val="21"/>
        </w:rPr>
        <w:t>C.矿产开发</w:t>
      </w:r>
    </w:p>
    <w:p>
      <w:pPr>
        <w:ind w:firstLine="210" w:firstLineChars="100"/>
        <w:rPr>
          <w:rFonts w:ascii="宋体" w:hAnsi="宋体" w:eastAsia="宋体"/>
          <w:szCs w:val="21"/>
        </w:rPr>
      </w:pPr>
      <w:r>
        <w:rPr>
          <w:rFonts w:ascii="宋体" w:hAnsi="宋体" w:eastAsia="宋体"/>
          <w:szCs w:val="21"/>
        </w:rPr>
        <w:t>D.科技创新</w:t>
      </w:r>
    </w:p>
    <w:p>
      <w:pPr>
        <w:rPr>
          <w:rFonts w:ascii="黑体" w:hAnsi="黑体" w:eastAsia="黑体"/>
          <w:szCs w:val="21"/>
        </w:rPr>
      </w:pPr>
      <w:r>
        <w:rPr>
          <w:rFonts w:hint="eastAsia" w:ascii="黑体" w:hAnsi="黑体" w:eastAsia="黑体"/>
          <w:szCs w:val="21"/>
        </w:rPr>
        <w:t>二、判断题：</w:t>
      </w:r>
      <w:r>
        <w:rPr>
          <w:rFonts w:ascii="黑体" w:hAnsi="黑体" w:eastAsia="黑体"/>
          <w:szCs w:val="21"/>
        </w:rPr>
        <w:t>判断下列各题的正确与错误(本部分共10题，每题1分</w:t>
      </w:r>
      <w:r>
        <w:rPr>
          <w:rFonts w:hint="eastAsia" w:ascii="黑体" w:hAnsi="黑体" w:eastAsia="黑体"/>
          <w:szCs w:val="21"/>
        </w:rPr>
        <w:t>，</w:t>
      </w:r>
      <w:r>
        <w:rPr>
          <w:rFonts w:ascii="黑体" w:hAnsi="黑体" w:eastAsia="黑体"/>
          <w:szCs w:val="21"/>
        </w:rPr>
        <w:t>共10分</w:t>
      </w:r>
      <w:r>
        <w:rPr>
          <w:rFonts w:hint="eastAsia" w:ascii="黑体" w:hAnsi="黑体" w:eastAsia="黑体"/>
          <w:szCs w:val="21"/>
        </w:rPr>
        <w:t>)。</w:t>
      </w:r>
    </w:p>
    <w:p>
      <w:pPr>
        <w:rPr>
          <w:rFonts w:ascii="宋体" w:hAnsi="宋体" w:eastAsia="宋体"/>
          <w:color w:val="FF0000"/>
          <w:szCs w:val="21"/>
        </w:rPr>
      </w:pPr>
      <w:r>
        <w:rPr>
          <w:rFonts w:ascii="宋体" w:hAnsi="宋体" w:eastAsia="宋体"/>
          <w:color w:val="FF0000"/>
          <w:szCs w:val="21"/>
        </w:rPr>
        <w:t>31.</w:t>
      </w:r>
      <w:r>
        <w:rPr>
          <w:rFonts w:ascii="宋体" w:hAnsi="宋体" w:eastAsia="宋体"/>
          <w:color w:val="FF0000"/>
          <w:szCs w:val="21"/>
        </w:rPr>
        <w:tab/>
      </w:r>
      <w:r>
        <w:rPr>
          <w:rFonts w:ascii="宋体" w:hAnsi="宋体" w:eastAsia="宋体"/>
          <w:color w:val="FF0000"/>
          <w:szCs w:val="21"/>
        </w:rPr>
        <w:t>剧烈的太阳活动会影响地面无线电短波通信。</w:t>
      </w:r>
    </w:p>
    <w:p>
      <w:pPr>
        <w:rPr>
          <w:rFonts w:ascii="宋体" w:hAnsi="宋体" w:eastAsia="宋体"/>
          <w:color w:val="FF0000"/>
          <w:szCs w:val="21"/>
        </w:rPr>
      </w:pPr>
      <w:r>
        <w:rPr>
          <w:rFonts w:ascii="宋体" w:hAnsi="宋体" w:eastAsia="宋体"/>
          <w:color w:val="FF0000"/>
          <w:szCs w:val="21"/>
        </w:rPr>
        <w:t>32.</w:t>
      </w:r>
      <w:r>
        <w:rPr>
          <w:rFonts w:ascii="宋体" w:hAnsi="宋体" w:eastAsia="宋体"/>
          <w:color w:val="FF0000"/>
          <w:szCs w:val="21"/>
        </w:rPr>
        <w:tab/>
      </w:r>
      <w:r>
        <w:rPr>
          <w:rFonts w:ascii="宋体" w:hAnsi="宋体" w:eastAsia="宋体"/>
          <w:color w:val="FF0000"/>
          <w:szCs w:val="21"/>
        </w:rPr>
        <w:t>软流层以上的地幔与地壳构成地球的岩石圈。</w:t>
      </w:r>
    </w:p>
    <w:p>
      <w:pPr>
        <w:rPr>
          <w:rFonts w:ascii="宋体" w:hAnsi="宋体" w:eastAsia="宋体"/>
          <w:szCs w:val="21"/>
        </w:rPr>
      </w:pPr>
      <w:r>
        <w:rPr>
          <w:rFonts w:ascii="宋体" w:hAnsi="宋体" w:eastAsia="宋体"/>
          <w:szCs w:val="21"/>
        </w:rPr>
        <w:t>33.</w:t>
      </w:r>
      <w:r>
        <w:rPr>
          <w:rFonts w:ascii="宋体" w:hAnsi="宋体" w:eastAsia="宋体"/>
          <w:szCs w:val="21"/>
        </w:rPr>
        <w:tab/>
      </w:r>
      <w:r>
        <w:rPr>
          <w:rFonts w:ascii="宋体" w:hAnsi="宋体" w:eastAsia="宋体"/>
          <w:szCs w:val="21"/>
        </w:rPr>
        <w:t>水平气压梯度力是形成大气运动的根本原因。</w:t>
      </w:r>
    </w:p>
    <w:p>
      <w:pPr>
        <w:rPr>
          <w:rFonts w:ascii="宋体" w:hAnsi="宋体" w:eastAsia="宋体"/>
          <w:color w:val="FF0000"/>
          <w:szCs w:val="21"/>
        </w:rPr>
      </w:pPr>
      <w:r>
        <w:rPr>
          <w:rFonts w:ascii="宋体" w:hAnsi="宋体" w:eastAsia="宋体"/>
          <w:color w:val="FF0000"/>
          <w:szCs w:val="21"/>
        </w:rPr>
        <w:t>34.</w:t>
      </w:r>
      <w:r>
        <w:rPr>
          <w:rFonts w:ascii="宋体" w:hAnsi="宋体" w:eastAsia="宋体"/>
          <w:color w:val="FF0000"/>
          <w:szCs w:val="21"/>
        </w:rPr>
        <w:tab/>
      </w:r>
      <w:r>
        <w:rPr>
          <w:rFonts w:ascii="宋体" w:hAnsi="宋体" w:eastAsia="宋体"/>
          <w:color w:val="FF0000"/>
          <w:szCs w:val="21"/>
        </w:rPr>
        <w:t>全球气候变</w:t>
      </w:r>
      <w:r>
        <w:rPr>
          <w:rFonts w:hint="eastAsia" w:ascii="宋体" w:hAnsi="宋体" w:eastAsia="宋体"/>
          <w:color w:val="FF0000"/>
          <w:szCs w:val="21"/>
        </w:rPr>
        <w:t>暖</w:t>
      </w:r>
      <w:r>
        <w:rPr>
          <w:rFonts w:ascii="宋体" w:hAnsi="宋体" w:eastAsia="宋体"/>
          <w:color w:val="FF0000"/>
          <w:szCs w:val="21"/>
        </w:rPr>
        <w:t>会导致海平面上升，沿海低地被淹。</w:t>
      </w:r>
    </w:p>
    <w:p>
      <w:pPr>
        <w:rPr>
          <w:rFonts w:ascii="宋体" w:hAnsi="宋体" w:eastAsia="宋体"/>
          <w:color w:val="FF0000"/>
          <w:szCs w:val="21"/>
        </w:rPr>
      </w:pPr>
      <w:r>
        <w:rPr>
          <w:rFonts w:ascii="宋体" w:hAnsi="宋体" w:eastAsia="宋体"/>
          <w:color w:val="FF0000"/>
          <w:szCs w:val="21"/>
        </w:rPr>
        <w:t>35.</w:t>
      </w:r>
      <w:r>
        <w:rPr>
          <w:rFonts w:ascii="宋体" w:hAnsi="宋体" w:eastAsia="宋体"/>
          <w:color w:val="FF0000"/>
          <w:szCs w:val="21"/>
        </w:rPr>
        <w:tab/>
      </w:r>
      <w:r>
        <w:rPr>
          <w:rFonts w:ascii="宋体" w:hAnsi="宋体" w:eastAsia="宋体"/>
          <w:color w:val="FF0000"/>
          <w:szCs w:val="21"/>
        </w:rPr>
        <w:t>人口增长模式的转变主要受生产力水平的影响。</w:t>
      </w:r>
    </w:p>
    <w:p>
      <w:pPr>
        <w:rPr>
          <w:rFonts w:ascii="宋体" w:hAnsi="宋体" w:eastAsia="宋体"/>
          <w:szCs w:val="21"/>
        </w:rPr>
      </w:pPr>
      <w:r>
        <w:rPr>
          <w:rFonts w:ascii="宋体" w:hAnsi="宋体" w:eastAsia="宋体"/>
          <w:szCs w:val="21"/>
        </w:rPr>
        <w:t>36.</w:t>
      </w:r>
      <w:r>
        <w:rPr>
          <w:rFonts w:ascii="宋体" w:hAnsi="宋体" w:eastAsia="宋体"/>
          <w:szCs w:val="21"/>
        </w:rPr>
        <w:tab/>
      </w:r>
      <w:r>
        <w:rPr>
          <w:rFonts w:ascii="宋体" w:hAnsi="宋体" w:eastAsia="宋体"/>
          <w:szCs w:val="21"/>
        </w:rPr>
        <w:t>—个区域的人口合理容量总是大于环境承载力。</w:t>
      </w:r>
    </w:p>
    <w:p>
      <w:pPr>
        <w:rPr>
          <w:rFonts w:ascii="宋体" w:hAnsi="宋体" w:eastAsia="宋体"/>
          <w:szCs w:val="21"/>
        </w:rPr>
      </w:pPr>
      <w:r>
        <w:rPr>
          <w:rFonts w:ascii="宋体" w:hAnsi="宋体" w:eastAsia="宋体"/>
          <w:szCs w:val="21"/>
        </w:rPr>
        <w:t>37.</w:t>
      </w:r>
      <w:r>
        <w:rPr>
          <w:rFonts w:ascii="宋体" w:hAnsi="宋体" w:eastAsia="宋体"/>
          <w:szCs w:val="21"/>
        </w:rPr>
        <w:tab/>
      </w:r>
      <w:r>
        <w:rPr>
          <w:rFonts w:ascii="宋体" w:hAnsi="宋体" w:eastAsia="宋体"/>
          <w:szCs w:val="21"/>
        </w:rPr>
        <w:t>城市等级越高，其服务范围越广、数目越多。</w:t>
      </w:r>
    </w:p>
    <w:p>
      <w:pPr>
        <w:rPr>
          <w:rFonts w:ascii="宋体" w:hAnsi="宋体" w:eastAsia="宋体"/>
          <w:color w:val="FF0000"/>
          <w:szCs w:val="21"/>
        </w:rPr>
      </w:pPr>
      <w:r>
        <w:rPr>
          <w:rFonts w:ascii="宋体" w:hAnsi="宋体" w:eastAsia="宋体"/>
          <w:color w:val="FF0000"/>
          <w:szCs w:val="21"/>
        </w:rPr>
        <w:t>38.</w:t>
      </w:r>
      <w:r>
        <w:rPr>
          <w:rFonts w:ascii="宋体" w:hAnsi="宋体" w:eastAsia="宋体"/>
          <w:color w:val="FF0000"/>
          <w:szCs w:val="21"/>
        </w:rPr>
        <w:tab/>
      </w:r>
      <w:r>
        <w:rPr>
          <w:rFonts w:ascii="宋体" w:hAnsi="宋体" w:eastAsia="宋体"/>
          <w:color w:val="FF0000"/>
          <w:szCs w:val="21"/>
        </w:rPr>
        <w:t>资源开发利用必须十分重视区域生态环境保护。</w:t>
      </w:r>
    </w:p>
    <w:p>
      <w:pPr>
        <w:rPr>
          <w:rFonts w:ascii="宋体" w:hAnsi="宋体" w:eastAsia="宋体"/>
          <w:szCs w:val="21"/>
        </w:rPr>
      </w:pPr>
      <w:r>
        <w:rPr>
          <w:rFonts w:ascii="宋体" w:hAnsi="宋体" w:eastAsia="宋体"/>
          <w:szCs w:val="21"/>
        </w:rPr>
        <w:t>39</w:t>
      </w:r>
      <w:r>
        <w:rPr>
          <w:rFonts w:hint="eastAsia" w:ascii="宋体" w:hAnsi="宋体" w:eastAsia="宋体"/>
          <w:szCs w:val="21"/>
        </w:rPr>
        <w:t>．</w:t>
      </w:r>
      <w:r>
        <w:rPr>
          <w:rFonts w:ascii="宋体" w:hAnsi="宋体" w:eastAsia="宋体"/>
          <w:szCs w:val="21"/>
        </w:rPr>
        <w:t>资源跨区域调配的根本目的是实现资源的均衡分布。</w:t>
      </w:r>
    </w:p>
    <w:p>
      <w:pPr>
        <w:rPr>
          <w:rFonts w:ascii="宋体" w:hAnsi="宋体" w:eastAsia="宋体"/>
          <w:color w:val="FF0000"/>
          <w:szCs w:val="21"/>
        </w:rPr>
      </w:pPr>
      <w:r>
        <w:rPr>
          <w:rFonts w:ascii="宋体" w:hAnsi="宋体" w:eastAsia="宋体"/>
          <w:color w:val="FF0000"/>
          <w:szCs w:val="21"/>
        </w:rPr>
        <w:t>40</w:t>
      </w:r>
      <w:r>
        <w:rPr>
          <w:rFonts w:hint="eastAsia" w:ascii="宋体" w:hAnsi="宋体" w:eastAsia="宋体"/>
          <w:color w:val="FF0000"/>
          <w:szCs w:val="21"/>
        </w:rPr>
        <w:t>．</w:t>
      </w:r>
      <w:r>
        <w:rPr>
          <w:rFonts w:ascii="宋体" w:hAnsi="宋体" w:eastAsia="宋体"/>
          <w:color w:val="FF0000"/>
          <w:szCs w:val="21"/>
        </w:rPr>
        <w:t>遥感可用于对资源和自然灾害的动态监测。</w:t>
      </w:r>
    </w:p>
    <w:p>
      <w:pPr>
        <w:rPr>
          <w:rFonts w:ascii="黑体" w:hAnsi="黑体" w:eastAsia="黑体"/>
          <w:szCs w:val="21"/>
        </w:rPr>
      </w:pPr>
      <w:r>
        <w:rPr>
          <w:rFonts w:hint="eastAsia" w:ascii="黑体" w:hAnsi="黑体" w:eastAsia="黑体"/>
          <w:szCs w:val="21"/>
        </w:rPr>
        <w:t>三、综合题</w:t>
      </w:r>
      <w:r>
        <w:rPr>
          <w:rFonts w:ascii="黑体" w:hAnsi="黑体" w:eastAsia="黑体"/>
          <w:szCs w:val="21"/>
        </w:rPr>
        <w:t>:请</w:t>
      </w:r>
      <w:r>
        <w:rPr>
          <w:rFonts w:hint="eastAsia" w:ascii="黑体" w:hAnsi="黑体" w:eastAsia="黑体"/>
          <w:szCs w:val="21"/>
        </w:rPr>
        <w:t>将答案</w:t>
      </w:r>
      <w:r>
        <w:rPr>
          <w:rFonts w:ascii="黑体" w:hAnsi="黑体" w:eastAsia="黑体"/>
          <w:szCs w:val="21"/>
        </w:rPr>
        <w:t>填</w:t>
      </w:r>
      <w:r>
        <w:rPr>
          <w:rFonts w:hint="eastAsia" w:ascii="黑体" w:hAnsi="黑体" w:eastAsia="黑体"/>
          <w:szCs w:val="21"/>
        </w:rPr>
        <w:t>写</w:t>
      </w:r>
      <w:r>
        <w:rPr>
          <w:rFonts w:ascii="黑体" w:hAnsi="黑体" w:eastAsia="黑体"/>
          <w:szCs w:val="21"/>
        </w:rPr>
        <w:t>在</w:t>
      </w:r>
      <w:r>
        <w:rPr>
          <w:rFonts w:hint="eastAsia" w:ascii="黑体" w:hAnsi="黑体" w:eastAsia="黑体"/>
          <w:szCs w:val="21"/>
        </w:rPr>
        <w:t>答题卡</w:t>
      </w:r>
      <w:r>
        <w:rPr>
          <w:rFonts w:ascii="黑体" w:hAnsi="黑体" w:eastAsia="黑体"/>
          <w:szCs w:val="21"/>
        </w:rPr>
        <w:t>的相成</w:t>
      </w:r>
      <w:r>
        <w:rPr>
          <w:rFonts w:hint="eastAsia" w:ascii="黑体" w:hAnsi="黑体" w:eastAsia="黑体"/>
          <w:szCs w:val="21"/>
        </w:rPr>
        <w:t>位置上</w:t>
      </w:r>
      <w:r>
        <w:rPr>
          <w:rFonts w:ascii="黑体" w:hAnsi="黑体" w:eastAsia="黑体"/>
          <w:szCs w:val="21"/>
        </w:rPr>
        <w:t>(本</w:t>
      </w:r>
      <w:r>
        <w:rPr>
          <w:rFonts w:hint="eastAsia" w:ascii="黑体" w:hAnsi="黑体" w:eastAsia="黑体"/>
          <w:szCs w:val="21"/>
        </w:rPr>
        <w:t>部分</w:t>
      </w:r>
      <w:r>
        <w:rPr>
          <w:rFonts w:ascii="黑体" w:hAnsi="黑体" w:eastAsia="黑体"/>
          <w:szCs w:val="21"/>
        </w:rPr>
        <w:t>共4</w:t>
      </w:r>
      <w:r>
        <w:rPr>
          <w:rFonts w:hint="eastAsia" w:ascii="黑体" w:hAnsi="黑体" w:eastAsia="黑体"/>
          <w:szCs w:val="21"/>
        </w:rPr>
        <w:t>题</w:t>
      </w:r>
      <w:r>
        <w:rPr>
          <w:rFonts w:ascii="黑体" w:hAnsi="黑体" w:eastAsia="黑体"/>
          <w:szCs w:val="21"/>
        </w:rPr>
        <w:t>,共30分</w:t>
      </w:r>
      <w:r>
        <w:rPr>
          <w:rFonts w:hint="eastAsia" w:ascii="黑体" w:hAnsi="黑体" w:eastAsia="黑体"/>
          <w:szCs w:val="21"/>
        </w:rPr>
        <w:t>)。</w:t>
      </w:r>
    </w:p>
    <w:p>
      <w:pPr>
        <w:rPr>
          <w:rFonts w:ascii="宋体" w:hAnsi="宋体" w:eastAsia="宋体"/>
          <w:szCs w:val="21"/>
        </w:rPr>
      </w:pPr>
      <w:r>
        <w:rPr>
          <w:rFonts w:ascii="宋体" w:hAnsi="宋体" w:eastAsia="宋体"/>
          <w:szCs w:val="21"/>
        </w:rPr>
        <w:t>41</w:t>
      </w:r>
      <w:r>
        <w:rPr>
          <w:rFonts w:hint="eastAsia" w:ascii="宋体" w:hAnsi="宋体" w:eastAsia="宋体"/>
          <w:szCs w:val="21"/>
        </w:rPr>
        <w:t>.图15</w:t>
      </w:r>
      <w:r>
        <w:rPr>
          <w:rFonts w:ascii="宋体" w:hAnsi="宋体" w:eastAsia="宋体"/>
          <w:szCs w:val="21"/>
        </w:rPr>
        <w:t>为</w:t>
      </w:r>
      <w:r>
        <w:rPr>
          <w:rFonts w:hint="eastAsia" w:ascii="宋体" w:hAnsi="宋体" w:eastAsia="宋体"/>
          <w:szCs w:val="21"/>
        </w:rPr>
        <w:t>“某区域地质剖面及水循环示意图”。阅读材料，回答下列问题。</w:t>
      </w:r>
      <w:r>
        <w:rPr>
          <w:rFonts w:ascii="宋体" w:hAnsi="宋体" w:eastAsia="宋体"/>
          <w:szCs w:val="21"/>
        </w:rPr>
        <w:t>(7分)</w:t>
      </w:r>
    </w:p>
    <w:p>
      <w:pPr>
        <w:rPr>
          <w:rFonts w:ascii="宋体" w:hAnsi="宋体" w:eastAsia="宋体"/>
          <w:szCs w:val="21"/>
        </w:rPr>
      </w:pPr>
      <w:r>
        <w:rPr>
          <w:rFonts w:ascii="宋体" w:hAnsi="宋体" w:eastAsia="宋体"/>
          <w:szCs w:val="21"/>
        </w:rPr>
        <w:drawing>
          <wp:inline distT="0" distB="0" distL="0" distR="0">
            <wp:extent cx="4210050" cy="2601595"/>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33" cstate="print">
                      <a:lum bright="10000" contrast="40000"/>
                    </a:blip>
                    <a:srcRect/>
                    <a:stretch>
                      <a:fillRect/>
                    </a:stretch>
                  </pic:blipFill>
                  <pic:spPr>
                    <a:xfrm>
                      <a:off x="0" y="0"/>
                      <a:ext cx="4212331" cy="2603054"/>
                    </a:xfrm>
                    <a:prstGeom prst="rect">
                      <a:avLst/>
                    </a:prstGeom>
                    <a:noFill/>
                    <a:ln w="9525">
                      <a:noFill/>
                      <a:miter lim="800000"/>
                      <a:headEnd/>
                      <a:tailEnd/>
                    </a:ln>
                  </pic:spPr>
                </pic:pic>
              </a:graphicData>
            </a:graphic>
          </wp:inline>
        </w:drawing>
      </w:r>
    </w:p>
    <w:p>
      <w:pPr>
        <w:ind w:firstLine="210" w:firstLineChars="100"/>
        <w:rPr>
          <w:rFonts w:ascii="宋体" w:hAnsi="宋体" w:eastAsia="宋体"/>
          <w:szCs w:val="21"/>
        </w:rPr>
      </w:pPr>
      <w:r>
        <w:rPr>
          <w:rFonts w:hint="eastAsia" w:ascii="宋体" w:hAnsi="宋体" w:eastAsia="宋体"/>
          <w:szCs w:val="21"/>
        </w:rPr>
        <w:t>（1）图中</w:t>
      </w:r>
      <w:r>
        <w:rPr>
          <w:rFonts w:ascii="宋体" w:hAnsi="宋体" w:eastAsia="宋体"/>
          <w:szCs w:val="21"/>
        </w:rPr>
        <w:t>①、</w:t>
      </w:r>
      <w:r>
        <w:rPr>
          <w:rFonts w:hint="eastAsia" w:ascii="宋体" w:hAnsi="宋体" w:eastAsia="宋体"/>
          <w:szCs w:val="21"/>
        </w:rPr>
        <w:t>②代表的水循环环节分别是</w:t>
      </w:r>
      <w:r>
        <w:rPr>
          <w:rFonts w:hint="eastAsia" w:ascii="宋体" w:hAnsi="宋体" w:eastAsia="宋体"/>
          <w:szCs w:val="21"/>
          <w:u w:val="single"/>
        </w:rPr>
        <w:t xml:space="preserve"> ▲ </w:t>
      </w:r>
      <w:r>
        <w:rPr>
          <w:rFonts w:ascii="宋体" w:hAnsi="宋体" w:eastAsia="宋体"/>
          <w:szCs w:val="21"/>
          <w:u w:val="single"/>
        </w:rPr>
        <w:t xml:space="preserve"> </w:t>
      </w:r>
      <w:r>
        <w:rPr>
          <w:rFonts w:ascii="宋体" w:hAnsi="宋体" w:eastAsia="宋体"/>
          <w:szCs w:val="21"/>
        </w:rPr>
        <w:t>、</w:t>
      </w:r>
      <w:r>
        <w:rPr>
          <w:rFonts w:ascii="宋体" w:hAnsi="宋体" w:eastAsia="宋体"/>
          <w:szCs w:val="21"/>
          <w:u w:val="single"/>
        </w:rPr>
        <w:t xml:space="preserve"> ▲ </w:t>
      </w:r>
      <w:r>
        <w:rPr>
          <w:rFonts w:hint="eastAsia" w:ascii="宋体" w:hAnsi="宋体" w:eastAsia="宋体"/>
          <w:szCs w:val="21"/>
        </w:rPr>
        <w:t>，人类</w:t>
      </w:r>
      <w:r>
        <w:rPr>
          <w:rFonts w:ascii="宋体" w:hAnsi="宋体" w:eastAsia="宋体"/>
          <w:szCs w:val="21"/>
        </w:rPr>
        <w:t>通过</w:t>
      </w:r>
      <w:r>
        <w:rPr>
          <w:rFonts w:hint="eastAsia" w:ascii="宋体" w:hAnsi="宋体" w:eastAsia="宋体"/>
          <w:szCs w:val="21"/>
          <w:u w:val="single"/>
        </w:rPr>
        <w:t xml:space="preserve">  </w:t>
      </w:r>
      <w:r>
        <w:rPr>
          <w:rFonts w:ascii="宋体" w:hAnsi="宋体" w:eastAsia="宋体"/>
          <w:szCs w:val="21"/>
          <w:u w:val="single"/>
        </w:rPr>
        <w:t xml:space="preserve">▲  </w:t>
      </w:r>
      <w:r>
        <w:rPr>
          <w:rFonts w:ascii="宋体" w:hAnsi="宋体" w:eastAsia="宋体"/>
          <w:szCs w:val="21"/>
        </w:rPr>
        <w:t>(</w:t>
      </w:r>
      <w:r>
        <w:rPr>
          <w:rFonts w:hint="eastAsia" w:ascii="宋体" w:hAnsi="宋体" w:eastAsia="宋体"/>
          <w:szCs w:val="21"/>
        </w:rPr>
        <w:t>措施)来调节③环节水量的时间分配。（3</w:t>
      </w:r>
      <w:r>
        <w:rPr>
          <w:rFonts w:ascii="宋体" w:hAnsi="宋体" w:eastAsia="宋体"/>
          <w:szCs w:val="21"/>
        </w:rPr>
        <w:t>分）</w:t>
      </w:r>
    </w:p>
    <w:p>
      <w:pPr>
        <w:ind w:firstLine="210" w:firstLineChars="100"/>
        <w:rPr>
          <w:rFonts w:ascii="宋体" w:hAnsi="宋体" w:eastAsia="宋体"/>
          <w:szCs w:val="21"/>
        </w:rPr>
      </w:pPr>
      <w:r>
        <w:rPr>
          <w:rFonts w:hint="eastAsia" w:ascii="宋体" w:hAnsi="宋体" w:eastAsia="宋体"/>
          <w:szCs w:val="21"/>
        </w:rPr>
        <w:t>（2）甲处地貌的形成原因是</w:t>
      </w:r>
      <w:r>
        <w:rPr>
          <w:rFonts w:hint="eastAsia" w:ascii="宋体" w:hAnsi="宋体" w:eastAsia="宋体"/>
          <w:szCs w:val="21"/>
          <w:u w:val="single"/>
        </w:rPr>
        <w:t xml:space="preserve"> ▲</w:t>
      </w:r>
      <w:r>
        <w:rPr>
          <w:rFonts w:ascii="宋体" w:hAnsi="宋体" w:eastAsia="宋体"/>
          <w:szCs w:val="21"/>
          <w:u w:val="single"/>
        </w:rPr>
        <w:t xml:space="preserve"> </w:t>
      </w:r>
      <w:r>
        <w:rPr>
          <w:rFonts w:hint="eastAsia" w:ascii="宋体" w:hAnsi="宋体" w:eastAsia="宋体"/>
          <w:szCs w:val="21"/>
        </w:rPr>
        <w:t>。（1分）</w:t>
      </w:r>
    </w:p>
    <w:p>
      <w:pPr>
        <w:ind w:firstLine="210" w:firstLineChars="100"/>
        <w:rPr>
          <w:rFonts w:hint="eastAsia" w:ascii="宋体" w:hAnsi="宋体" w:eastAsia="宋体"/>
          <w:szCs w:val="21"/>
        </w:rPr>
      </w:pPr>
      <w:r>
        <w:rPr>
          <w:rFonts w:hint="eastAsia" w:ascii="宋体" w:hAnsi="宋体" w:eastAsia="宋体"/>
          <w:szCs w:val="21"/>
        </w:rPr>
        <w:t>（3）位于河口</w:t>
      </w:r>
      <w:r>
        <w:rPr>
          <w:rFonts w:ascii="宋体" w:hAnsi="宋体" w:eastAsia="宋体"/>
          <w:szCs w:val="21"/>
        </w:rPr>
        <w:t>附近的乙处</w:t>
      </w:r>
      <w:r>
        <w:rPr>
          <w:rFonts w:hint="eastAsia" w:ascii="宋体" w:hAnsi="宋体" w:eastAsia="宋体"/>
          <w:szCs w:val="21"/>
        </w:rPr>
        <w:t>往往形成</w:t>
      </w:r>
      <w:r>
        <w:rPr>
          <w:rFonts w:hint="eastAsia" w:ascii="宋体" w:hAnsi="宋体" w:eastAsia="宋体"/>
          <w:szCs w:val="21"/>
          <w:u w:val="single"/>
        </w:rPr>
        <w:t xml:space="preserve"> </w:t>
      </w:r>
      <w:r>
        <w:rPr>
          <w:rFonts w:ascii="宋体" w:hAnsi="宋体" w:eastAsia="宋体"/>
          <w:szCs w:val="21"/>
          <w:u w:val="single"/>
        </w:rPr>
        <w:t xml:space="preserve">▲ </w:t>
      </w:r>
      <w:r>
        <w:rPr>
          <w:rFonts w:ascii="宋体" w:hAnsi="宋体" w:eastAsia="宋体"/>
          <w:szCs w:val="21"/>
        </w:rPr>
        <w:t>地</w:t>
      </w:r>
      <w:r>
        <w:rPr>
          <w:rFonts w:hint="eastAsia" w:ascii="宋体" w:hAnsi="宋体" w:eastAsia="宋体"/>
          <w:szCs w:val="21"/>
        </w:rPr>
        <w:t>貌，其成因是</w:t>
      </w:r>
      <w:r>
        <w:rPr>
          <w:rFonts w:ascii="宋体" w:hAnsi="宋体" w:eastAsia="宋体"/>
          <w:szCs w:val="21"/>
          <w:u w:val="single"/>
        </w:rPr>
        <w:t xml:space="preserve"> ▲ </w:t>
      </w:r>
      <w:r>
        <w:rPr>
          <w:rFonts w:ascii="宋体" w:hAnsi="宋体" w:eastAsia="宋体"/>
          <w:szCs w:val="21"/>
        </w:rPr>
        <w:t>作</w:t>
      </w:r>
      <w:r>
        <w:rPr>
          <w:rFonts w:hint="eastAsia" w:ascii="宋体" w:hAnsi="宋体" w:eastAsia="宋体"/>
          <w:szCs w:val="21"/>
        </w:rPr>
        <w:t>用，这种地理要素间</w:t>
      </w:r>
      <w:r>
        <w:rPr>
          <w:rFonts w:ascii="宋体" w:hAnsi="宋体" w:eastAsia="宋体"/>
          <w:szCs w:val="21"/>
        </w:rPr>
        <w:t>的</w:t>
      </w:r>
      <w:r>
        <w:rPr>
          <w:rFonts w:hint="eastAsia" w:ascii="宋体" w:hAnsi="宋体" w:eastAsia="宋体"/>
          <w:szCs w:val="21"/>
        </w:rPr>
        <w:t>相互作用体现了的地理环境的</w:t>
      </w:r>
      <w:r>
        <w:rPr>
          <w:rFonts w:hint="eastAsia" w:ascii="宋体" w:hAnsi="宋体" w:eastAsia="宋体"/>
          <w:szCs w:val="21"/>
          <w:u w:val="single"/>
        </w:rPr>
        <w:t xml:space="preserve"> ▲ </w:t>
      </w:r>
      <w:r>
        <w:rPr>
          <w:rFonts w:hint="eastAsia" w:ascii="宋体" w:hAnsi="宋体" w:eastAsia="宋体"/>
          <w:szCs w:val="21"/>
        </w:rPr>
        <w:t>。（3分）</w:t>
      </w:r>
    </w:p>
    <w:p>
      <w:pPr>
        <w:rPr>
          <w:rFonts w:hint="eastAsia" w:ascii="宋体" w:hAnsi="宋体" w:eastAsia="宋体"/>
          <w:color w:val="FF0000"/>
          <w:szCs w:val="21"/>
        </w:rPr>
      </w:pPr>
      <w:r>
        <w:rPr>
          <w:rFonts w:hint="eastAsia" w:ascii="宋体" w:hAnsi="宋体" w:eastAsia="宋体"/>
          <w:color w:val="FF0000"/>
          <w:szCs w:val="21"/>
        </w:rPr>
        <w:t xml:space="preserve">41.（1）水汽输送    降水   修建水库     </w:t>
      </w:r>
    </w:p>
    <w:p>
      <w:pPr>
        <w:ind w:firstLine="315" w:firstLineChars="150"/>
        <w:rPr>
          <w:rFonts w:hint="eastAsia" w:ascii="宋体" w:hAnsi="宋体" w:eastAsia="宋体"/>
          <w:color w:val="FF0000"/>
          <w:szCs w:val="21"/>
        </w:rPr>
      </w:pPr>
      <w:r>
        <w:rPr>
          <w:rFonts w:hint="eastAsia" w:ascii="宋体" w:hAnsi="宋体" w:eastAsia="宋体"/>
          <w:color w:val="FF0000"/>
          <w:szCs w:val="21"/>
        </w:rPr>
        <w:t>（2）背斜顶部因受张力，裂隙发育，易被侵蚀</w:t>
      </w:r>
    </w:p>
    <w:p>
      <w:pPr>
        <w:rPr>
          <w:rFonts w:hint="eastAsia" w:ascii="宋体" w:hAnsi="宋体" w:eastAsia="宋体"/>
          <w:color w:val="FF0000"/>
          <w:szCs w:val="21"/>
        </w:rPr>
      </w:pPr>
      <w:r>
        <w:rPr>
          <w:rFonts w:hint="eastAsia" w:ascii="宋体" w:hAnsi="宋体" w:eastAsia="宋体"/>
          <w:color w:val="FF0000"/>
          <w:szCs w:val="21"/>
        </w:rPr>
        <w:t xml:space="preserve">   （3）河口三角洲    流水沉积     整体性</w:t>
      </w:r>
    </w:p>
    <w:p>
      <w:pPr>
        <w:rPr>
          <w:rFonts w:ascii="宋体" w:hAnsi="宋体" w:eastAsia="宋体"/>
          <w:color w:val="FF0000"/>
          <w:szCs w:val="21"/>
        </w:rPr>
      </w:pPr>
    </w:p>
    <w:p>
      <w:pPr>
        <w:rPr>
          <w:rFonts w:ascii="宋体" w:hAnsi="宋体" w:eastAsia="宋体"/>
          <w:szCs w:val="21"/>
        </w:rPr>
      </w:pPr>
      <w:r>
        <w:rPr>
          <w:rFonts w:hint="eastAsia" w:ascii="宋体" w:hAnsi="宋体" w:eastAsia="宋体"/>
          <w:szCs w:val="21"/>
        </w:rPr>
        <w:t>4</w:t>
      </w:r>
      <w:r>
        <w:rPr>
          <w:rFonts w:ascii="宋体" w:hAnsi="宋体" w:eastAsia="宋体"/>
          <w:szCs w:val="21"/>
        </w:rPr>
        <w:t>2</w:t>
      </w:r>
      <w:r>
        <w:rPr>
          <w:rFonts w:hint="eastAsia" w:ascii="宋体" w:hAnsi="宋体" w:eastAsia="宋体"/>
          <w:szCs w:val="21"/>
        </w:rPr>
        <w:t>．近年来，江苏劳动密集密集型产业集群化转移趋势明显。阅读材料</w:t>
      </w:r>
      <w:r>
        <w:rPr>
          <w:rFonts w:ascii="宋体" w:hAnsi="宋体" w:eastAsia="宋体"/>
          <w:szCs w:val="21"/>
        </w:rPr>
        <w:t>,</w:t>
      </w:r>
      <w:r>
        <w:rPr>
          <w:rFonts w:hint="eastAsia" w:ascii="宋体" w:hAnsi="宋体" w:eastAsia="宋体"/>
          <w:szCs w:val="21"/>
        </w:rPr>
        <w:t>回答</w:t>
      </w:r>
      <w:r>
        <w:rPr>
          <w:rFonts w:ascii="宋体" w:hAnsi="宋体" w:eastAsia="宋体"/>
          <w:szCs w:val="21"/>
        </w:rPr>
        <w:t>下列问题。（8分)</w:t>
      </w:r>
    </w:p>
    <w:p>
      <w:pPr>
        <w:ind w:firstLine="420" w:firstLineChars="200"/>
        <w:rPr>
          <w:rFonts w:ascii="微软雅黑" w:hAnsi="微软雅黑" w:eastAsia="微软雅黑" w:cs="微软雅黑"/>
          <w:szCs w:val="21"/>
        </w:rPr>
      </w:pPr>
      <w:r>
        <w:rPr>
          <w:rFonts w:hint="eastAsia" w:ascii="楷体_GB2312" w:hAnsi="宋体" w:eastAsia="楷体_GB2312"/>
          <w:szCs w:val="21"/>
        </w:rPr>
        <w:t>材料一 表2为“劳动密集型</w:t>
      </w:r>
      <w:r>
        <w:rPr>
          <w:rFonts w:hint="eastAsia" w:ascii="楷体_GB2312" w:hAnsi="楷体_GB2312" w:eastAsia="楷体_GB2312" w:cs="楷体_GB2312"/>
          <w:szCs w:val="21"/>
        </w:rPr>
        <w:t>产业分类及生产协作程度</w:t>
      </w:r>
      <w:r>
        <w:rPr>
          <w:rFonts w:hint="eastAsia" w:ascii="楷体_GB2312" w:hAnsi="宋体" w:eastAsia="楷体_GB2312"/>
          <w:szCs w:val="21"/>
        </w:rPr>
        <w:t>表”</w:t>
      </w:r>
      <w:r>
        <w:rPr>
          <w:rFonts w:hint="eastAsia" w:ascii="微软雅黑" w:hAnsi="微软雅黑" w:eastAsia="微软雅黑" w:cs="微软雅黑"/>
          <w:szCs w:val="21"/>
        </w:rPr>
        <w:t>。</w:t>
      </w:r>
    </w:p>
    <w:p>
      <w:pPr>
        <w:ind w:firstLine="420" w:firstLineChars="200"/>
        <w:rPr>
          <w:rFonts w:ascii="宋体" w:hAnsi="宋体" w:eastAsia="宋体" w:cs="微软雅黑"/>
          <w:szCs w:val="21"/>
        </w:rPr>
      </w:pPr>
      <w:r>
        <w:rPr>
          <w:rFonts w:hint="eastAsia" w:ascii="宋体" w:hAnsi="宋体" w:eastAsia="宋体" w:cs="微软雅黑"/>
          <w:szCs w:val="21"/>
        </w:rPr>
        <w:t>表2</w:t>
      </w:r>
    </w:p>
    <w:p>
      <w:pPr>
        <w:ind w:firstLine="420" w:firstLineChars="200"/>
        <w:rPr>
          <w:rFonts w:ascii="宋体" w:hAnsi="宋体" w:eastAsia="宋体" w:cs="微软雅黑"/>
          <w:szCs w:val="21"/>
        </w:rPr>
      </w:pPr>
      <w:r>
        <w:drawing>
          <wp:inline distT="0" distB="0" distL="0" distR="0">
            <wp:extent cx="4872990" cy="1133475"/>
            <wp:effectExtent l="0" t="0" r="381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4" cstate="print">
                      <a:extLst>
                        <a:ext uri="{BEBA8EAE-BF5A-486C-A8C5-ECC9F3942E4B}">
                          <a14:imgProps xmlns:a14="http://schemas.microsoft.com/office/drawing/2010/main">
                            <a14:imgLayer r:embed="rId35">
                              <a14:imgEffect>
                                <a14:brightnessContrast bright="20000" contrast="40000"/>
                              </a14:imgEffect>
                            </a14:imgLayer>
                          </a14:imgProps>
                        </a:ext>
                      </a:extLst>
                    </a:blip>
                    <a:stretch>
                      <a:fillRect/>
                    </a:stretch>
                  </pic:blipFill>
                  <pic:spPr>
                    <a:xfrm>
                      <a:off x="0" y="0"/>
                      <a:ext cx="4906894" cy="1141358"/>
                    </a:xfrm>
                    <a:prstGeom prst="rect">
                      <a:avLst/>
                    </a:prstGeom>
                  </pic:spPr>
                </pic:pic>
              </a:graphicData>
            </a:graphic>
          </wp:inline>
        </w:drawing>
      </w:r>
    </w:p>
    <w:p>
      <w:pPr>
        <w:ind w:firstLine="420" w:firstLineChars="200"/>
        <w:rPr>
          <w:rFonts w:ascii="楷体_GB2312" w:hAnsi="宋体" w:eastAsia="楷体_GB2312"/>
          <w:szCs w:val="21"/>
        </w:rPr>
      </w:pPr>
      <w:r>
        <w:rPr>
          <w:rFonts w:hint="eastAsia" w:ascii="楷体_GB2312" w:hAnsi="宋体" w:eastAsia="楷体_GB2312" w:cs="微软雅黑"/>
          <w:szCs w:val="21"/>
        </w:rPr>
        <w:t>材料二  图16为“江苏省Ⅰ、Ⅱ、Ⅲ类劳动密集型产业空间转移路径图”。</w:t>
      </w:r>
    </w:p>
    <w:p>
      <w:pPr>
        <w:rPr>
          <w:rFonts w:ascii="宋体" w:hAnsi="宋体" w:eastAsia="宋体"/>
          <w:szCs w:val="21"/>
        </w:rPr>
      </w:pPr>
      <w:r>
        <w:drawing>
          <wp:inline distT="0" distB="0" distL="0" distR="0">
            <wp:extent cx="4848225" cy="215328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6" cstate="print">
                      <a:extLst>
                        <a:ext uri="{BEBA8EAE-BF5A-486C-A8C5-ECC9F3942E4B}">
                          <a14:imgProps xmlns:a14="http://schemas.microsoft.com/office/drawing/2010/main">
                            <a14:imgLayer r:embed="rId37">
                              <a14:imgEffect>
                                <a14:brightnessContrast contrast="40000"/>
                              </a14:imgEffect>
                            </a14:imgLayer>
                          </a14:imgProps>
                        </a:ext>
                      </a:extLst>
                    </a:blip>
                    <a:stretch>
                      <a:fillRect/>
                    </a:stretch>
                  </pic:blipFill>
                  <pic:spPr>
                    <a:xfrm>
                      <a:off x="0" y="0"/>
                      <a:ext cx="4855477" cy="2157081"/>
                    </a:xfrm>
                    <a:prstGeom prst="rect">
                      <a:avLst/>
                    </a:prstGeom>
                  </pic:spPr>
                </pic:pic>
              </a:graphicData>
            </a:graphic>
          </wp:inline>
        </w:drawing>
      </w:r>
    </w:p>
    <w:p>
      <w:pPr>
        <w:rPr>
          <w:rFonts w:ascii="宋体" w:hAnsi="宋体" w:eastAsia="宋体"/>
          <w:szCs w:val="21"/>
        </w:rPr>
      </w:pPr>
      <w:r>
        <w:rPr>
          <w:rFonts w:hint="eastAsia" w:ascii="宋体" w:hAnsi="宋体" w:eastAsia="宋体"/>
          <w:szCs w:val="21"/>
        </w:rPr>
        <w:t>（1）</w:t>
      </w:r>
      <w:r>
        <w:rPr>
          <w:rFonts w:hint="eastAsia" w:ascii="楷体_GB2312" w:hAnsi="宋体" w:eastAsia="楷体_GB2312" w:cs="微软雅黑"/>
          <w:szCs w:val="21"/>
        </w:rPr>
        <w:t>Ⅰ、Ⅱ、Ⅲ类</w:t>
      </w:r>
      <w:r>
        <w:rPr>
          <w:rFonts w:ascii="宋体" w:hAnsi="宋体" w:eastAsia="宋体"/>
          <w:szCs w:val="21"/>
        </w:rPr>
        <w:t>劳动密集型产业中，产业</w:t>
      </w:r>
      <w:r>
        <w:rPr>
          <w:rFonts w:hint="eastAsia" w:ascii="宋体" w:hAnsi="宋体" w:eastAsia="宋体"/>
          <w:szCs w:val="21"/>
        </w:rPr>
        <w:t>集聚度最高</w:t>
      </w:r>
      <w:r>
        <w:rPr>
          <w:rFonts w:ascii="宋体" w:hAnsi="宋体" w:eastAsia="宋体"/>
          <w:szCs w:val="21"/>
        </w:rPr>
        <w:t>的是</w:t>
      </w:r>
      <w:r>
        <w:rPr>
          <w:rFonts w:hint="eastAsia" w:ascii="宋体" w:hAnsi="宋体" w:eastAsia="宋体"/>
          <w:szCs w:val="21"/>
          <w:u w:val="single"/>
        </w:rPr>
        <w:t xml:space="preserve"> </w:t>
      </w:r>
      <w:r>
        <w:rPr>
          <w:rFonts w:ascii="宋体" w:hAnsi="宋体" w:eastAsia="宋体"/>
          <w:szCs w:val="21"/>
          <w:u w:val="single"/>
        </w:rPr>
        <w:t xml:space="preserve">   </w:t>
      </w:r>
      <w:r>
        <w:rPr>
          <w:rFonts w:hint="eastAsia" w:ascii="宋体" w:hAnsi="宋体" w:eastAsia="宋体"/>
          <w:szCs w:val="21"/>
          <w:u w:val="single"/>
        </w:rPr>
        <w:t xml:space="preserve"> ▲    </w:t>
      </w:r>
      <w:r>
        <w:rPr>
          <w:rFonts w:ascii="宋体" w:hAnsi="宋体" w:eastAsia="宋体"/>
          <w:szCs w:val="21"/>
        </w:rPr>
        <w:t>类，产业集聚的优点是</w:t>
      </w:r>
      <w:r>
        <w:rPr>
          <w:rFonts w:hint="eastAsia" w:ascii="宋体" w:hAnsi="宋体" w:eastAsia="宋体"/>
          <w:szCs w:val="21"/>
          <w:u w:val="single"/>
        </w:rPr>
        <w:t xml:space="preserve"> ▲</w:t>
      </w:r>
      <w:r>
        <w:rPr>
          <w:rFonts w:ascii="宋体" w:hAnsi="宋体" w:eastAsia="宋体"/>
          <w:szCs w:val="21"/>
          <w:u w:val="single"/>
        </w:rPr>
        <w:tab/>
      </w:r>
      <w:r>
        <w:rPr>
          <w:rFonts w:hint="eastAsia" w:ascii="宋体" w:hAnsi="宋体" w:eastAsia="宋体"/>
          <w:szCs w:val="21"/>
        </w:rPr>
        <w:t>、</w:t>
      </w:r>
      <w:r>
        <w:rPr>
          <w:rFonts w:ascii="宋体" w:hAnsi="宋体" w:eastAsia="宋体"/>
          <w:szCs w:val="21"/>
          <w:u w:val="single"/>
        </w:rPr>
        <w:t xml:space="preserve"> ▲  </w:t>
      </w:r>
      <w:r>
        <w:rPr>
          <w:rFonts w:hint="eastAsia" w:ascii="宋体" w:hAnsi="宋体" w:eastAsia="宋体"/>
          <w:szCs w:val="21"/>
        </w:rPr>
        <w:t>。</w:t>
      </w:r>
      <w:r>
        <w:rPr>
          <w:rFonts w:ascii="宋体" w:hAnsi="宋体" w:eastAsia="宋体"/>
          <w:szCs w:val="21"/>
        </w:rPr>
        <w:t>(3分）</w:t>
      </w:r>
    </w:p>
    <w:p>
      <w:pPr>
        <w:rPr>
          <w:rFonts w:ascii="宋体" w:hAnsi="宋体" w:eastAsia="宋体"/>
          <w:szCs w:val="21"/>
        </w:rPr>
      </w:pPr>
      <w:r>
        <w:rPr>
          <w:rFonts w:hint="eastAsia" w:ascii="宋体" w:hAnsi="宋体" w:eastAsia="宋体"/>
          <w:szCs w:val="21"/>
        </w:rPr>
        <w:t>（2）</w:t>
      </w:r>
      <w:r>
        <w:rPr>
          <w:rFonts w:ascii="宋体" w:hAnsi="宋体" w:eastAsia="宋体"/>
          <w:szCs w:val="21"/>
        </w:rPr>
        <w:t>据图中信息，徐州和南通在</w:t>
      </w:r>
      <w:r>
        <w:rPr>
          <w:rFonts w:hint="eastAsia" w:ascii="楷体_GB2312" w:hAnsi="宋体" w:eastAsia="楷体_GB2312" w:cs="微软雅黑"/>
          <w:szCs w:val="21"/>
        </w:rPr>
        <w:t>Ⅰ、Ⅱ、Ⅲ</w:t>
      </w:r>
      <w:r>
        <w:rPr>
          <w:rFonts w:ascii="宋体" w:hAnsi="宋体" w:eastAsia="宋体"/>
          <w:szCs w:val="21"/>
        </w:rPr>
        <w:t>类劳动密集型产业转移中的差异是_</w:t>
      </w:r>
      <w:r>
        <w:rPr>
          <w:rFonts w:hint="eastAsia" w:ascii="宋体" w:hAnsi="宋体" w:eastAsia="宋体"/>
          <w:szCs w:val="21"/>
          <w:u w:val="single"/>
        </w:rPr>
        <w:t xml:space="preserve"> ▲</w:t>
      </w:r>
      <w:r>
        <w:rPr>
          <w:rFonts w:ascii="宋体" w:hAnsi="宋体" w:eastAsia="宋体"/>
          <w:szCs w:val="21"/>
          <w:u w:val="single"/>
        </w:rPr>
        <w:tab/>
      </w:r>
      <w:r>
        <w:rPr>
          <w:rFonts w:hint="eastAsia" w:ascii="宋体" w:hAnsi="宋体" w:eastAsia="宋体"/>
          <w:szCs w:val="21"/>
        </w:rPr>
        <w:t>、</w:t>
      </w:r>
      <w:r>
        <w:rPr>
          <w:rFonts w:ascii="宋体" w:hAnsi="宋体" w:eastAsia="宋体"/>
          <w:szCs w:val="21"/>
          <w:u w:val="single"/>
        </w:rPr>
        <w:t xml:space="preserve"> ▲  </w:t>
      </w:r>
      <w:r>
        <w:rPr>
          <w:rFonts w:hint="eastAsia" w:ascii="宋体" w:hAnsi="宋体" w:eastAsia="宋体"/>
          <w:szCs w:val="21"/>
        </w:rPr>
        <w:t>。</w:t>
      </w:r>
      <w:r>
        <w:rPr>
          <w:rFonts w:ascii="宋体" w:hAnsi="宋体" w:eastAsia="宋体"/>
          <w:szCs w:val="21"/>
        </w:rPr>
        <w:t>(2分）</w:t>
      </w:r>
    </w:p>
    <w:p>
      <w:pPr>
        <w:rPr>
          <w:rFonts w:ascii="宋体" w:hAnsi="宋体" w:eastAsia="宋体"/>
          <w:szCs w:val="21"/>
        </w:rPr>
      </w:pPr>
      <w:r>
        <w:rPr>
          <w:rFonts w:ascii="宋体" w:hAnsi="宋体" w:eastAsia="宋体"/>
          <w:szCs w:val="21"/>
        </w:rPr>
        <w:t>(3)</w:t>
      </w:r>
      <w:r>
        <w:rPr>
          <w:rFonts w:ascii="宋体" w:hAnsi="宋体" w:eastAsia="宋体"/>
          <w:szCs w:val="21"/>
        </w:rPr>
        <w:tab/>
      </w:r>
      <w:r>
        <w:rPr>
          <w:rFonts w:ascii="宋体" w:hAnsi="宋体" w:eastAsia="宋体"/>
          <w:szCs w:val="21"/>
        </w:rPr>
        <w:t>图中</w:t>
      </w:r>
      <w:r>
        <w:rPr>
          <w:rFonts w:hint="eastAsia" w:ascii="楷体_GB2312" w:hAnsi="宋体" w:eastAsia="楷体_GB2312" w:cs="微软雅黑"/>
          <w:szCs w:val="21"/>
        </w:rPr>
        <w:t>Ⅰ、Ⅱ、Ⅲ</w:t>
      </w:r>
      <w:r>
        <w:rPr>
          <w:rFonts w:ascii="宋体" w:hAnsi="宋体" w:eastAsia="宋体"/>
          <w:szCs w:val="21"/>
        </w:rPr>
        <w:t>类劳动密集型产业的主要转出区为</w:t>
      </w:r>
      <w:r>
        <w:rPr>
          <w:rFonts w:hint="eastAsia" w:ascii="宋体" w:hAnsi="宋体" w:eastAsia="宋体"/>
          <w:szCs w:val="21"/>
          <w:u w:val="single"/>
        </w:rPr>
        <w:t xml:space="preserve"> ▲</w:t>
      </w:r>
      <w:r>
        <w:rPr>
          <w:rFonts w:ascii="宋体" w:hAnsi="宋体" w:eastAsia="宋体"/>
          <w:szCs w:val="21"/>
          <w:u w:val="single"/>
        </w:rPr>
        <w:t xml:space="preserve"> </w:t>
      </w:r>
      <w:r>
        <w:rPr>
          <w:rFonts w:ascii="宋体" w:hAnsi="宋体" w:eastAsia="宋体"/>
          <w:szCs w:val="21"/>
        </w:rPr>
        <w:t>(苏北、苏中、苏南），产业转移</w:t>
      </w:r>
    </w:p>
    <w:p>
      <w:pPr>
        <w:rPr>
          <w:rFonts w:hint="eastAsia" w:ascii="宋体" w:hAnsi="宋体" w:eastAsia="宋体"/>
          <w:szCs w:val="21"/>
        </w:rPr>
      </w:pPr>
      <w:r>
        <w:rPr>
          <w:rFonts w:hint="eastAsia" w:ascii="宋体" w:hAnsi="宋体" w:eastAsia="宋体"/>
          <w:szCs w:val="21"/>
        </w:rPr>
        <w:t>对该区域的影响有</w:t>
      </w:r>
      <w:r>
        <w:rPr>
          <w:rFonts w:hint="eastAsia" w:ascii="宋体" w:hAnsi="宋体" w:eastAsia="宋体"/>
          <w:szCs w:val="21"/>
          <w:u w:val="single"/>
        </w:rPr>
        <w:t xml:space="preserve"> ▲</w:t>
      </w:r>
      <w:r>
        <w:rPr>
          <w:rFonts w:ascii="宋体" w:hAnsi="宋体" w:eastAsia="宋体"/>
          <w:szCs w:val="21"/>
          <w:u w:val="single"/>
        </w:rPr>
        <w:tab/>
      </w:r>
      <w:r>
        <w:rPr>
          <w:rFonts w:hint="eastAsia" w:ascii="宋体" w:hAnsi="宋体" w:eastAsia="宋体"/>
          <w:szCs w:val="21"/>
        </w:rPr>
        <w:t>、</w:t>
      </w:r>
      <w:r>
        <w:rPr>
          <w:rFonts w:ascii="宋体" w:hAnsi="宋体" w:eastAsia="宋体"/>
          <w:szCs w:val="21"/>
          <w:u w:val="single"/>
        </w:rPr>
        <w:t xml:space="preserve"> ▲  </w:t>
      </w:r>
      <w:r>
        <w:rPr>
          <w:rFonts w:hint="eastAsia" w:ascii="宋体" w:hAnsi="宋体" w:eastAsia="宋体"/>
          <w:szCs w:val="21"/>
        </w:rPr>
        <w:t>。</w:t>
      </w:r>
      <w:r>
        <w:rPr>
          <w:rFonts w:ascii="宋体" w:hAnsi="宋体" w:eastAsia="宋体"/>
          <w:szCs w:val="21"/>
        </w:rPr>
        <w:t>(3分）</w:t>
      </w:r>
    </w:p>
    <w:p>
      <w:pPr>
        <w:rPr>
          <w:rFonts w:ascii="宋体" w:hAnsi="宋体" w:eastAsia="宋体"/>
          <w:szCs w:val="21"/>
        </w:rPr>
      </w:pPr>
    </w:p>
    <w:p>
      <w:pPr>
        <w:rPr>
          <w:rFonts w:hint="eastAsia" w:ascii="宋体" w:hAnsi="宋体" w:eastAsia="宋体"/>
          <w:color w:val="FF0000"/>
          <w:szCs w:val="21"/>
        </w:rPr>
      </w:pPr>
      <w:r>
        <w:rPr>
          <w:rFonts w:hint="eastAsia" w:ascii="宋体" w:hAnsi="宋体" w:eastAsia="宋体"/>
          <w:color w:val="FF0000"/>
          <w:szCs w:val="21"/>
        </w:rPr>
        <w:t>42.（1）</w:t>
      </w:r>
      <w:r>
        <w:rPr>
          <w:rFonts w:hint="eastAsia" w:ascii="楷体_GB2312" w:hAnsi="宋体" w:eastAsia="楷体_GB2312" w:cs="微软雅黑"/>
          <w:color w:val="FF0000"/>
          <w:szCs w:val="21"/>
        </w:rPr>
        <w:t>Ⅲ</w:t>
      </w:r>
      <w:r>
        <w:rPr>
          <w:rFonts w:hint="eastAsia" w:ascii="宋体" w:hAnsi="宋体" w:eastAsia="宋体"/>
          <w:color w:val="FF0000"/>
          <w:szCs w:val="21"/>
        </w:rPr>
        <w:t xml:space="preserve">     加强交流与协作；共用基础设施；降低运输费用和能源消耗；获得规模效益</w:t>
      </w:r>
    </w:p>
    <w:p>
      <w:pPr>
        <w:ind w:firstLine="315" w:firstLineChars="150"/>
        <w:rPr>
          <w:rFonts w:hint="eastAsia" w:ascii="宋体" w:hAnsi="宋体" w:eastAsia="宋体"/>
          <w:color w:val="FF0000"/>
          <w:szCs w:val="21"/>
        </w:rPr>
      </w:pPr>
      <w:r>
        <w:rPr>
          <w:rFonts w:hint="eastAsia" w:ascii="宋体" w:hAnsi="宋体" w:eastAsia="宋体"/>
          <w:color w:val="FF0000"/>
          <w:szCs w:val="21"/>
        </w:rPr>
        <w:t>（2）徐州是</w:t>
      </w:r>
      <w:r>
        <w:rPr>
          <w:rFonts w:hint="eastAsia" w:ascii="楷体_GB2312" w:hAnsi="宋体" w:eastAsia="楷体_GB2312" w:cs="微软雅黑"/>
          <w:color w:val="FF0000"/>
          <w:szCs w:val="21"/>
        </w:rPr>
        <w:t>Ⅰ、Ⅲ</w:t>
      </w:r>
      <w:r>
        <w:rPr>
          <w:rFonts w:ascii="宋体" w:hAnsi="宋体" w:eastAsia="宋体"/>
          <w:color w:val="FF0000"/>
          <w:szCs w:val="21"/>
        </w:rPr>
        <w:t>类劳动密集型产业</w:t>
      </w:r>
      <w:r>
        <w:rPr>
          <w:rFonts w:hint="eastAsia" w:ascii="宋体" w:hAnsi="宋体" w:eastAsia="宋体"/>
          <w:color w:val="FF0000"/>
          <w:szCs w:val="21"/>
        </w:rPr>
        <w:t>的承接区   南通是</w:t>
      </w:r>
      <w:r>
        <w:rPr>
          <w:rFonts w:hint="eastAsia" w:ascii="楷体_GB2312" w:hAnsi="宋体" w:eastAsia="楷体_GB2312" w:cs="微软雅黑"/>
          <w:color w:val="FF0000"/>
          <w:szCs w:val="21"/>
        </w:rPr>
        <w:t>Ⅰ</w:t>
      </w:r>
      <w:r>
        <w:rPr>
          <w:rFonts w:ascii="宋体" w:hAnsi="宋体" w:eastAsia="宋体"/>
          <w:color w:val="FF0000"/>
          <w:szCs w:val="21"/>
        </w:rPr>
        <w:t>类劳动密集型产业</w:t>
      </w:r>
      <w:r>
        <w:rPr>
          <w:rFonts w:hint="eastAsia" w:ascii="宋体" w:hAnsi="宋体" w:eastAsia="宋体"/>
          <w:color w:val="FF0000"/>
          <w:szCs w:val="21"/>
        </w:rPr>
        <w:t>的转出区，是</w:t>
      </w:r>
      <w:r>
        <w:rPr>
          <w:rFonts w:hint="eastAsia" w:ascii="楷体_GB2312" w:hAnsi="宋体" w:eastAsia="楷体_GB2312" w:cs="微软雅黑"/>
          <w:color w:val="FF0000"/>
          <w:szCs w:val="21"/>
        </w:rPr>
        <w:t>Ⅱ、Ⅲ</w:t>
      </w:r>
      <w:r>
        <w:rPr>
          <w:rFonts w:ascii="宋体" w:hAnsi="宋体" w:eastAsia="宋体"/>
          <w:color w:val="FF0000"/>
          <w:szCs w:val="21"/>
        </w:rPr>
        <w:t>类劳动密集型产业的</w:t>
      </w:r>
      <w:r>
        <w:rPr>
          <w:rFonts w:hint="eastAsia" w:ascii="宋体" w:hAnsi="宋体" w:eastAsia="宋体"/>
          <w:color w:val="FF0000"/>
          <w:szCs w:val="21"/>
        </w:rPr>
        <w:t>承接区</w:t>
      </w:r>
    </w:p>
    <w:p>
      <w:pPr>
        <w:rPr>
          <w:rFonts w:hint="eastAsia" w:ascii="宋体" w:hAnsi="宋体" w:eastAsia="宋体"/>
          <w:color w:val="FF0000"/>
          <w:szCs w:val="21"/>
        </w:rPr>
      </w:pPr>
      <w:r>
        <w:rPr>
          <w:rFonts w:hint="eastAsia" w:ascii="宋体" w:hAnsi="宋体" w:eastAsia="宋体"/>
          <w:color w:val="FF0000"/>
          <w:szCs w:val="21"/>
        </w:rPr>
        <w:t xml:space="preserve">   （3）苏南    促进产业结构调整升级；</w:t>
      </w:r>
      <w:r>
        <w:rPr>
          <w:rFonts w:hint="eastAsia" w:ascii="宋体" w:hAnsi="宋体" w:eastAsia="宋体"/>
          <w:color w:val="FF0000"/>
          <w:spacing w:val="10"/>
        </w:rPr>
        <w:t>开拓产品市场；减轻环境污染</w:t>
      </w:r>
    </w:p>
    <w:p>
      <w:pPr>
        <w:rPr>
          <w:rFonts w:ascii="宋体" w:hAnsi="宋体" w:eastAsia="宋体"/>
          <w:szCs w:val="21"/>
        </w:rPr>
      </w:pPr>
    </w:p>
    <w:p>
      <w:pPr>
        <w:rPr>
          <w:rFonts w:ascii="宋体" w:hAnsi="宋体" w:eastAsia="宋体"/>
          <w:szCs w:val="21"/>
        </w:rPr>
      </w:pPr>
      <w:r>
        <w:rPr>
          <w:rFonts w:hint="eastAsia" w:ascii="宋体" w:hAnsi="宋体" w:eastAsia="宋体"/>
          <w:szCs w:val="21"/>
        </w:rPr>
        <w:t>43．阅读材料，回答下列问题。</w:t>
      </w:r>
      <w:r>
        <w:rPr>
          <w:rFonts w:ascii="宋体" w:hAnsi="宋体" w:eastAsia="宋体"/>
          <w:szCs w:val="21"/>
        </w:rPr>
        <w:t>(7分</w:t>
      </w:r>
      <w:r>
        <w:rPr>
          <w:rFonts w:hint="eastAsia" w:ascii="宋体" w:hAnsi="宋体" w:eastAsia="宋体"/>
          <w:szCs w:val="21"/>
        </w:rPr>
        <w:t>)</w:t>
      </w:r>
    </w:p>
    <w:p>
      <w:pPr>
        <w:ind w:firstLine="420" w:firstLineChars="200"/>
        <w:rPr>
          <w:rFonts w:ascii="楷体_GB2312" w:hAnsi="宋体" w:eastAsia="楷体_GB2312"/>
          <w:szCs w:val="21"/>
        </w:rPr>
      </w:pPr>
      <w:r>
        <w:rPr>
          <w:rFonts w:hint="eastAsia" w:ascii="楷体_GB2312" w:hAnsi="宋体" w:eastAsia="楷体_GB2312"/>
          <w:szCs w:val="21"/>
        </w:rPr>
        <w:t>材料一  首届世界互联网</w:t>
      </w:r>
      <w:r>
        <w:rPr>
          <w:rFonts w:hint="eastAsia" w:ascii="楷体_GB2312" w:hAnsi="楷体_GB2312" w:eastAsia="楷体_GB2312" w:cs="楷体_GB2312"/>
          <w:szCs w:val="21"/>
        </w:rPr>
        <w:t>大会于</w:t>
      </w:r>
      <w:r>
        <w:rPr>
          <w:rFonts w:hint="eastAsia" w:ascii="楷体_GB2312" w:hAnsi="宋体" w:eastAsia="楷体_GB2312"/>
          <w:szCs w:val="21"/>
        </w:rPr>
        <w:t>20</w:t>
      </w:r>
      <w:r>
        <w:rPr>
          <w:rFonts w:ascii="楷体_GB2312" w:hAnsi="宋体" w:eastAsia="楷体_GB2312"/>
          <w:szCs w:val="21"/>
        </w:rPr>
        <w:t>14</w:t>
      </w:r>
      <w:r>
        <w:rPr>
          <w:rFonts w:hint="eastAsia" w:ascii="楷体_GB2312" w:hAnsi="宋体" w:eastAsia="楷体_GB2312"/>
          <w:szCs w:val="21"/>
        </w:rPr>
        <w:t>年11月19日在浙江乌镇举行。乌镇现已成为世界互联网大会的永久会址。</w:t>
      </w:r>
    </w:p>
    <w:p>
      <w:pPr>
        <w:ind w:firstLine="420" w:firstLineChars="200"/>
        <w:rPr>
          <w:rFonts w:ascii="楷体_GB2312" w:hAnsi="宋体" w:eastAsia="楷体_GB2312"/>
          <w:szCs w:val="21"/>
        </w:rPr>
      </w:pPr>
      <w:r>
        <w:rPr>
          <w:rFonts w:hint="eastAsia" w:ascii="楷体_GB2312" w:hAnsi="宋体" w:eastAsia="楷体_GB2312"/>
          <w:szCs w:val="21"/>
        </w:rPr>
        <w:t>材料二  图17为“乌镇镇聚落形态变迁示意图”，图18为“乌镇‘</w:t>
      </w:r>
      <w:r>
        <w:rPr>
          <w:rFonts w:hint="eastAsia" w:ascii="楷体_GB2312" w:hAnsi="楷体_GB2312" w:eastAsia="楷体_GB2312" w:cs="楷体_GB2312"/>
          <w:szCs w:val="21"/>
        </w:rPr>
        <w:t>城在田中’城镇</w:t>
      </w:r>
      <w:r>
        <w:rPr>
          <w:rFonts w:hint="eastAsia" w:ascii="楷体_GB2312" w:hAnsi="宋体" w:eastAsia="楷体_GB2312"/>
          <w:szCs w:val="21"/>
        </w:rPr>
        <w:t>规划图”。</w:t>
      </w:r>
    </w:p>
    <w:p>
      <w:pPr>
        <w:ind w:firstLine="420" w:firstLineChars="200"/>
        <w:rPr>
          <w:rFonts w:ascii="楷体_GB2312" w:hAnsi="宋体" w:eastAsia="楷体_GB2312"/>
          <w:szCs w:val="21"/>
        </w:rPr>
      </w:pPr>
      <w:r>
        <w:drawing>
          <wp:inline distT="0" distB="0" distL="0" distR="0">
            <wp:extent cx="5050790" cy="1781175"/>
            <wp:effectExtent l="1905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8" cstate="print">
                      <a:extLst>
                        <a:ext uri="{BEBA8EAE-BF5A-486C-A8C5-ECC9F3942E4B}">
                          <a14:imgProps xmlns:a14="http://schemas.microsoft.com/office/drawing/2010/main">
                            <a14:imgLayer r:embed="rId39">
                              <a14:imgEffect>
                                <a14:brightnessContrast bright="20000" contrast="40000"/>
                              </a14:imgEffect>
                            </a14:imgLayer>
                          </a14:imgProps>
                        </a:ext>
                      </a:extLst>
                    </a:blip>
                    <a:stretch>
                      <a:fillRect/>
                    </a:stretch>
                  </pic:blipFill>
                  <pic:spPr>
                    <a:xfrm>
                      <a:off x="0" y="0"/>
                      <a:ext cx="5074120" cy="1789321"/>
                    </a:xfrm>
                    <a:prstGeom prst="rect">
                      <a:avLst/>
                    </a:prstGeom>
                  </pic:spPr>
                </pic:pic>
              </a:graphicData>
            </a:graphic>
          </wp:inline>
        </w:drawing>
      </w:r>
    </w:p>
    <w:p>
      <w:pPr>
        <w:rPr>
          <w:rFonts w:ascii="楷体_GB2312" w:hAnsi="宋体" w:eastAsia="楷体_GB2312"/>
          <w:szCs w:val="21"/>
        </w:rPr>
      </w:pPr>
      <w:r>
        <w:drawing>
          <wp:inline distT="0" distB="0" distL="0" distR="0">
            <wp:extent cx="2828925" cy="2162175"/>
            <wp:effectExtent l="0" t="0" r="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0" cstate="print">
                      <a:extLst>
                        <a:ext uri="{BEBA8EAE-BF5A-486C-A8C5-ECC9F3942E4B}">
                          <a14:imgProps xmlns:a14="http://schemas.microsoft.com/office/drawing/2010/main">
                            <a14:imgLayer r:embed="rId41">
                              <a14:imgEffect>
                                <a14:brightnessContrast bright="20000" contrast="40000"/>
                              </a14:imgEffect>
                            </a14:imgLayer>
                          </a14:imgProps>
                        </a:ext>
                      </a:extLst>
                    </a:blip>
                    <a:stretch>
                      <a:fillRect/>
                    </a:stretch>
                  </pic:blipFill>
                  <pic:spPr>
                    <a:xfrm>
                      <a:off x="0" y="0"/>
                      <a:ext cx="2837410" cy="2169222"/>
                    </a:xfrm>
                    <a:prstGeom prst="rect">
                      <a:avLst/>
                    </a:prstGeom>
                  </pic:spPr>
                </pic:pic>
              </a:graphicData>
            </a:graphic>
          </wp:inline>
        </w:drawing>
      </w:r>
    </w:p>
    <w:p>
      <w:pPr>
        <w:rPr>
          <w:rFonts w:ascii="宋体" w:hAnsi="宋体" w:eastAsia="宋体"/>
          <w:szCs w:val="21"/>
        </w:rPr>
      </w:pPr>
      <w:r>
        <w:rPr>
          <w:rFonts w:hint="eastAsia" w:ascii="宋体" w:hAnsi="宋体" w:eastAsia="宋体"/>
          <w:szCs w:val="21"/>
        </w:rPr>
        <w:t>（1）图17中，乌镇聚落形态沿</w:t>
      </w:r>
      <w:r>
        <w:rPr>
          <w:rFonts w:hint="eastAsia" w:ascii="宋体" w:hAnsi="宋体" w:eastAsia="宋体"/>
          <w:szCs w:val="21"/>
          <w:u w:val="single"/>
        </w:rPr>
        <w:t xml:space="preserve"> ▲</w:t>
      </w:r>
      <w:r>
        <w:rPr>
          <w:rFonts w:ascii="宋体" w:hAnsi="宋体" w:eastAsia="宋体"/>
          <w:szCs w:val="21"/>
          <w:u w:val="single"/>
        </w:rPr>
        <w:t xml:space="preserve"> </w:t>
      </w:r>
      <w:r>
        <w:rPr>
          <w:rFonts w:hint="eastAsia" w:ascii="宋体" w:hAnsi="宋体" w:eastAsia="宋体"/>
          <w:szCs w:val="21"/>
        </w:rPr>
        <w:t>呈</w:t>
      </w:r>
      <w:r>
        <w:rPr>
          <w:rFonts w:hint="eastAsia" w:ascii="宋体" w:hAnsi="宋体" w:eastAsia="宋体"/>
          <w:szCs w:val="21"/>
          <w:u w:val="single"/>
        </w:rPr>
        <w:t xml:space="preserve"> ▲</w:t>
      </w:r>
      <w:r>
        <w:rPr>
          <w:rFonts w:ascii="宋体" w:hAnsi="宋体" w:eastAsia="宋体"/>
          <w:szCs w:val="21"/>
        </w:rPr>
        <w:t>状分布</w:t>
      </w:r>
      <w:r>
        <w:rPr>
          <w:rFonts w:hint="eastAsia" w:ascii="宋体" w:hAnsi="宋体" w:eastAsia="宋体"/>
          <w:szCs w:val="21"/>
        </w:rPr>
        <w:t>，</w:t>
      </w:r>
      <w:r>
        <w:rPr>
          <w:rFonts w:ascii="宋体" w:hAnsi="宋体" w:eastAsia="宋体"/>
          <w:szCs w:val="21"/>
        </w:rPr>
        <w:t>其聚落形态变迁体现的</w:t>
      </w:r>
      <w:r>
        <w:rPr>
          <w:rFonts w:hint="eastAsia" w:ascii="宋体" w:hAnsi="宋体" w:eastAsia="宋体"/>
          <w:szCs w:val="21"/>
        </w:rPr>
        <w:t>城镇化表现</w:t>
      </w:r>
      <w:r>
        <w:rPr>
          <w:rFonts w:ascii="宋体" w:hAnsi="宋体" w:eastAsia="宋体"/>
          <w:szCs w:val="21"/>
        </w:rPr>
        <w:t>是</w:t>
      </w:r>
      <w:r>
        <w:rPr>
          <w:rFonts w:hint="eastAsia" w:ascii="宋体" w:hAnsi="宋体" w:eastAsia="宋体"/>
          <w:szCs w:val="21"/>
          <w:u w:val="single"/>
        </w:rPr>
        <w:t>▲</w:t>
      </w:r>
      <w:r>
        <w:rPr>
          <w:rFonts w:ascii="宋体" w:hAnsi="宋体" w:eastAsia="宋体"/>
          <w:szCs w:val="21"/>
        </w:rPr>
        <w:t>(3分）</w:t>
      </w:r>
    </w:p>
    <w:p>
      <w:pPr>
        <w:rPr>
          <w:rFonts w:ascii="宋体" w:hAnsi="宋体" w:eastAsia="宋体"/>
          <w:szCs w:val="21"/>
        </w:rPr>
      </w:pPr>
      <w:r>
        <w:rPr>
          <w:rFonts w:hint="eastAsia" w:ascii="宋体" w:hAnsi="宋体" w:eastAsia="宋体"/>
          <w:szCs w:val="21"/>
        </w:rPr>
        <w:t>（2）乌镇“</w:t>
      </w:r>
      <w:r>
        <w:rPr>
          <w:rFonts w:hint="eastAsia" w:ascii="宋体" w:hAnsi="宋体" w:eastAsia="宋体" w:cs="楷体_GB2312"/>
          <w:szCs w:val="21"/>
        </w:rPr>
        <w:t>城在田中</w:t>
      </w:r>
      <w:r>
        <w:rPr>
          <w:rFonts w:hint="eastAsia" w:ascii="宋体" w:hAnsi="宋体" w:eastAsia="宋体"/>
          <w:szCs w:val="21"/>
        </w:rPr>
        <w:t>”</w:t>
      </w:r>
      <w:r>
        <w:rPr>
          <w:rFonts w:ascii="宋体" w:hAnsi="宋体" w:eastAsia="宋体"/>
          <w:szCs w:val="21"/>
        </w:rPr>
        <w:t>城镇规划的优点有</w:t>
      </w:r>
      <w:r>
        <w:rPr>
          <w:rFonts w:hint="eastAsia" w:ascii="宋体" w:hAnsi="宋体" w:eastAsia="宋体"/>
          <w:szCs w:val="21"/>
          <w:u w:val="single"/>
        </w:rPr>
        <w:t>▲</w:t>
      </w:r>
      <w:r>
        <w:rPr>
          <w:rFonts w:ascii="宋体" w:hAnsi="宋体" w:eastAsia="宋体"/>
          <w:szCs w:val="21"/>
          <w:u w:val="single"/>
        </w:rPr>
        <w:tab/>
      </w:r>
      <w:r>
        <w:rPr>
          <w:rFonts w:ascii="宋体" w:hAnsi="宋体" w:eastAsia="宋体"/>
          <w:szCs w:val="21"/>
        </w:rPr>
        <w:t>_、</w:t>
      </w:r>
      <w:r>
        <w:rPr>
          <w:rFonts w:hint="eastAsia" w:ascii="宋体" w:hAnsi="宋体" w:eastAsia="宋体"/>
          <w:szCs w:val="21"/>
          <w:u w:val="single"/>
        </w:rPr>
        <w:t>▲</w:t>
      </w:r>
      <w:r>
        <w:rPr>
          <w:rFonts w:hint="eastAsia" w:ascii="宋体" w:hAnsi="宋体" w:eastAsia="宋体"/>
          <w:szCs w:val="21"/>
        </w:rPr>
        <w:t>。</w:t>
      </w:r>
      <w:r>
        <w:rPr>
          <w:rFonts w:ascii="宋体" w:hAnsi="宋体" w:eastAsia="宋体"/>
          <w:szCs w:val="21"/>
        </w:rPr>
        <w:t>(2分）</w:t>
      </w:r>
    </w:p>
    <w:p>
      <w:pPr>
        <w:rPr>
          <w:rFonts w:ascii="宋体" w:hAnsi="宋体" w:eastAsia="宋体"/>
          <w:szCs w:val="21"/>
        </w:rPr>
      </w:pPr>
      <w:r>
        <w:rPr>
          <w:rFonts w:hint="eastAsia" w:ascii="宋体" w:hAnsi="宋体" w:eastAsia="宋体"/>
          <w:szCs w:val="21"/>
        </w:rPr>
        <w:t>（3）</w:t>
      </w:r>
      <w:r>
        <w:rPr>
          <w:rFonts w:ascii="宋体" w:hAnsi="宋体" w:eastAsia="宋体"/>
          <w:szCs w:val="21"/>
        </w:rPr>
        <w:t>乌镇成为世界互联网大会的永久会址，</w:t>
      </w:r>
      <w:r>
        <w:rPr>
          <w:rFonts w:hint="eastAsia" w:ascii="宋体" w:hAnsi="宋体" w:eastAsia="宋体"/>
          <w:szCs w:val="21"/>
        </w:rPr>
        <w:t>对其城镇发展的影响有</w:t>
      </w:r>
      <w:r>
        <w:rPr>
          <w:rFonts w:hint="eastAsia" w:ascii="宋体" w:hAnsi="宋体" w:eastAsia="宋体"/>
          <w:szCs w:val="21"/>
          <w:u w:val="single"/>
        </w:rPr>
        <w:t>▲</w:t>
      </w:r>
      <w:r>
        <w:rPr>
          <w:rFonts w:ascii="宋体" w:hAnsi="宋体" w:eastAsia="宋体"/>
          <w:szCs w:val="21"/>
          <w:u w:val="single"/>
        </w:rPr>
        <w:tab/>
      </w:r>
      <w:r>
        <w:rPr>
          <w:rFonts w:ascii="宋体" w:hAnsi="宋体" w:eastAsia="宋体"/>
          <w:szCs w:val="21"/>
        </w:rPr>
        <w:t>、</w:t>
      </w:r>
      <w:r>
        <w:rPr>
          <w:rFonts w:ascii="宋体" w:hAnsi="宋体" w:eastAsia="宋体"/>
          <w:szCs w:val="21"/>
          <w:u w:val="single"/>
        </w:rPr>
        <w:tab/>
      </w:r>
      <w:r>
        <w:rPr>
          <w:rFonts w:ascii="宋体" w:hAnsi="宋体" w:eastAsia="宋体"/>
          <w:szCs w:val="21"/>
          <w:u w:val="single"/>
        </w:rPr>
        <w:t>▲</w:t>
      </w:r>
      <w:r>
        <w:rPr>
          <w:rFonts w:ascii="宋体" w:hAnsi="宋体" w:eastAsia="宋体"/>
          <w:szCs w:val="21"/>
        </w:rPr>
        <w:t>。(2分）</w:t>
      </w:r>
    </w:p>
    <w:p>
      <w:pPr>
        <w:rPr>
          <w:rFonts w:hint="eastAsia" w:ascii="宋体" w:hAnsi="宋体" w:eastAsia="宋体"/>
          <w:color w:val="FF0000"/>
          <w:szCs w:val="21"/>
        </w:rPr>
      </w:pPr>
      <w:r>
        <w:rPr>
          <w:rFonts w:hint="eastAsia" w:ascii="宋体" w:hAnsi="宋体" w:eastAsia="宋体"/>
          <w:color w:val="FF0000"/>
          <w:szCs w:val="21"/>
        </w:rPr>
        <w:t xml:space="preserve">43.（1）河    带   城镇规模扩大  </w:t>
      </w:r>
    </w:p>
    <w:p>
      <w:pPr>
        <w:ind w:firstLine="315" w:firstLineChars="150"/>
        <w:rPr>
          <w:rFonts w:hint="eastAsia" w:ascii="宋体" w:hAnsi="宋体" w:eastAsia="宋体"/>
          <w:color w:val="FF0000"/>
          <w:szCs w:val="21"/>
        </w:rPr>
      </w:pPr>
      <w:r>
        <w:rPr>
          <w:rFonts w:hint="eastAsia" w:ascii="宋体" w:hAnsi="宋体" w:eastAsia="宋体"/>
          <w:color w:val="FF0000"/>
          <w:szCs w:val="21"/>
        </w:rPr>
        <w:t>（2）河网密布    地势平坦</w:t>
      </w:r>
    </w:p>
    <w:p>
      <w:pPr>
        <w:rPr>
          <w:rFonts w:hint="eastAsia" w:ascii="宋体" w:hAnsi="宋体" w:eastAsia="宋体"/>
          <w:color w:val="FF0000"/>
          <w:szCs w:val="21"/>
        </w:rPr>
      </w:pPr>
      <w:r>
        <w:rPr>
          <w:rFonts w:hint="eastAsia" w:ascii="宋体" w:hAnsi="宋体" w:eastAsia="宋体"/>
          <w:color w:val="FF0000"/>
          <w:szCs w:val="21"/>
        </w:rPr>
        <w:t xml:space="preserve">   （3）提高城市知名度；促进科技发展；促进高新技术产业发展；促进第三产业发展</w:t>
      </w:r>
    </w:p>
    <w:p>
      <w:pPr>
        <w:rPr>
          <w:rFonts w:ascii="宋体" w:hAnsi="宋体" w:eastAsia="宋体"/>
          <w:szCs w:val="21"/>
        </w:rPr>
      </w:pPr>
    </w:p>
    <w:p>
      <w:pPr>
        <w:rPr>
          <w:rFonts w:ascii="宋体" w:hAnsi="宋体" w:eastAsia="宋体"/>
          <w:szCs w:val="21"/>
        </w:rPr>
      </w:pPr>
      <w:r>
        <w:rPr>
          <w:rFonts w:hint="eastAsia" w:ascii="宋体" w:hAnsi="宋体" w:eastAsia="宋体"/>
          <w:szCs w:val="21"/>
        </w:rPr>
        <w:t>4</w:t>
      </w:r>
      <w:r>
        <w:rPr>
          <w:rFonts w:ascii="宋体" w:hAnsi="宋体" w:eastAsia="宋体"/>
          <w:szCs w:val="21"/>
        </w:rPr>
        <w:t>4</w:t>
      </w:r>
      <w:r>
        <w:rPr>
          <w:rFonts w:hint="eastAsia" w:ascii="宋体" w:hAnsi="宋体" w:eastAsia="宋体"/>
          <w:szCs w:val="21"/>
        </w:rPr>
        <w:t>．阅读材料，回答下列问题</w:t>
      </w:r>
      <w:r>
        <w:rPr>
          <w:rFonts w:ascii="宋体" w:hAnsi="宋体" w:eastAsia="宋体"/>
          <w:szCs w:val="21"/>
        </w:rPr>
        <w:t>。（8分）</w:t>
      </w:r>
    </w:p>
    <w:p>
      <w:pPr>
        <w:ind w:firstLine="420" w:firstLineChars="200"/>
        <w:rPr>
          <w:rFonts w:ascii="楷体_GB2312" w:hAnsi="宋体" w:eastAsia="楷体_GB2312"/>
          <w:szCs w:val="21"/>
        </w:rPr>
      </w:pPr>
      <w:r>
        <w:rPr>
          <w:rFonts w:hint="eastAsia" w:ascii="楷体_GB2312" w:hAnsi="宋体" w:eastAsia="楷体_GB2312"/>
          <w:szCs w:val="21"/>
        </w:rPr>
        <w:t>材料一  武汉市积极触入“一带一路”和长江经济带国家战略，建设亚欧经济廊道，</w:t>
      </w:r>
      <w:r>
        <w:rPr>
          <w:rFonts w:ascii="楷体_GB2312" w:hAnsi="宋体" w:eastAsia="楷体_GB2312"/>
          <w:szCs w:val="21"/>
        </w:rPr>
        <w:t>2</w:t>
      </w:r>
      <w:r>
        <w:rPr>
          <w:rFonts w:hint="eastAsia" w:ascii="楷体_GB2312" w:hAnsi="宋体" w:eastAsia="楷体_GB2312"/>
          <w:szCs w:val="21"/>
        </w:rPr>
        <w:t>012年开通了“汉新欧”国际铁路货运通道。</w:t>
      </w:r>
    </w:p>
    <w:p>
      <w:pPr>
        <w:ind w:firstLine="420" w:firstLineChars="200"/>
        <w:rPr>
          <w:rFonts w:ascii="楷体_GB2312" w:hAnsi="宋体" w:eastAsia="楷体_GB2312"/>
          <w:szCs w:val="21"/>
        </w:rPr>
      </w:pPr>
      <w:r>
        <w:rPr>
          <w:rFonts w:hint="eastAsia" w:ascii="楷体_GB2312" w:hAnsi="宋体" w:eastAsia="楷体_GB2312"/>
          <w:szCs w:val="21"/>
        </w:rPr>
        <w:t>材料二  图19为“‘汉新欧’铁路货运通道示意图”。</w:t>
      </w:r>
    </w:p>
    <w:p>
      <w:pPr>
        <w:rPr>
          <w:rFonts w:ascii="楷体_GB2312" w:hAnsi="宋体" w:eastAsia="楷体_GB2312"/>
          <w:szCs w:val="21"/>
        </w:rPr>
      </w:pPr>
      <w:r>
        <w:drawing>
          <wp:inline distT="0" distB="0" distL="0" distR="0">
            <wp:extent cx="4674870" cy="2228850"/>
            <wp:effectExtent l="1905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42" cstate="print">
                      <a:extLst>
                        <a:ext uri="{BEBA8EAE-BF5A-486C-A8C5-ECC9F3942E4B}">
                          <a14:imgProps xmlns:a14="http://schemas.microsoft.com/office/drawing/2010/main">
                            <a14:imgLayer r:embed="rId43">
                              <a14:imgEffect>
                                <a14:brightnessContrast contrast="40000"/>
                              </a14:imgEffect>
                            </a14:imgLayer>
                          </a14:imgProps>
                        </a:ext>
                      </a:extLst>
                    </a:blip>
                    <a:stretch>
                      <a:fillRect/>
                    </a:stretch>
                  </pic:blipFill>
                  <pic:spPr>
                    <a:xfrm>
                      <a:off x="0" y="0"/>
                      <a:ext cx="4720668" cy="2250644"/>
                    </a:xfrm>
                    <a:prstGeom prst="rect">
                      <a:avLst/>
                    </a:prstGeom>
                  </pic:spPr>
                </pic:pic>
              </a:graphicData>
            </a:graphic>
          </wp:inline>
        </w:drawing>
      </w:r>
    </w:p>
    <w:p>
      <w:pPr>
        <w:ind w:firstLine="420" w:firstLineChars="200"/>
        <w:rPr>
          <w:rFonts w:ascii="楷体_GB2312" w:hAnsi="宋体" w:eastAsia="楷体_GB2312"/>
          <w:szCs w:val="21"/>
        </w:rPr>
      </w:pPr>
      <w:r>
        <w:rPr>
          <w:rFonts w:hint="eastAsia" w:ascii="楷体_GB2312" w:hAnsi="微软雅黑" w:eastAsia="楷体_GB2312" w:cs="微软雅黑"/>
          <w:szCs w:val="21"/>
        </w:rPr>
        <w:t>材料三  杜伊斯堡</w:t>
      </w:r>
      <w:r>
        <w:rPr>
          <w:rFonts w:hint="eastAsia" w:ascii="楷体_GB2312" w:hAnsi="楷体_GB2312" w:eastAsia="楷体_GB2312" w:cs="楷体_GB2312"/>
          <w:szCs w:val="21"/>
        </w:rPr>
        <w:t>位于鲁尔河与莱茵河交汇处，是鲁尔区重要的工业城市，其工业</w:t>
      </w:r>
      <w:r>
        <w:rPr>
          <w:rFonts w:hint="eastAsia" w:ascii="楷体_GB2312" w:hAnsi="宋体" w:eastAsia="楷体_GB2312"/>
          <w:szCs w:val="21"/>
        </w:rPr>
        <w:t>部门主要有医疗技术与医疗器械、新材料、</w:t>
      </w:r>
      <w:r>
        <w:rPr>
          <w:rFonts w:hint="eastAsia" w:ascii="楷体_GB2312" w:hAnsi="楷体_GB2312" w:eastAsia="楷体_GB2312" w:cs="楷体_GB2312"/>
          <w:szCs w:val="21"/>
        </w:rPr>
        <w:t>新化工、机械工程及IT 业</w:t>
      </w:r>
      <w:r>
        <w:rPr>
          <w:rFonts w:hint="eastAsia" w:ascii="楷体_GB2312" w:hAnsi="宋体" w:eastAsia="楷体_GB2312"/>
          <w:szCs w:val="21"/>
        </w:rPr>
        <w:t>等。武汉位于汉江与长江 的交汇处，是我国重要的工业基地和综合交通枢纽</w:t>
      </w:r>
      <w:r>
        <w:rPr>
          <w:rFonts w:hint="eastAsia" w:ascii="楷体_GB2312" w:hAnsi="楷体_GB2312" w:eastAsia="楷体_GB2312" w:cs="楷体_GB2312"/>
          <w:szCs w:val="21"/>
        </w:rPr>
        <w:t>，其工业部门主要有汽车制造、电子设备制造、钢铁、化工及纺织等。</w:t>
      </w:r>
      <w:r>
        <w:rPr>
          <w:rFonts w:hint="eastAsia" w:ascii="楷体_GB2312" w:hAnsi="宋体" w:eastAsia="楷体_GB2312"/>
          <w:szCs w:val="21"/>
        </w:rPr>
        <w:t xml:space="preserve"> </w:t>
      </w:r>
    </w:p>
    <w:p>
      <w:pPr>
        <w:rPr>
          <w:rFonts w:ascii="宋体" w:hAnsi="宋体" w:eastAsia="宋体"/>
          <w:szCs w:val="21"/>
        </w:rPr>
      </w:pPr>
      <w:r>
        <w:rPr>
          <w:rFonts w:hint="eastAsia" w:ascii="宋体" w:hAnsi="宋体" w:eastAsia="宋体"/>
          <w:szCs w:val="21"/>
        </w:rPr>
        <w:t>（1）甲地</w:t>
      </w:r>
      <w:r>
        <w:rPr>
          <w:rFonts w:ascii="宋体" w:hAnsi="宋体" w:eastAsia="宋体"/>
          <w:szCs w:val="21"/>
        </w:rPr>
        <w:t>所处的自然带是</w:t>
      </w:r>
      <w:r>
        <w:rPr>
          <w:rFonts w:ascii="宋体" w:hAnsi="宋体" w:eastAsia="宋体"/>
          <w:szCs w:val="21"/>
          <w:u w:val="single"/>
        </w:rPr>
        <w:t>▲</w:t>
      </w:r>
      <w:r>
        <w:rPr>
          <w:rFonts w:ascii="宋体" w:hAnsi="宋体" w:eastAsia="宋体"/>
          <w:szCs w:val="21"/>
        </w:rPr>
        <w:t>,从甲地到乙地自然带的变化体现了</w:t>
      </w:r>
      <w:r>
        <w:rPr>
          <w:rFonts w:ascii="宋体" w:hAnsi="宋体" w:eastAsia="宋体"/>
          <w:szCs w:val="21"/>
          <w:u w:val="single"/>
        </w:rPr>
        <w:t xml:space="preserve"> ▲ </w:t>
      </w:r>
      <w:r>
        <w:rPr>
          <w:rFonts w:ascii="宋体" w:hAnsi="宋体" w:eastAsia="宋体"/>
          <w:szCs w:val="21"/>
        </w:rPr>
        <w:t>地域分异</w:t>
      </w:r>
      <w:r>
        <w:rPr>
          <w:rFonts w:hint="eastAsia" w:ascii="宋体" w:hAnsi="宋体" w:eastAsia="宋体"/>
          <w:szCs w:val="21"/>
        </w:rPr>
        <w:t>规律，</w:t>
      </w:r>
      <w:r>
        <w:rPr>
          <w:rFonts w:ascii="宋体" w:hAnsi="宋体" w:eastAsia="宋体"/>
          <w:szCs w:val="21"/>
        </w:rPr>
        <w:t>这</w:t>
      </w:r>
      <w:r>
        <w:rPr>
          <w:rFonts w:hint="eastAsia" w:ascii="宋体" w:hAnsi="宋体" w:eastAsia="宋体"/>
          <w:szCs w:val="21"/>
        </w:rPr>
        <w:t>种</w:t>
      </w:r>
      <w:r>
        <w:rPr>
          <w:rFonts w:ascii="宋体" w:hAnsi="宋体" w:eastAsia="宋体"/>
          <w:szCs w:val="21"/>
        </w:rPr>
        <w:t>分异规律以</w:t>
      </w:r>
      <w:r>
        <w:rPr>
          <w:rFonts w:ascii="宋体" w:hAnsi="宋体" w:eastAsia="宋体"/>
          <w:szCs w:val="21"/>
          <w:u w:val="single"/>
        </w:rPr>
        <w:t>▲</w:t>
      </w:r>
      <w:r>
        <w:rPr>
          <w:rFonts w:ascii="宋体" w:hAnsi="宋体" w:eastAsia="宋体"/>
          <w:szCs w:val="21"/>
        </w:rPr>
        <w:t>为基础。(3分）</w:t>
      </w:r>
    </w:p>
    <w:p>
      <w:pPr>
        <w:rPr>
          <w:rFonts w:ascii="宋体" w:hAnsi="宋体" w:eastAsia="宋体"/>
          <w:szCs w:val="21"/>
        </w:rPr>
      </w:pPr>
      <w:r>
        <w:rPr>
          <w:rFonts w:hint="eastAsia" w:ascii="宋体" w:hAnsi="宋体" w:eastAsia="宋体"/>
          <w:szCs w:val="21"/>
        </w:rPr>
        <w:t>（2）由欧洲经“</w:t>
      </w:r>
      <w:r>
        <w:rPr>
          <w:rFonts w:ascii="宋体" w:hAnsi="宋体" w:eastAsia="宋体"/>
          <w:szCs w:val="21"/>
        </w:rPr>
        <w:t>汉新欧”铁路货运通道运往武汉的产品主要有汽车整车和</w:t>
      </w:r>
      <w:r>
        <w:rPr>
          <w:rFonts w:ascii="宋体" w:hAnsi="宋体" w:eastAsia="宋体"/>
          <w:szCs w:val="21"/>
          <w:u w:val="single"/>
        </w:rPr>
        <w:t>▲</w:t>
      </w:r>
      <w:r>
        <w:rPr>
          <w:rFonts w:ascii="宋体" w:hAnsi="宋体" w:eastAsia="宋体"/>
          <w:szCs w:val="21"/>
        </w:rPr>
        <w:t>等（填</w:t>
      </w:r>
      <w:r>
        <w:rPr>
          <w:rFonts w:hint="eastAsia" w:ascii="宋体" w:hAnsi="宋体" w:eastAsia="宋体"/>
          <w:szCs w:val="21"/>
        </w:rPr>
        <w:t>序号，</w:t>
      </w:r>
      <w:r>
        <w:rPr>
          <w:rFonts w:ascii="宋体" w:hAnsi="宋体" w:eastAsia="宋体"/>
          <w:szCs w:val="21"/>
        </w:rPr>
        <w:t>仅</w:t>
      </w:r>
      <w:r>
        <w:rPr>
          <w:rFonts w:hint="eastAsia" w:ascii="宋体" w:hAnsi="宋体" w:eastAsia="宋体"/>
          <w:szCs w:val="21"/>
        </w:rPr>
        <w:t>选</w:t>
      </w:r>
      <w:r>
        <w:rPr>
          <w:rFonts w:ascii="宋体" w:hAnsi="宋体" w:eastAsia="宋体"/>
          <w:szCs w:val="21"/>
        </w:rPr>
        <w:t>一项</w:t>
      </w:r>
      <w:r>
        <w:rPr>
          <w:rFonts w:hint="eastAsia" w:ascii="宋体" w:hAnsi="宋体" w:eastAsia="宋体"/>
          <w:szCs w:val="21"/>
        </w:rPr>
        <w:t>）。（1</w:t>
      </w:r>
      <w:r>
        <w:rPr>
          <w:rFonts w:ascii="宋体" w:hAnsi="宋体" w:eastAsia="宋体"/>
          <w:szCs w:val="21"/>
        </w:rPr>
        <w:t>分）</w:t>
      </w:r>
    </w:p>
    <w:p>
      <w:pPr>
        <w:ind w:firstLine="420" w:firstLineChars="200"/>
        <w:rPr>
          <w:rFonts w:ascii="宋体" w:hAnsi="宋体" w:eastAsia="宋体"/>
          <w:szCs w:val="21"/>
        </w:rPr>
      </w:pPr>
      <w:r>
        <w:rPr>
          <w:rFonts w:hint="eastAsia" w:ascii="宋体" w:hAnsi="宋体" w:eastAsia="宋体"/>
          <w:szCs w:val="21"/>
        </w:rPr>
        <w:t>①</w:t>
      </w:r>
      <w:r>
        <w:rPr>
          <w:rFonts w:ascii="宋体" w:hAnsi="宋体" w:eastAsia="宋体"/>
          <w:szCs w:val="21"/>
        </w:rPr>
        <w:t>煤炭资源</w:t>
      </w:r>
      <w:r>
        <w:rPr>
          <w:rFonts w:ascii="宋体" w:hAnsi="宋体" w:eastAsia="宋体"/>
          <w:szCs w:val="21"/>
        </w:rPr>
        <w:tab/>
      </w:r>
      <w:r>
        <w:rPr>
          <w:rFonts w:ascii="宋体" w:hAnsi="宋体" w:eastAsia="宋体"/>
          <w:szCs w:val="21"/>
        </w:rPr>
        <w:t>②医疗设备</w:t>
      </w:r>
      <w:r>
        <w:rPr>
          <w:rFonts w:ascii="宋体" w:hAnsi="宋体" w:eastAsia="宋体"/>
          <w:szCs w:val="21"/>
        </w:rPr>
        <w:tab/>
      </w:r>
      <w:r>
        <w:rPr>
          <w:rFonts w:ascii="宋体" w:hAnsi="宋体" w:eastAsia="宋体"/>
          <w:szCs w:val="21"/>
        </w:rPr>
        <w:t>③电子组装产品</w:t>
      </w:r>
    </w:p>
    <w:p>
      <w:pPr>
        <w:rPr>
          <w:rFonts w:ascii="宋体" w:hAnsi="宋体" w:eastAsia="宋体"/>
          <w:szCs w:val="21"/>
        </w:rPr>
      </w:pPr>
      <w:r>
        <w:rPr>
          <w:rFonts w:hint="eastAsia" w:ascii="宋体" w:hAnsi="宋体" w:eastAsia="宋体"/>
          <w:szCs w:val="21"/>
        </w:rPr>
        <w:t>（3）该</w:t>
      </w:r>
      <w:r>
        <w:rPr>
          <w:rFonts w:ascii="宋体" w:hAnsi="宋体" w:eastAsia="宋体"/>
          <w:szCs w:val="21"/>
        </w:rPr>
        <w:t>铁路货运通道开通的地理意义主要有</w:t>
      </w:r>
      <w:r>
        <w:rPr>
          <w:rFonts w:ascii="宋体" w:hAnsi="宋体" w:eastAsia="宋体"/>
          <w:szCs w:val="21"/>
          <w:u w:val="single"/>
        </w:rPr>
        <w:t>▲</w:t>
      </w:r>
      <w:r>
        <w:rPr>
          <w:rFonts w:ascii="宋体" w:hAnsi="宋体" w:eastAsia="宋体"/>
          <w:szCs w:val="21"/>
          <w:u w:val="single"/>
        </w:rPr>
        <w:tab/>
      </w:r>
      <w:r>
        <w:rPr>
          <w:rFonts w:ascii="宋体" w:hAnsi="宋体" w:eastAsia="宋体"/>
          <w:szCs w:val="21"/>
        </w:rPr>
        <w:t>、</w:t>
      </w:r>
      <w:r>
        <w:rPr>
          <w:rFonts w:ascii="宋体" w:hAnsi="宋体" w:eastAsia="宋体"/>
          <w:szCs w:val="21"/>
          <w:u w:val="single"/>
        </w:rPr>
        <w:t>▲</w:t>
      </w:r>
      <w:r>
        <w:rPr>
          <w:rFonts w:ascii="宋体" w:hAnsi="宋体" w:eastAsia="宋体"/>
          <w:szCs w:val="21"/>
          <w:u w:val="single"/>
        </w:rPr>
        <w:tab/>
      </w:r>
      <w:r>
        <w:rPr>
          <w:rFonts w:ascii="宋体" w:hAnsi="宋体" w:eastAsia="宋体"/>
          <w:szCs w:val="21"/>
        </w:rPr>
        <w:t>。(2分）</w:t>
      </w:r>
    </w:p>
    <w:p>
      <w:pPr>
        <w:rPr>
          <w:rFonts w:ascii="宋体" w:hAnsi="宋体" w:eastAsia="宋体"/>
          <w:szCs w:val="21"/>
        </w:rPr>
      </w:pPr>
      <w:r>
        <w:rPr>
          <w:rFonts w:hint="eastAsia" w:ascii="宋体" w:hAnsi="宋体" w:eastAsia="宋体"/>
          <w:szCs w:val="21"/>
        </w:rPr>
        <w:t>（4）</w:t>
      </w:r>
      <w:r>
        <w:rPr>
          <w:rFonts w:ascii="宋体" w:hAnsi="宋体" w:eastAsia="宋体"/>
          <w:szCs w:val="21"/>
        </w:rPr>
        <w:t>杜伊斯堡经过产並转型升级，已从传统的工业城市发展成为欧洲乃至世界的物流运输 中心和</w:t>
      </w:r>
      <w:r>
        <w:rPr>
          <w:rFonts w:hint="eastAsia" w:ascii="宋体" w:hAnsi="宋体" w:eastAsia="宋体"/>
          <w:szCs w:val="21"/>
        </w:rPr>
        <w:t>重要的</w:t>
      </w:r>
      <w:r>
        <w:rPr>
          <w:rFonts w:ascii="宋体" w:hAnsi="宋体" w:eastAsia="宋体"/>
          <w:szCs w:val="21"/>
        </w:rPr>
        <w:t>现代工业城市。杜伊斯堡成功转型的经验对武汉经济发展的启示有:</w:t>
      </w:r>
    </w:p>
    <w:p>
      <w:pPr>
        <w:ind w:firstLine="420" w:firstLineChars="200"/>
        <w:rPr>
          <w:rFonts w:ascii="宋体" w:hAnsi="宋体" w:eastAsia="宋体"/>
          <w:szCs w:val="21"/>
        </w:rPr>
      </w:pPr>
      <w:r>
        <w:rPr>
          <w:rFonts w:ascii="宋体" w:hAnsi="宋体" w:eastAsia="宋体"/>
          <w:szCs w:val="21"/>
        </w:rPr>
        <w:t>产业方面</w:t>
      </w:r>
      <w:r>
        <w:rPr>
          <w:rFonts w:ascii="宋体" w:hAnsi="宋体" w:eastAsia="宋体"/>
          <w:szCs w:val="21"/>
          <w:u w:val="single"/>
        </w:rPr>
        <w:t>▲</w:t>
      </w:r>
      <w:r>
        <w:rPr>
          <w:rFonts w:hint="eastAsia" w:ascii="宋体" w:hAnsi="宋体" w:eastAsia="宋体"/>
          <w:szCs w:val="21"/>
        </w:rPr>
        <w:t>；</w:t>
      </w:r>
      <w:r>
        <w:rPr>
          <w:rFonts w:ascii="宋体" w:hAnsi="宋体" w:eastAsia="宋体"/>
          <w:szCs w:val="21"/>
        </w:rPr>
        <w:t>交通方面</w:t>
      </w:r>
      <w:r>
        <w:rPr>
          <w:rFonts w:ascii="宋体" w:hAnsi="宋体" w:eastAsia="宋体"/>
          <w:szCs w:val="21"/>
          <w:u w:val="single"/>
        </w:rPr>
        <w:t>▲</w:t>
      </w:r>
      <w:r>
        <w:rPr>
          <w:rFonts w:ascii="宋体" w:hAnsi="宋体" w:eastAsia="宋体"/>
          <w:szCs w:val="21"/>
          <w:u w:val="single"/>
        </w:rPr>
        <w:tab/>
      </w:r>
      <w:r>
        <w:rPr>
          <w:rFonts w:ascii="宋体" w:hAnsi="宋体" w:eastAsia="宋体"/>
          <w:szCs w:val="21"/>
        </w:rPr>
        <w:t>(2分）</w:t>
      </w:r>
    </w:p>
    <w:p>
      <w:pPr>
        <w:rPr>
          <w:rFonts w:hint="eastAsia" w:ascii="宋体" w:hAnsi="宋体" w:eastAsia="宋体"/>
          <w:color w:val="FF0000"/>
          <w:szCs w:val="21"/>
        </w:rPr>
      </w:pPr>
      <w:r>
        <w:rPr>
          <w:rFonts w:hint="eastAsia" w:ascii="宋体" w:hAnsi="宋体" w:eastAsia="宋体"/>
          <w:color w:val="FF0000"/>
          <w:szCs w:val="21"/>
        </w:rPr>
        <w:t xml:space="preserve">44.（1）温带落叶阔叶林带   从沿海到内陆     水分  </w:t>
      </w:r>
    </w:p>
    <w:p>
      <w:pPr>
        <w:ind w:firstLine="315" w:firstLineChars="150"/>
        <w:rPr>
          <w:rFonts w:hint="eastAsia" w:ascii="宋体" w:hAnsi="宋体" w:eastAsia="宋体"/>
          <w:color w:val="FF0000"/>
          <w:szCs w:val="21"/>
        </w:rPr>
      </w:pPr>
      <w:r>
        <w:rPr>
          <w:rFonts w:hint="eastAsia" w:ascii="宋体" w:hAnsi="宋体" w:eastAsia="宋体"/>
          <w:color w:val="FF0000"/>
          <w:szCs w:val="21"/>
        </w:rPr>
        <w:t>（2）②</w:t>
      </w:r>
    </w:p>
    <w:p>
      <w:pPr>
        <w:rPr>
          <w:rFonts w:hint="eastAsia" w:ascii="宋体" w:hAnsi="宋体" w:eastAsia="宋体"/>
          <w:color w:val="FF0000"/>
          <w:szCs w:val="21"/>
        </w:rPr>
      </w:pPr>
      <w:r>
        <w:rPr>
          <w:rFonts w:hint="eastAsia" w:ascii="宋体" w:hAnsi="宋体" w:eastAsia="宋体"/>
          <w:color w:val="FF0000"/>
          <w:szCs w:val="21"/>
        </w:rPr>
        <w:t xml:space="preserve">   （3）加强区域之间的联系；提高货运速度；促进沿线地区经济发展</w:t>
      </w:r>
    </w:p>
    <w:p>
      <w:pPr>
        <w:rPr>
          <w:rFonts w:ascii="宋体" w:hAnsi="宋体" w:eastAsia="宋体"/>
          <w:color w:val="FF0000"/>
          <w:szCs w:val="21"/>
        </w:rPr>
      </w:pPr>
      <w:r>
        <w:rPr>
          <w:rFonts w:hint="eastAsia" w:ascii="宋体" w:hAnsi="宋体" w:eastAsia="宋体"/>
          <w:color w:val="FF0000"/>
          <w:szCs w:val="21"/>
        </w:rPr>
        <w:t xml:space="preserve">   （4）调整产业结构，大力发展高新技术产业和第三产业   拓展交通，完善交通网</w:t>
      </w:r>
    </w:p>
    <w:p>
      <w:pPr>
        <w:rPr>
          <w:rFonts w:ascii="宋体" w:hAnsi="宋体" w:eastAsia="宋体"/>
          <w:szCs w:val="21"/>
        </w:rPr>
      </w:pPr>
    </w:p>
    <w:sectPr>
      <w:head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10002FF" w:usb1="4000ACFF" w:usb2="00000009" w:usb3="00000000" w:csb0="2000019F" w:csb1="00000000"/>
  </w:font>
  <w:font w:name="等线">
    <w:altName w:val="微软雅黑"/>
    <w:panose1 w:val="00000000000000000000"/>
    <w:charset w:val="86"/>
    <w:family w:val="auto"/>
    <w:pitch w:val="default"/>
    <w:sig w:usb0="00000000" w:usb1="00000000" w:usb2="00000016" w:usb3="00000000" w:csb0="0004000F" w:csb1="00000000"/>
  </w:font>
  <w:font w:name="楷体_GB2312">
    <w:altName w:val="楷体"/>
    <w:panose1 w:val="02010609030101010101"/>
    <w:charset w:val="86"/>
    <w:family w:val="modern"/>
    <w:pitch w:val="default"/>
    <w:sig w:usb0="00000000" w:usb1="00000000" w:usb2="00000010" w:usb3="00000000" w:csb0="00040000" w:csb1="00000000"/>
  </w:font>
  <w:font w:name="微软雅黑">
    <w:panose1 w:val="020B0503020204020204"/>
    <w:charset w:val="86"/>
    <w:family w:val="swiss"/>
    <w:pitch w:val="default"/>
    <w:sig w:usb0="80000287" w:usb1="280F3C52" w:usb2="00000016" w:usb3="00000000" w:csb0="0004001F" w:csb1="00000000"/>
  </w:font>
  <w:font w:name="等线 Light">
    <w:altName w:val="微软雅黑"/>
    <w:panose1 w:val="00000000000000000000"/>
    <w:charset w:val="86"/>
    <w:family w:val="auto"/>
    <w:pitch w:val="default"/>
    <w:sig w:usb0="00000000" w:usb1="00000000" w:usb2="00000016" w:usb3="00000000" w:csb0="0004000F" w:csb1="00000000"/>
  </w:font>
  <w:font w:name="等线">
    <w:altName w:val="宋体"/>
    <w:panose1 w:val="00000000000000000000"/>
    <w:charset w:val="86"/>
    <w:family w:val="auto"/>
    <w:pitch w:val="default"/>
    <w:sig w:usb0="00000000" w:usb1="00000000" w:usb2="00000000" w:usb3="00000000" w:csb0="00000000" w:csb1="00000000"/>
  </w:font>
  <w:font w:name="等线">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楷体">
    <w:panose1 w:val="02010609060101010101"/>
    <w:charset w:val="86"/>
    <w:family w:val="auto"/>
    <w:pitch w:val="default"/>
    <w:sig w:usb0="800002BF" w:usb1="38CF7CFA" w:usb2="00000016" w:usb3="00000000" w:csb0="00040001" w:csb1="00000000"/>
  </w:font>
  <w:font w:name="方正书宋简体">
    <w:altName w:val="黑体"/>
    <w:panose1 w:val="03000509000000000000"/>
    <w:charset w:val="86"/>
    <w:family w:val="script"/>
    <w:pitch w:val="default"/>
    <w:sig w:usb0="00000000" w:usb1="00000000" w:usb2="00000010" w:usb3="00000000" w:csb0="00040000"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rFonts w:hint="eastAsia"/>
        <w:lang w:eastAsia="zh-CN"/>
      </w:rPr>
      <w:t>智浪教育</w:t>
    </w:r>
    <w:r>
      <w:rPr>
        <w:rFonts w:hint="eastAsia"/>
        <w:lang w:val="en-US" w:eastAsia="zh-CN"/>
      </w:rPr>
      <w:t>--普惠英才文库</w:t>
    </w:r>
  </w:p>
  <w:p>
    <w:pPr>
      <w:pStyle w:val="4"/>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BF250E"/>
    <w:rsid w:val="00054CCA"/>
    <w:rsid w:val="00066589"/>
    <w:rsid w:val="000B692E"/>
    <w:rsid w:val="002A5AFE"/>
    <w:rsid w:val="002A787C"/>
    <w:rsid w:val="002E59C6"/>
    <w:rsid w:val="002F0CE4"/>
    <w:rsid w:val="00302AC2"/>
    <w:rsid w:val="00362494"/>
    <w:rsid w:val="00482295"/>
    <w:rsid w:val="004E287F"/>
    <w:rsid w:val="004F137A"/>
    <w:rsid w:val="00531791"/>
    <w:rsid w:val="005825F5"/>
    <w:rsid w:val="00623499"/>
    <w:rsid w:val="00646C54"/>
    <w:rsid w:val="006512C5"/>
    <w:rsid w:val="006A021C"/>
    <w:rsid w:val="006A1671"/>
    <w:rsid w:val="0071513C"/>
    <w:rsid w:val="0071785B"/>
    <w:rsid w:val="00734AB6"/>
    <w:rsid w:val="00806BD6"/>
    <w:rsid w:val="00813D29"/>
    <w:rsid w:val="00856271"/>
    <w:rsid w:val="008774CE"/>
    <w:rsid w:val="00892C59"/>
    <w:rsid w:val="008A1CDA"/>
    <w:rsid w:val="008B2651"/>
    <w:rsid w:val="008C32F1"/>
    <w:rsid w:val="008F4D8D"/>
    <w:rsid w:val="00924DE1"/>
    <w:rsid w:val="00953272"/>
    <w:rsid w:val="00993612"/>
    <w:rsid w:val="009A74E7"/>
    <w:rsid w:val="00A23734"/>
    <w:rsid w:val="00AF7E25"/>
    <w:rsid w:val="00B508DD"/>
    <w:rsid w:val="00B962AD"/>
    <w:rsid w:val="00BF250E"/>
    <w:rsid w:val="00BF3D90"/>
    <w:rsid w:val="00C45E80"/>
    <w:rsid w:val="00C601C5"/>
    <w:rsid w:val="00C9343A"/>
    <w:rsid w:val="00CD32EE"/>
    <w:rsid w:val="00CE4D16"/>
    <w:rsid w:val="00CF365C"/>
    <w:rsid w:val="00D31827"/>
    <w:rsid w:val="00D34E1E"/>
    <w:rsid w:val="00D3583C"/>
    <w:rsid w:val="00DD54DF"/>
    <w:rsid w:val="00DE4184"/>
    <w:rsid w:val="00E015F3"/>
    <w:rsid w:val="00E02A3B"/>
    <w:rsid w:val="00E93267"/>
    <w:rsid w:val="00EA004F"/>
    <w:rsid w:val="00ED114F"/>
    <w:rsid w:val="00EE1AE1"/>
    <w:rsid w:val="00F20B56"/>
    <w:rsid w:val="00F2279B"/>
    <w:rsid w:val="00F455EE"/>
    <w:rsid w:val="375F4A62"/>
  </w:rsids>
  <m:mathPr>
    <m:lMargin m:val="0"/>
    <m:mathFont m:val="Cambria Math"/>
    <m:rMargin m:val="0"/>
    <m:wrapIndent m:val="1440"/>
    <m:brkBin m:val="before"/>
    <m:brkBinSub m:val="--"/>
    <m:defJc m:val="centerGroup"/>
    <m:intLim m:val="subSup"/>
    <m:naryLim m:val="undOvr"/>
    <m:smallFrac m:val="off"/>
    <m:dispDef/>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unhideWhenUsed/>
    <w:uiPriority w:val="1"/>
  </w:style>
  <w:style w:type="table" w:default="1" w:styleId="6">
    <w:name w:val="Normal Table"/>
    <w:unhideWhenUsed/>
    <w:qFormat/>
    <w:uiPriority w:val="99"/>
    <w:tblPr>
      <w:tblLayout w:type="fixed"/>
      <w:tblCellMar>
        <w:top w:w="0" w:type="dxa"/>
        <w:left w:w="108" w:type="dxa"/>
        <w:bottom w:w="0" w:type="dxa"/>
        <w:right w:w="108" w:type="dxa"/>
      </w:tblCellMar>
    </w:tblPr>
  </w:style>
  <w:style w:type="paragraph" w:styleId="2">
    <w:name w:val="Balloon Text"/>
    <w:basedOn w:val="1"/>
    <w:link w:val="9"/>
    <w:unhideWhenUsed/>
    <w:qFormat/>
    <w:uiPriority w:val="99"/>
    <w:rPr>
      <w:sz w:val="18"/>
      <w:szCs w:val="18"/>
    </w:rPr>
  </w:style>
  <w:style w:type="paragraph" w:styleId="3">
    <w:name w:val="footer"/>
    <w:basedOn w:val="1"/>
    <w:link w:val="8"/>
    <w:unhideWhenUsed/>
    <w:uiPriority w:val="99"/>
    <w:pPr>
      <w:tabs>
        <w:tab w:val="center" w:pos="4153"/>
        <w:tab w:val="right" w:pos="8306"/>
      </w:tabs>
      <w:snapToGrid w:val="0"/>
      <w:jc w:val="left"/>
    </w:pPr>
    <w:rPr>
      <w:sz w:val="18"/>
      <w:szCs w:val="18"/>
    </w:rPr>
  </w:style>
  <w:style w:type="paragraph" w:styleId="4">
    <w:name w:val="header"/>
    <w:basedOn w:val="1"/>
    <w:link w:val="7"/>
    <w:unhideWhenUsed/>
    <w:uiPriority w:val="99"/>
    <w:pPr>
      <w:pBdr>
        <w:bottom w:val="single" w:color="auto" w:sz="6" w:space="1"/>
      </w:pBdr>
      <w:tabs>
        <w:tab w:val="center" w:pos="4153"/>
        <w:tab w:val="right" w:pos="8306"/>
      </w:tabs>
      <w:snapToGrid w:val="0"/>
      <w:jc w:val="center"/>
    </w:pPr>
    <w:rPr>
      <w:sz w:val="18"/>
      <w:szCs w:val="18"/>
    </w:rPr>
  </w:style>
  <w:style w:type="character" w:customStyle="1" w:styleId="7">
    <w:name w:val="页眉 Char"/>
    <w:basedOn w:val="5"/>
    <w:link w:val="4"/>
    <w:qFormat/>
    <w:uiPriority w:val="99"/>
    <w:rPr>
      <w:sz w:val="18"/>
      <w:szCs w:val="18"/>
    </w:rPr>
  </w:style>
  <w:style w:type="character" w:customStyle="1" w:styleId="8">
    <w:name w:val="页脚 Char"/>
    <w:basedOn w:val="5"/>
    <w:link w:val="3"/>
    <w:qFormat/>
    <w:uiPriority w:val="99"/>
    <w:rPr>
      <w:sz w:val="18"/>
      <w:szCs w:val="18"/>
    </w:rPr>
  </w:style>
  <w:style w:type="character" w:customStyle="1" w:styleId="9">
    <w:name w:val="批注框文本 Char"/>
    <w:basedOn w:val="5"/>
    <w:link w:val="2"/>
    <w:semiHidden/>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microsoft.com/office/2007/relationships/hdphoto" Target="media/hdphoto2.wdp"/><Relationship Id="rId7" Type="http://schemas.openxmlformats.org/officeDocument/2006/relationships/image" Target="media/image2.png"/><Relationship Id="rId6" Type="http://schemas.microsoft.com/office/2007/relationships/hdphoto" Target="media/hdphoto1.wdp"/><Relationship Id="rId5" Type="http://schemas.openxmlformats.org/officeDocument/2006/relationships/image" Target="media/image1.png"/><Relationship Id="rId45" Type="http://schemas.openxmlformats.org/officeDocument/2006/relationships/fontTable" Target="fontTable.xml"/><Relationship Id="rId44" Type="http://schemas.openxmlformats.org/officeDocument/2006/relationships/customXml" Target="../customXml/item1.xml"/><Relationship Id="rId43" Type="http://schemas.microsoft.com/office/2007/relationships/hdphoto" Target="media/hdphoto19.wdp"/><Relationship Id="rId42" Type="http://schemas.openxmlformats.org/officeDocument/2006/relationships/image" Target="media/image20.png"/><Relationship Id="rId41" Type="http://schemas.microsoft.com/office/2007/relationships/hdphoto" Target="media/hdphoto18.wdp"/><Relationship Id="rId40" Type="http://schemas.openxmlformats.org/officeDocument/2006/relationships/image" Target="media/image19.png"/><Relationship Id="rId4" Type="http://schemas.openxmlformats.org/officeDocument/2006/relationships/theme" Target="theme/theme1.xml"/><Relationship Id="rId39" Type="http://schemas.microsoft.com/office/2007/relationships/hdphoto" Target="media/hdphoto17.wdp"/><Relationship Id="rId38" Type="http://schemas.openxmlformats.org/officeDocument/2006/relationships/image" Target="media/image18.png"/><Relationship Id="rId37" Type="http://schemas.microsoft.com/office/2007/relationships/hdphoto" Target="media/hdphoto16.wdp"/><Relationship Id="rId36" Type="http://schemas.openxmlformats.org/officeDocument/2006/relationships/image" Target="media/image17.png"/><Relationship Id="rId35" Type="http://schemas.microsoft.com/office/2007/relationships/hdphoto" Target="media/hdphoto15.wdp"/><Relationship Id="rId34" Type="http://schemas.openxmlformats.org/officeDocument/2006/relationships/image" Target="media/image16.png"/><Relationship Id="rId33" Type="http://schemas.openxmlformats.org/officeDocument/2006/relationships/image" Target="media/image15.png"/><Relationship Id="rId32" Type="http://schemas.microsoft.com/office/2007/relationships/hdphoto" Target="media/hdphoto14.wdp"/><Relationship Id="rId31" Type="http://schemas.openxmlformats.org/officeDocument/2006/relationships/image" Target="media/image14.png"/><Relationship Id="rId30" Type="http://schemas.microsoft.com/office/2007/relationships/hdphoto" Target="media/hdphoto13.wdp"/><Relationship Id="rId3" Type="http://schemas.openxmlformats.org/officeDocument/2006/relationships/header" Target="header1.xml"/><Relationship Id="rId29" Type="http://schemas.openxmlformats.org/officeDocument/2006/relationships/image" Target="media/image13.png"/><Relationship Id="rId28" Type="http://schemas.microsoft.com/office/2007/relationships/hdphoto" Target="media/hdphoto12.wdp"/><Relationship Id="rId27" Type="http://schemas.openxmlformats.org/officeDocument/2006/relationships/image" Target="media/image12.png"/><Relationship Id="rId26" Type="http://schemas.microsoft.com/office/2007/relationships/hdphoto" Target="media/hdphoto11.wdp"/><Relationship Id="rId25" Type="http://schemas.openxmlformats.org/officeDocument/2006/relationships/image" Target="media/image11.png"/><Relationship Id="rId24" Type="http://schemas.microsoft.com/office/2007/relationships/hdphoto" Target="media/hdphoto10.wdp"/><Relationship Id="rId23" Type="http://schemas.openxmlformats.org/officeDocument/2006/relationships/image" Target="media/image10.png"/><Relationship Id="rId22" Type="http://schemas.microsoft.com/office/2007/relationships/hdphoto" Target="media/hdphoto9.wdp"/><Relationship Id="rId21" Type="http://schemas.openxmlformats.org/officeDocument/2006/relationships/image" Target="media/image9.png"/><Relationship Id="rId20" Type="http://schemas.microsoft.com/office/2007/relationships/hdphoto" Target="media/hdphoto8.wdp"/><Relationship Id="rId2" Type="http://schemas.openxmlformats.org/officeDocument/2006/relationships/settings" Target="settings.xml"/><Relationship Id="rId19" Type="http://schemas.openxmlformats.org/officeDocument/2006/relationships/image" Target="media/image8.png"/><Relationship Id="rId18" Type="http://schemas.microsoft.com/office/2007/relationships/hdphoto" Target="media/hdphoto7.wdp"/><Relationship Id="rId17" Type="http://schemas.openxmlformats.org/officeDocument/2006/relationships/image" Target="media/image7.png"/><Relationship Id="rId16" Type="http://schemas.microsoft.com/office/2007/relationships/hdphoto" Target="media/hdphoto6.wdp"/><Relationship Id="rId15" Type="http://schemas.openxmlformats.org/officeDocument/2006/relationships/image" Target="media/image6.png"/><Relationship Id="rId14" Type="http://schemas.microsoft.com/office/2007/relationships/hdphoto" Target="media/hdphoto5.wdp"/><Relationship Id="rId13" Type="http://schemas.openxmlformats.org/officeDocument/2006/relationships/image" Target="media/image5.png"/><Relationship Id="rId12" Type="http://schemas.microsoft.com/office/2007/relationships/hdphoto" Target="media/hdphoto4.wdp"/><Relationship Id="rId11" Type="http://schemas.openxmlformats.org/officeDocument/2006/relationships/image" Target="media/image4.png"/><Relationship Id="rId10" Type="http://schemas.microsoft.com/office/2007/relationships/hdphoto" Target="media/hdphoto3.wdp"/><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Pages>
  <Words>860</Words>
  <Characters>4903</Characters>
  <Lines>40</Lines>
  <Paragraphs>11</Paragraphs>
  <TotalTime>0</TotalTime>
  <ScaleCrop>false</ScaleCrop>
  <LinksUpToDate>false</LinksUpToDate>
  <CharactersWithSpaces>5752</CharactersWithSpaces>
  <Application>WPS Office_10.1.0.6260_F1E327BC-269C-435d-A152-05C5408002CA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2017-03-20T07:33:00Z</dcterms:created>
  <dcterms:modified xsi:type="dcterms:W3CDTF">2017-03-23T02:10:22Z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2052-10.1.0.6260</vt:lpwstr>
  </property>
</Properties>
</file>