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488" w:rsidRPr="00E7645A" w:rsidRDefault="00B73488" w:rsidP="00B73488">
      <w:pPr>
        <w:jc w:val="center"/>
        <w:rPr>
          <w:rFonts w:ascii="宋体" w:hAnsi="宋体"/>
          <w:sz w:val="28"/>
          <w:szCs w:val="28"/>
        </w:rPr>
      </w:pPr>
      <w:r w:rsidRPr="00E7645A">
        <w:rPr>
          <w:rFonts w:ascii="宋体" w:hAnsi="宋体" w:hint="eastAsia"/>
          <w:sz w:val="28"/>
          <w:szCs w:val="28"/>
        </w:rPr>
        <w:t>全国初中应用物理知识竞赛试题分类汇编</w:t>
      </w:r>
    </w:p>
    <w:p w:rsidR="00B73488" w:rsidRPr="004919F8" w:rsidRDefault="00B73488" w:rsidP="00B73488">
      <w:pPr>
        <w:spacing w:line="360" w:lineRule="auto"/>
        <w:jc w:val="center"/>
        <w:rPr>
          <w:iCs/>
          <w:sz w:val="24"/>
        </w:rPr>
      </w:pPr>
      <w:r>
        <w:rPr>
          <w:rFonts w:hint="eastAsia"/>
          <w:iCs/>
          <w:sz w:val="24"/>
        </w:rPr>
        <w:t>专题二十、</w:t>
      </w:r>
      <w:r w:rsidRPr="00F219F2">
        <w:rPr>
          <w:rFonts w:hint="eastAsia"/>
          <w:sz w:val="24"/>
        </w:rPr>
        <w:t>生活用电</w:t>
      </w:r>
    </w:p>
    <w:p w:rsidR="00B73488" w:rsidRPr="00F219F2" w:rsidRDefault="00B73488" w:rsidP="00B73488">
      <w:pPr>
        <w:spacing w:line="360" w:lineRule="auto"/>
        <w:rPr>
          <w:sz w:val="24"/>
        </w:rPr>
      </w:pPr>
      <w:r>
        <w:rPr>
          <w:rFonts w:hint="eastAsia"/>
          <w:sz w:val="24"/>
        </w:rPr>
        <w:t>一、选择题</w:t>
      </w:r>
    </w:p>
    <w:p w:rsidR="00B73488" w:rsidRPr="00F219F2" w:rsidRDefault="00B73488" w:rsidP="00B73488">
      <w:pPr>
        <w:spacing w:line="360" w:lineRule="auto"/>
        <w:rPr>
          <w:sz w:val="24"/>
        </w:rPr>
      </w:pPr>
      <w:r w:rsidRPr="00F219F2">
        <w:rPr>
          <w:rFonts w:hint="eastAsia"/>
          <w:sz w:val="24"/>
        </w:rPr>
        <w:t>1</w:t>
      </w:r>
      <w:r w:rsidRPr="00F219F2">
        <w:rPr>
          <w:rFonts w:hint="eastAsia"/>
          <w:sz w:val="24"/>
        </w:rPr>
        <w:t>．关于安全用电，下列说法正确的是</w:t>
      </w:r>
      <w:r w:rsidRPr="00F219F2">
        <w:rPr>
          <w:rFonts w:hint="eastAsia"/>
          <w:sz w:val="24"/>
        </w:rPr>
        <w:t xml:space="preserve">           (    )</w:t>
      </w:r>
    </w:p>
    <w:p w:rsidR="00B73488" w:rsidRPr="00F219F2" w:rsidRDefault="00B73488" w:rsidP="00B73488">
      <w:pPr>
        <w:spacing w:line="360" w:lineRule="auto"/>
        <w:rPr>
          <w:sz w:val="24"/>
        </w:rPr>
      </w:pPr>
      <w:r w:rsidRPr="00F219F2">
        <w:rPr>
          <w:rFonts w:hint="eastAsia"/>
          <w:sz w:val="24"/>
        </w:rPr>
        <w:t>A</w:t>
      </w:r>
      <w:r w:rsidRPr="00F219F2">
        <w:rPr>
          <w:rFonts w:hint="eastAsia"/>
          <w:sz w:val="24"/>
        </w:rPr>
        <w:t>．有金属外壳的用电器的三脚插头，较长的脚与该用电器的外壳相连</w:t>
      </w:r>
    </w:p>
    <w:p w:rsidR="00B73488" w:rsidRPr="00F219F2" w:rsidRDefault="00B73488" w:rsidP="00B73488">
      <w:pPr>
        <w:spacing w:line="360" w:lineRule="auto"/>
        <w:rPr>
          <w:sz w:val="24"/>
        </w:rPr>
      </w:pPr>
      <w:r w:rsidRPr="00F219F2">
        <w:rPr>
          <w:rFonts w:hint="eastAsia"/>
          <w:sz w:val="24"/>
        </w:rPr>
        <w:t>B</w:t>
      </w:r>
      <w:r w:rsidRPr="00F219F2">
        <w:rPr>
          <w:rFonts w:hint="eastAsia"/>
          <w:sz w:val="24"/>
        </w:rPr>
        <w:t>．用测电笔检查电路时，手不能接触笔尾金属体</w:t>
      </w:r>
    </w:p>
    <w:p w:rsidR="00B73488" w:rsidRPr="00F219F2" w:rsidRDefault="00B73488" w:rsidP="00B73488">
      <w:pPr>
        <w:spacing w:line="360" w:lineRule="auto"/>
        <w:rPr>
          <w:sz w:val="24"/>
        </w:rPr>
      </w:pPr>
      <w:r w:rsidRPr="00F219F2">
        <w:rPr>
          <w:rFonts w:hint="eastAsia"/>
          <w:sz w:val="24"/>
        </w:rPr>
        <w:t>C</w:t>
      </w:r>
      <w:r w:rsidRPr="00F219F2">
        <w:rPr>
          <w:rFonts w:hint="eastAsia"/>
          <w:sz w:val="24"/>
        </w:rPr>
        <w:t>．控制家用电器的开关应与该用电器并联</w:t>
      </w:r>
    </w:p>
    <w:p w:rsidR="00B73488" w:rsidRPr="00F219F2" w:rsidRDefault="00B73488" w:rsidP="00B73488">
      <w:pPr>
        <w:spacing w:line="360" w:lineRule="auto"/>
        <w:rPr>
          <w:sz w:val="24"/>
        </w:rPr>
      </w:pPr>
      <w:r w:rsidRPr="00F219F2">
        <w:rPr>
          <w:rFonts w:hint="eastAsia"/>
          <w:sz w:val="24"/>
        </w:rPr>
        <w:t>D</w:t>
      </w:r>
      <w:r w:rsidRPr="00F219F2">
        <w:rPr>
          <w:rFonts w:hint="eastAsia"/>
          <w:sz w:val="24"/>
        </w:rPr>
        <w:t>．家庭电路中的空气开关跳闸了，一定是发生了短路</w:t>
      </w:r>
    </w:p>
    <w:p w:rsidR="00B73488" w:rsidRPr="00F219F2" w:rsidRDefault="00B73488" w:rsidP="00B73488">
      <w:pPr>
        <w:spacing w:line="360" w:lineRule="auto"/>
        <w:rPr>
          <w:color w:val="FF0000"/>
          <w:sz w:val="24"/>
        </w:rPr>
      </w:pPr>
      <w:r w:rsidRPr="00F219F2">
        <w:rPr>
          <w:rFonts w:hint="eastAsia"/>
          <w:color w:val="FF0000"/>
          <w:sz w:val="24"/>
        </w:rPr>
        <w:t>答案：</w:t>
      </w:r>
      <w:r w:rsidRPr="00F219F2">
        <w:rPr>
          <w:rFonts w:hint="eastAsia"/>
          <w:color w:val="FF0000"/>
          <w:sz w:val="24"/>
        </w:rPr>
        <w:t>A</w:t>
      </w:r>
      <w:r w:rsidRPr="00F219F2">
        <w:rPr>
          <w:rFonts w:hint="eastAsia"/>
          <w:color w:val="FF0000"/>
          <w:sz w:val="24"/>
        </w:rPr>
        <w:t>解析：用测电笔检查电路时，手必须接触笔尾金属体；控制家用电器的开关应与该用电器串联；家庭电路中的空气开关跳闸了，不一定是发生了短路；选项</w:t>
      </w:r>
      <w:r w:rsidRPr="00F219F2">
        <w:rPr>
          <w:rFonts w:hint="eastAsia"/>
          <w:color w:val="FF0000"/>
          <w:sz w:val="24"/>
        </w:rPr>
        <w:t>BCD</w:t>
      </w:r>
      <w:r w:rsidRPr="00F219F2">
        <w:rPr>
          <w:rFonts w:hint="eastAsia"/>
          <w:color w:val="FF0000"/>
          <w:sz w:val="24"/>
        </w:rPr>
        <w:t>错误。</w:t>
      </w:r>
    </w:p>
    <w:p w:rsidR="00B73488" w:rsidRPr="00F219F2" w:rsidRDefault="00B73488" w:rsidP="00B73488">
      <w:pPr>
        <w:spacing w:line="360" w:lineRule="auto"/>
        <w:rPr>
          <w:sz w:val="24"/>
        </w:rPr>
      </w:pPr>
      <w:r w:rsidRPr="00F219F2">
        <w:rPr>
          <w:rFonts w:hint="eastAsia"/>
          <w:sz w:val="24"/>
        </w:rPr>
        <w:t>2.</w:t>
      </w:r>
      <w:r w:rsidRPr="00F219F2">
        <w:rPr>
          <w:sz w:val="24"/>
        </w:rPr>
        <w:t>用电高峰期，会看到家里的白炽灯泡比正常发光要暗一些．这是因为，用电高峰期并联用电器增多，造成（　　）</w:t>
      </w:r>
    </w:p>
    <w:p w:rsidR="00B73488" w:rsidRPr="00F219F2" w:rsidRDefault="00B73488" w:rsidP="00B73488">
      <w:pPr>
        <w:pStyle w:val="DefaultParagraph"/>
        <w:spacing w:line="360" w:lineRule="auto"/>
        <w:rPr>
          <w:sz w:val="24"/>
          <w:szCs w:val="24"/>
        </w:rPr>
      </w:pPr>
      <w:r w:rsidRPr="00F219F2">
        <w:rPr>
          <w:sz w:val="24"/>
          <w:szCs w:val="24"/>
        </w:rPr>
        <w:t>A</w:t>
      </w:r>
      <w:r w:rsidRPr="00F219F2">
        <w:rPr>
          <w:sz w:val="24"/>
          <w:szCs w:val="24"/>
        </w:rPr>
        <w:t>．电路中的总电阻增大</w:t>
      </w:r>
    </w:p>
    <w:p w:rsidR="00B73488" w:rsidRPr="00F219F2" w:rsidRDefault="00B73488" w:rsidP="00B73488">
      <w:pPr>
        <w:pStyle w:val="DefaultParagraph"/>
        <w:spacing w:line="360" w:lineRule="auto"/>
        <w:rPr>
          <w:sz w:val="24"/>
          <w:szCs w:val="24"/>
        </w:rPr>
      </w:pPr>
      <w:r w:rsidRPr="00F219F2">
        <w:rPr>
          <w:rFonts w:hint="eastAsia"/>
          <w:sz w:val="24"/>
          <w:szCs w:val="24"/>
        </w:rPr>
        <w:t>B</w:t>
      </w:r>
      <w:r w:rsidRPr="00F219F2">
        <w:rPr>
          <w:rFonts w:hint="eastAsia"/>
          <w:sz w:val="24"/>
          <w:szCs w:val="24"/>
        </w:rPr>
        <w:t>．</w:t>
      </w:r>
      <w:r w:rsidRPr="00F219F2">
        <w:rPr>
          <w:sz w:val="24"/>
          <w:szCs w:val="24"/>
        </w:rPr>
        <w:t>电路中的总电流减小</w:t>
      </w:r>
    </w:p>
    <w:p w:rsidR="00B73488" w:rsidRPr="00F219F2" w:rsidRDefault="00B73488" w:rsidP="00B73488">
      <w:pPr>
        <w:pStyle w:val="DefaultParagraph"/>
        <w:spacing w:line="360" w:lineRule="auto"/>
        <w:rPr>
          <w:sz w:val="24"/>
          <w:szCs w:val="24"/>
        </w:rPr>
      </w:pPr>
      <w:r w:rsidRPr="00F219F2">
        <w:rPr>
          <w:rFonts w:hint="eastAsia"/>
          <w:sz w:val="24"/>
          <w:szCs w:val="24"/>
        </w:rPr>
        <w:t>C</w:t>
      </w:r>
      <w:r w:rsidRPr="00F219F2">
        <w:rPr>
          <w:rFonts w:hint="eastAsia"/>
          <w:sz w:val="24"/>
          <w:szCs w:val="24"/>
        </w:rPr>
        <w:t>．</w:t>
      </w:r>
      <w:r w:rsidRPr="00F219F2">
        <w:rPr>
          <w:sz w:val="24"/>
          <w:szCs w:val="24"/>
        </w:rPr>
        <w:t>白炽灯泡的实际功率减小</w:t>
      </w:r>
    </w:p>
    <w:p w:rsidR="00B73488" w:rsidRPr="00F219F2" w:rsidRDefault="00B73488" w:rsidP="00B73488">
      <w:pPr>
        <w:pStyle w:val="DefaultParagraph"/>
        <w:spacing w:line="360" w:lineRule="auto"/>
        <w:rPr>
          <w:sz w:val="24"/>
          <w:szCs w:val="24"/>
        </w:rPr>
      </w:pPr>
      <w:r w:rsidRPr="00F219F2">
        <w:rPr>
          <w:rFonts w:hint="eastAsia"/>
          <w:sz w:val="24"/>
          <w:szCs w:val="24"/>
        </w:rPr>
        <w:t>D</w:t>
      </w:r>
      <w:r w:rsidRPr="00F219F2">
        <w:rPr>
          <w:rFonts w:hint="eastAsia"/>
          <w:sz w:val="24"/>
          <w:szCs w:val="24"/>
        </w:rPr>
        <w:t>．</w:t>
      </w:r>
      <w:r w:rsidRPr="00F219F2">
        <w:rPr>
          <w:sz w:val="24"/>
          <w:szCs w:val="24"/>
        </w:rPr>
        <w:t>白炽灯泡的额定功率减小</w:t>
      </w:r>
    </w:p>
    <w:p w:rsidR="00B73488" w:rsidRPr="00F219F2" w:rsidRDefault="00B73488" w:rsidP="00B73488">
      <w:pPr>
        <w:pStyle w:val="DefaultParagraph"/>
        <w:spacing w:line="360" w:lineRule="auto"/>
        <w:rPr>
          <w:color w:val="FF0000"/>
          <w:sz w:val="24"/>
          <w:szCs w:val="24"/>
        </w:rPr>
      </w:pPr>
      <w:r w:rsidRPr="00F219F2">
        <w:rPr>
          <w:rFonts w:hint="eastAsia"/>
          <w:color w:val="FF0000"/>
          <w:sz w:val="24"/>
          <w:szCs w:val="24"/>
        </w:rPr>
        <w:t>答案</w:t>
      </w:r>
      <w:r w:rsidRPr="00F219F2">
        <w:rPr>
          <w:rFonts w:hint="eastAsia"/>
          <w:color w:val="FF0000"/>
          <w:sz w:val="24"/>
          <w:szCs w:val="24"/>
        </w:rPr>
        <w:t>:</w:t>
      </w:r>
      <w:r w:rsidRPr="00F219F2">
        <w:rPr>
          <w:rFonts w:hint="eastAsia"/>
          <w:color w:val="FF0000"/>
          <w:sz w:val="24"/>
          <w:szCs w:val="24"/>
        </w:rPr>
        <w:t>：</w:t>
      </w:r>
      <w:r w:rsidRPr="00F219F2">
        <w:rPr>
          <w:rFonts w:hint="eastAsia"/>
          <w:color w:val="FF0000"/>
          <w:sz w:val="24"/>
          <w:szCs w:val="24"/>
        </w:rPr>
        <w:t>C</w:t>
      </w:r>
      <w:r w:rsidRPr="00F219F2">
        <w:rPr>
          <w:rFonts w:hint="eastAsia"/>
          <w:color w:val="FF0000"/>
          <w:sz w:val="24"/>
          <w:szCs w:val="24"/>
        </w:rPr>
        <w:t>解析：</w:t>
      </w:r>
      <w:r w:rsidRPr="00F219F2">
        <w:rPr>
          <w:color w:val="FF0000"/>
          <w:sz w:val="24"/>
          <w:szCs w:val="24"/>
        </w:rPr>
        <w:t>用电高峰期并联用电器增多，造成电路中的总电阻</w:t>
      </w:r>
      <w:r w:rsidRPr="00F219F2">
        <w:rPr>
          <w:rFonts w:hint="eastAsia"/>
          <w:color w:val="FF0000"/>
          <w:sz w:val="24"/>
          <w:szCs w:val="24"/>
        </w:rPr>
        <w:t>减小；</w:t>
      </w:r>
      <w:r w:rsidRPr="00F219F2">
        <w:rPr>
          <w:color w:val="FF0000"/>
          <w:sz w:val="24"/>
          <w:szCs w:val="24"/>
        </w:rPr>
        <w:t>电路中的总电流</w:t>
      </w:r>
      <w:r w:rsidRPr="00F219F2">
        <w:rPr>
          <w:rFonts w:hint="eastAsia"/>
          <w:color w:val="FF0000"/>
          <w:sz w:val="24"/>
          <w:szCs w:val="24"/>
        </w:rPr>
        <w:t>增大；</w:t>
      </w:r>
      <w:r w:rsidRPr="00F219F2">
        <w:rPr>
          <w:color w:val="FF0000"/>
          <w:sz w:val="24"/>
          <w:szCs w:val="24"/>
        </w:rPr>
        <w:t>白炽灯泡的实际功率减小</w:t>
      </w:r>
      <w:r w:rsidRPr="00F219F2">
        <w:rPr>
          <w:rFonts w:hint="eastAsia"/>
          <w:color w:val="FF0000"/>
          <w:sz w:val="24"/>
          <w:szCs w:val="24"/>
        </w:rPr>
        <w:t>；</w:t>
      </w:r>
      <w:r w:rsidRPr="00F219F2">
        <w:rPr>
          <w:color w:val="FF0000"/>
          <w:sz w:val="24"/>
          <w:szCs w:val="24"/>
        </w:rPr>
        <w:t>白炽灯泡的额定功率</w:t>
      </w:r>
      <w:r w:rsidRPr="00F219F2">
        <w:rPr>
          <w:rFonts w:hint="eastAsia"/>
          <w:color w:val="FF0000"/>
          <w:sz w:val="24"/>
          <w:szCs w:val="24"/>
        </w:rPr>
        <w:t>不变；选项</w:t>
      </w:r>
      <w:r w:rsidRPr="00F219F2">
        <w:rPr>
          <w:rFonts w:hint="eastAsia"/>
          <w:color w:val="FF0000"/>
          <w:sz w:val="24"/>
          <w:szCs w:val="24"/>
        </w:rPr>
        <w:t>C</w:t>
      </w:r>
      <w:r w:rsidRPr="00F219F2">
        <w:rPr>
          <w:rFonts w:hint="eastAsia"/>
          <w:color w:val="FF0000"/>
          <w:sz w:val="24"/>
          <w:szCs w:val="24"/>
        </w:rPr>
        <w:t>正确。</w:t>
      </w:r>
    </w:p>
    <w:p w:rsidR="00B73488" w:rsidRPr="00F219F2" w:rsidRDefault="00B73488" w:rsidP="00B73488">
      <w:pPr>
        <w:spacing w:line="360" w:lineRule="auto"/>
        <w:rPr>
          <w:sz w:val="24"/>
        </w:rPr>
      </w:pPr>
      <w:r w:rsidRPr="00F219F2">
        <w:rPr>
          <w:rFonts w:hint="eastAsia"/>
          <w:sz w:val="24"/>
        </w:rPr>
        <w:t>3.</w:t>
      </w:r>
      <w:r w:rsidRPr="00F219F2">
        <w:rPr>
          <w:sz w:val="24"/>
        </w:rPr>
        <w:t>在如图所示的四幅图中，符合安全用电要求的是（　　）</w:t>
      </w:r>
    </w:p>
    <w:tbl>
      <w:tblPr>
        <w:tblW w:w="0" w:type="auto"/>
        <w:tblLayout w:type="fixed"/>
        <w:tblCellMar>
          <w:left w:w="0" w:type="dxa"/>
          <w:right w:w="0" w:type="dxa"/>
        </w:tblCellMar>
        <w:tblLook w:val="0000"/>
      </w:tblPr>
      <w:tblGrid>
        <w:gridCol w:w="156"/>
        <w:gridCol w:w="362"/>
        <w:gridCol w:w="1670"/>
        <w:gridCol w:w="351"/>
        <w:gridCol w:w="1741"/>
        <w:gridCol w:w="351"/>
        <w:gridCol w:w="1552"/>
        <w:gridCol w:w="362"/>
        <w:gridCol w:w="1761"/>
      </w:tblGrid>
      <w:tr w:rsidR="00B73488" w:rsidRPr="00F219F2" w:rsidTr="003A3ABF">
        <w:tc>
          <w:tcPr>
            <w:tcW w:w="156" w:type="dxa"/>
          </w:tcPr>
          <w:p w:rsidR="00B73488" w:rsidRPr="00F219F2" w:rsidRDefault="00B73488" w:rsidP="003A3ABF">
            <w:pPr>
              <w:pStyle w:val="DefaultParagraph"/>
              <w:spacing w:line="360" w:lineRule="auto"/>
              <w:rPr>
                <w:rFonts w:eastAsia="Times New Roman"/>
                <w:sz w:val="24"/>
                <w:szCs w:val="24"/>
              </w:rPr>
            </w:pPr>
            <w:r w:rsidRPr="00F219F2">
              <w:rPr>
                <w:sz w:val="24"/>
                <w:szCs w:val="24"/>
              </w:rPr>
              <w:t xml:space="preserve">　</w:t>
            </w:r>
          </w:p>
        </w:tc>
        <w:tc>
          <w:tcPr>
            <w:tcW w:w="362" w:type="dxa"/>
          </w:tcPr>
          <w:p w:rsidR="00B73488" w:rsidRPr="00F219F2" w:rsidRDefault="00B73488" w:rsidP="003A3ABF">
            <w:pPr>
              <w:pStyle w:val="DefaultParagraph"/>
              <w:spacing w:line="360" w:lineRule="auto"/>
              <w:rPr>
                <w:rFonts w:eastAsia="Times New Roman"/>
                <w:sz w:val="24"/>
                <w:szCs w:val="24"/>
              </w:rPr>
            </w:pPr>
            <w:r w:rsidRPr="00F219F2">
              <w:rPr>
                <w:sz w:val="24"/>
                <w:szCs w:val="24"/>
              </w:rPr>
              <w:t>A</w:t>
            </w:r>
            <w:r w:rsidRPr="00F219F2">
              <w:rPr>
                <w:sz w:val="24"/>
                <w:szCs w:val="24"/>
              </w:rPr>
              <w:t>．</w:t>
            </w:r>
          </w:p>
        </w:tc>
        <w:tc>
          <w:tcPr>
            <w:tcW w:w="1670" w:type="dxa"/>
          </w:tcPr>
          <w:p w:rsidR="00B73488" w:rsidRPr="00F219F2" w:rsidRDefault="00B73488" w:rsidP="003A3ABF">
            <w:pPr>
              <w:pStyle w:val="DefaultParagraph"/>
              <w:spacing w:line="360" w:lineRule="auto"/>
              <w:rPr>
                <w:rFonts w:eastAsia="Times New Roman"/>
                <w:sz w:val="24"/>
                <w:szCs w:val="24"/>
              </w:rPr>
            </w:pPr>
            <w:r>
              <w:rPr>
                <w:rFonts w:eastAsia="Times New Roman"/>
                <w:noProof/>
                <w:sz w:val="24"/>
                <w:szCs w:val="24"/>
              </w:rPr>
              <w:drawing>
                <wp:inline distT="0" distB="0" distL="0" distR="0">
                  <wp:extent cx="704850" cy="447675"/>
                  <wp:effectExtent l="19050" t="0" r="0" b="0"/>
                  <wp:docPr id="1" name="Picture24"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21世纪教育网 -- 中国最大型、最专业的中小学教育资源门户网站。"/>
                          <pic:cNvPicPr>
                            <a:picLocks noChangeAspect="1" noChangeArrowheads="1"/>
                          </pic:cNvPicPr>
                        </pic:nvPicPr>
                        <pic:blipFill>
                          <a:blip r:embed="rId8"/>
                          <a:srcRect/>
                          <a:stretch>
                            <a:fillRect/>
                          </a:stretch>
                        </pic:blipFill>
                        <pic:spPr bwMode="auto">
                          <a:xfrm>
                            <a:off x="0" y="0"/>
                            <a:ext cx="704850" cy="447675"/>
                          </a:xfrm>
                          <a:prstGeom prst="rect">
                            <a:avLst/>
                          </a:prstGeom>
                          <a:noFill/>
                          <a:ln w="9525">
                            <a:noFill/>
                            <a:miter lim="800000"/>
                            <a:headEnd/>
                            <a:tailEnd/>
                          </a:ln>
                        </pic:spPr>
                      </pic:pic>
                    </a:graphicData>
                  </a:graphic>
                </wp:inline>
              </w:drawing>
            </w:r>
          </w:p>
          <w:p w:rsidR="00B73488" w:rsidRPr="00F219F2" w:rsidRDefault="00B73488" w:rsidP="003A3ABF">
            <w:pPr>
              <w:pStyle w:val="DefaultParagraph"/>
              <w:spacing w:line="360" w:lineRule="auto"/>
              <w:rPr>
                <w:rFonts w:eastAsia="Times New Roman"/>
                <w:sz w:val="24"/>
                <w:szCs w:val="24"/>
              </w:rPr>
            </w:pPr>
            <w:r w:rsidRPr="00F219F2">
              <w:rPr>
                <w:sz w:val="24"/>
                <w:szCs w:val="24"/>
              </w:rPr>
              <w:t>电线上晾衣服</w:t>
            </w:r>
          </w:p>
        </w:tc>
        <w:tc>
          <w:tcPr>
            <w:tcW w:w="351" w:type="dxa"/>
          </w:tcPr>
          <w:p w:rsidR="00B73488" w:rsidRPr="00F219F2" w:rsidRDefault="00B73488" w:rsidP="003A3ABF">
            <w:pPr>
              <w:pStyle w:val="DefaultParagraph"/>
              <w:spacing w:line="360" w:lineRule="auto"/>
              <w:rPr>
                <w:rFonts w:eastAsia="Times New Roman"/>
                <w:sz w:val="24"/>
                <w:szCs w:val="24"/>
              </w:rPr>
            </w:pPr>
            <w:r w:rsidRPr="00F219F2">
              <w:rPr>
                <w:sz w:val="24"/>
                <w:szCs w:val="24"/>
              </w:rPr>
              <w:t>B</w:t>
            </w:r>
            <w:r w:rsidRPr="00F219F2">
              <w:rPr>
                <w:sz w:val="24"/>
                <w:szCs w:val="24"/>
              </w:rPr>
              <w:t>．</w:t>
            </w:r>
          </w:p>
        </w:tc>
        <w:tc>
          <w:tcPr>
            <w:tcW w:w="1741" w:type="dxa"/>
          </w:tcPr>
          <w:p w:rsidR="00B73488" w:rsidRPr="00F219F2" w:rsidRDefault="00B73488" w:rsidP="003A3ABF">
            <w:pPr>
              <w:pStyle w:val="DefaultParagraph"/>
              <w:spacing w:line="360" w:lineRule="auto"/>
              <w:rPr>
                <w:rFonts w:eastAsia="Times New Roman"/>
                <w:sz w:val="24"/>
                <w:szCs w:val="24"/>
              </w:rPr>
            </w:pPr>
            <w:r>
              <w:rPr>
                <w:rFonts w:eastAsia="Times New Roman"/>
                <w:noProof/>
                <w:sz w:val="24"/>
                <w:szCs w:val="24"/>
              </w:rPr>
              <w:drawing>
                <wp:inline distT="0" distB="0" distL="0" distR="0">
                  <wp:extent cx="838200" cy="657225"/>
                  <wp:effectExtent l="19050" t="0" r="0" b="0"/>
                  <wp:docPr id="2" name="Picture24"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21世纪教育网 -- 中国最大型、最专业的中小学教育资源门户网站。"/>
                          <pic:cNvPicPr>
                            <a:picLocks noChangeAspect="1" noChangeArrowheads="1"/>
                          </pic:cNvPicPr>
                        </pic:nvPicPr>
                        <pic:blipFill>
                          <a:blip r:embed="rId9"/>
                          <a:srcRect/>
                          <a:stretch>
                            <a:fillRect/>
                          </a:stretch>
                        </pic:blipFill>
                        <pic:spPr bwMode="auto">
                          <a:xfrm>
                            <a:off x="0" y="0"/>
                            <a:ext cx="838200" cy="657225"/>
                          </a:xfrm>
                          <a:prstGeom prst="rect">
                            <a:avLst/>
                          </a:prstGeom>
                          <a:noFill/>
                          <a:ln w="9525">
                            <a:noFill/>
                            <a:miter lim="800000"/>
                            <a:headEnd/>
                            <a:tailEnd/>
                          </a:ln>
                        </pic:spPr>
                      </pic:pic>
                    </a:graphicData>
                  </a:graphic>
                </wp:inline>
              </w:drawing>
            </w:r>
          </w:p>
        </w:tc>
        <w:tc>
          <w:tcPr>
            <w:tcW w:w="351" w:type="dxa"/>
          </w:tcPr>
          <w:p w:rsidR="00B73488" w:rsidRPr="00F219F2" w:rsidRDefault="00B73488" w:rsidP="003A3ABF">
            <w:pPr>
              <w:pStyle w:val="DefaultParagraph"/>
              <w:spacing w:line="360" w:lineRule="auto"/>
              <w:rPr>
                <w:rFonts w:eastAsia="Times New Roman"/>
                <w:sz w:val="24"/>
                <w:szCs w:val="24"/>
              </w:rPr>
            </w:pPr>
            <w:r w:rsidRPr="00F219F2">
              <w:rPr>
                <w:sz w:val="24"/>
                <w:szCs w:val="24"/>
              </w:rPr>
              <w:t>C</w:t>
            </w:r>
            <w:r w:rsidRPr="00F219F2">
              <w:rPr>
                <w:sz w:val="24"/>
                <w:szCs w:val="24"/>
              </w:rPr>
              <w:t>．</w:t>
            </w:r>
          </w:p>
        </w:tc>
        <w:tc>
          <w:tcPr>
            <w:tcW w:w="1552" w:type="dxa"/>
          </w:tcPr>
          <w:p w:rsidR="00B73488" w:rsidRPr="00F219F2" w:rsidRDefault="00B73488" w:rsidP="003A3ABF">
            <w:pPr>
              <w:pStyle w:val="DefaultParagraph"/>
              <w:spacing w:line="360" w:lineRule="auto"/>
              <w:rPr>
                <w:rFonts w:eastAsia="Times New Roman"/>
                <w:sz w:val="24"/>
                <w:szCs w:val="24"/>
              </w:rPr>
            </w:pPr>
            <w:r>
              <w:rPr>
                <w:rFonts w:eastAsia="Times New Roman"/>
                <w:noProof/>
                <w:sz w:val="24"/>
                <w:szCs w:val="24"/>
              </w:rPr>
              <w:drawing>
                <wp:inline distT="0" distB="0" distL="0" distR="0">
                  <wp:extent cx="485775" cy="581025"/>
                  <wp:effectExtent l="19050" t="0" r="9525" b="0"/>
                  <wp:docPr id="3" name="Picture24"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21世纪教育网 -- 中国最大型、最专业的中小学教育资源门户网站。"/>
                          <pic:cNvPicPr>
                            <a:picLocks noChangeAspect="1" noChangeArrowheads="1"/>
                          </pic:cNvPicPr>
                        </pic:nvPicPr>
                        <pic:blipFill>
                          <a:blip r:embed="rId10"/>
                          <a:srcRect/>
                          <a:stretch>
                            <a:fillRect/>
                          </a:stretch>
                        </pic:blipFill>
                        <pic:spPr bwMode="auto">
                          <a:xfrm>
                            <a:off x="0" y="0"/>
                            <a:ext cx="485775" cy="581025"/>
                          </a:xfrm>
                          <a:prstGeom prst="rect">
                            <a:avLst/>
                          </a:prstGeom>
                          <a:noFill/>
                          <a:ln w="9525">
                            <a:noFill/>
                            <a:miter lim="800000"/>
                            <a:headEnd/>
                            <a:tailEnd/>
                          </a:ln>
                        </pic:spPr>
                      </pic:pic>
                    </a:graphicData>
                  </a:graphic>
                </wp:inline>
              </w:drawing>
            </w:r>
          </w:p>
          <w:p w:rsidR="00B73488" w:rsidRPr="00F219F2" w:rsidRDefault="00B73488" w:rsidP="003A3ABF">
            <w:pPr>
              <w:pStyle w:val="DefaultParagraph"/>
              <w:spacing w:line="360" w:lineRule="auto"/>
              <w:rPr>
                <w:rFonts w:eastAsia="Times New Roman"/>
                <w:sz w:val="24"/>
                <w:szCs w:val="24"/>
              </w:rPr>
            </w:pPr>
            <w:r w:rsidRPr="00F219F2">
              <w:rPr>
                <w:sz w:val="24"/>
                <w:szCs w:val="24"/>
              </w:rPr>
              <w:t>用湿手触摸开关</w:t>
            </w:r>
          </w:p>
        </w:tc>
        <w:tc>
          <w:tcPr>
            <w:tcW w:w="362" w:type="dxa"/>
          </w:tcPr>
          <w:p w:rsidR="00B73488" w:rsidRPr="00F219F2" w:rsidRDefault="00B73488" w:rsidP="003A3ABF">
            <w:pPr>
              <w:pStyle w:val="DefaultParagraph"/>
              <w:spacing w:line="360" w:lineRule="auto"/>
              <w:ind w:firstLine="420"/>
              <w:rPr>
                <w:rFonts w:eastAsia="Times New Roman"/>
                <w:sz w:val="24"/>
                <w:szCs w:val="24"/>
              </w:rPr>
            </w:pPr>
            <w:r w:rsidRPr="00F219F2">
              <w:rPr>
                <w:sz w:val="24"/>
                <w:szCs w:val="24"/>
              </w:rPr>
              <w:t>D</w:t>
            </w:r>
            <w:r w:rsidRPr="00F219F2">
              <w:rPr>
                <w:rFonts w:hint="eastAsia"/>
                <w:sz w:val="24"/>
                <w:szCs w:val="24"/>
              </w:rPr>
              <w:t>D</w:t>
            </w:r>
            <w:r w:rsidRPr="00F219F2">
              <w:rPr>
                <w:sz w:val="24"/>
                <w:szCs w:val="24"/>
              </w:rPr>
              <w:t>．</w:t>
            </w:r>
          </w:p>
        </w:tc>
        <w:tc>
          <w:tcPr>
            <w:tcW w:w="1761" w:type="dxa"/>
          </w:tcPr>
          <w:p w:rsidR="00B73488" w:rsidRPr="00F219F2" w:rsidRDefault="00B73488" w:rsidP="003A3ABF">
            <w:pPr>
              <w:pStyle w:val="DefaultParagraph"/>
              <w:spacing w:line="360" w:lineRule="auto"/>
              <w:ind w:firstLine="420"/>
              <w:rPr>
                <w:rFonts w:eastAsia="Times New Roman"/>
                <w:sz w:val="24"/>
                <w:szCs w:val="24"/>
              </w:rPr>
            </w:pPr>
            <w:r>
              <w:rPr>
                <w:rFonts w:eastAsia="Times New Roman"/>
                <w:noProof/>
                <w:sz w:val="24"/>
                <w:szCs w:val="24"/>
              </w:rPr>
              <w:drawing>
                <wp:inline distT="0" distB="0" distL="0" distR="0">
                  <wp:extent cx="866775" cy="790575"/>
                  <wp:effectExtent l="19050" t="0" r="9525" b="0"/>
                  <wp:docPr id="4" name="Picture24"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21世纪教育网 -- 中国最大型、最专业的中小学教育资源门户网站。"/>
                          <pic:cNvPicPr>
                            <a:picLocks noChangeAspect="1" noChangeArrowheads="1"/>
                          </pic:cNvPicPr>
                        </pic:nvPicPr>
                        <pic:blipFill>
                          <a:blip r:embed="rId11"/>
                          <a:srcRect/>
                          <a:stretch>
                            <a:fillRect/>
                          </a:stretch>
                        </pic:blipFill>
                        <pic:spPr bwMode="auto">
                          <a:xfrm>
                            <a:off x="0" y="0"/>
                            <a:ext cx="866775" cy="790575"/>
                          </a:xfrm>
                          <a:prstGeom prst="rect">
                            <a:avLst/>
                          </a:prstGeom>
                          <a:noFill/>
                          <a:ln w="9525">
                            <a:noFill/>
                            <a:miter lim="800000"/>
                            <a:headEnd/>
                            <a:tailEnd/>
                          </a:ln>
                        </pic:spPr>
                      </pic:pic>
                    </a:graphicData>
                  </a:graphic>
                </wp:inline>
              </w:drawing>
            </w:r>
          </w:p>
        </w:tc>
      </w:tr>
    </w:tbl>
    <w:p w:rsidR="00B73488" w:rsidRPr="00F219F2" w:rsidRDefault="00B73488" w:rsidP="00B73488">
      <w:pPr>
        <w:spacing w:line="360" w:lineRule="auto"/>
        <w:rPr>
          <w:color w:val="FF0000"/>
          <w:sz w:val="24"/>
        </w:rPr>
      </w:pPr>
      <w:r w:rsidRPr="00F219F2">
        <w:rPr>
          <w:rFonts w:hint="eastAsia"/>
          <w:color w:val="FF0000"/>
          <w:sz w:val="24"/>
        </w:rPr>
        <w:t>答案：</w:t>
      </w:r>
      <w:r w:rsidRPr="00F219F2">
        <w:rPr>
          <w:rFonts w:hint="eastAsia"/>
          <w:color w:val="FF0000"/>
          <w:sz w:val="24"/>
        </w:rPr>
        <w:t>B</w:t>
      </w:r>
      <w:r w:rsidRPr="00F219F2">
        <w:rPr>
          <w:rFonts w:hint="eastAsia"/>
          <w:color w:val="FF0000"/>
          <w:sz w:val="24"/>
        </w:rPr>
        <w:t>解析：</w:t>
      </w:r>
      <w:r w:rsidRPr="00F219F2">
        <w:rPr>
          <w:color w:val="FF0000"/>
          <w:sz w:val="24"/>
        </w:rPr>
        <w:t>电线上</w:t>
      </w:r>
      <w:r w:rsidRPr="00F219F2">
        <w:rPr>
          <w:rFonts w:hint="eastAsia"/>
          <w:color w:val="FF0000"/>
          <w:sz w:val="24"/>
        </w:rPr>
        <w:t>不能</w:t>
      </w:r>
      <w:r w:rsidRPr="00F219F2">
        <w:rPr>
          <w:color w:val="FF0000"/>
          <w:sz w:val="24"/>
        </w:rPr>
        <w:t>晾衣服</w:t>
      </w:r>
      <w:r w:rsidRPr="00F219F2">
        <w:rPr>
          <w:rFonts w:hint="eastAsia"/>
          <w:color w:val="FF0000"/>
          <w:sz w:val="24"/>
        </w:rPr>
        <w:t>，不能</w:t>
      </w:r>
      <w:r w:rsidRPr="00F219F2">
        <w:rPr>
          <w:color w:val="FF0000"/>
          <w:sz w:val="24"/>
        </w:rPr>
        <w:t>用湿手触摸开关</w:t>
      </w:r>
      <w:r w:rsidRPr="00F219F2">
        <w:rPr>
          <w:rFonts w:hint="eastAsia"/>
          <w:color w:val="FF0000"/>
          <w:sz w:val="24"/>
        </w:rPr>
        <w:t>，插座的另一插孔应该与地线连通，</w:t>
      </w:r>
      <w:r w:rsidRPr="00F219F2">
        <w:rPr>
          <w:rFonts w:hint="eastAsia"/>
          <w:color w:val="FF0000"/>
          <w:sz w:val="24"/>
        </w:rPr>
        <w:t>ACD</w:t>
      </w:r>
      <w:r w:rsidRPr="00F219F2">
        <w:rPr>
          <w:rFonts w:hint="eastAsia"/>
          <w:color w:val="FF0000"/>
          <w:sz w:val="24"/>
        </w:rPr>
        <w:t>不</w:t>
      </w:r>
      <w:r w:rsidRPr="00F219F2">
        <w:rPr>
          <w:color w:val="FF0000"/>
          <w:sz w:val="24"/>
        </w:rPr>
        <w:t>符合安全用电要求</w:t>
      </w:r>
      <w:r w:rsidRPr="00F219F2">
        <w:rPr>
          <w:rFonts w:hint="eastAsia"/>
          <w:color w:val="FF0000"/>
          <w:sz w:val="24"/>
        </w:rPr>
        <w:t>。</w:t>
      </w:r>
    </w:p>
    <w:p w:rsidR="00B73488" w:rsidRPr="00F219F2" w:rsidRDefault="00B73488" w:rsidP="00B73488">
      <w:pPr>
        <w:spacing w:line="360" w:lineRule="auto"/>
        <w:ind w:left="466" w:hangingChars="194" w:hanging="466"/>
        <w:rPr>
          <w:bCs/>
          <w:sz w:val="24"/>
        </w:rPr>
      </w:pPr>
      <w:r w:rsidRPr="00F219F2">
        <w:rPr>
          <w:rFonts w:ascii="宋体" w:hAnsi="宋体" w:hint="eastAsia"/>
          <w:sz w:val="24"/>
        </w:rPr>
        <w:t>4．</w:t>
      </w:r>
      <w:r w:rsidRPr="00F219F2">
        <w:rPr>
          <w:sz w:val="24"/>
        </w:rPr>
        <w:t>图</w:t>
      </w:r>
      <w:r w:rsidRPr="00F219F2">
        <w:rPr>
          <w:rFonts w:hint="eastAsia"/>
          <w:sz w:val="24"/>
        </w:rPr>
        <w:t>２</w:t>
      </w:r>
      <w:r w:rsidRPr="00F219F2">
        <w:rPr>
          <w:sz w:val="24"/>
        </w:rPr>
        <w:t>所示的</w:t>
      </w:r>
      <w:r w:rsidRPr="00F219F2">
        <w:rPr>
          <w:bCs/>
          <w:sz w:val="24"/>
        </w:rPr>
        <w:t>用电器中，工作时</w:t>
      </w:r>
      <w:r w:rsidRPr="00F219F2">
        <w:rPr>
          <w:rFonts w:hint="eastAsia"/>
          <w:bCs/>
          <w:sz w:val="24"/>
        </w:rPr>
        <w:t>主要</w:t>
      </w:r>
      <w:r w:rsidRPr="00F219F2">
        <w:rPr>
          <w:bCs/>
          <w:sz w:val="24"/>
        </w:rPr>
        <w:t>将电能转化</w:t>
      </w:r>
      <w:r w:rsidRPr="00F219F2">
        <w:rPr>
          <w:rFonts w:hint="eastAsia"/>
          <w:bCs/>
          <w:sz w:val="24"/>
        </w:rPr>
        <w:t>为</w:t>
      </w:r>
      <w:r w:rsidRPr="00F219F2">
        <w:rPr>
          <w:bCs/>
          <w:sz w:val="24"/>
        </w:rPr>
        <w:t>机械能的是</w:t>
      </w:r>
    </w:p>
    <w:p w:rsidR="00B73488" w:rsidRPr="00F219F2" w:rsidRDefault="00B73488" w:rsidP="00B73488">
      <w:pPr>
        <w:spacing w:line="360" w:lineRule="auto"/>
        <w:ind w:leftChars="-7" w:left="482" w:hangingChars="207" w:hanging="497"/>
        <w:rPr>
          <w:bCs/>
          <w:sz w:val="24"/>
        </w:rPr>
      </w:pPr>
      <w:r>
        <w:rPr>
          <w:rFonts w:hint="eastAsia"/>
          <w:noProof/>
          <w:sz w:val="24"/>
        </w:rPr>
        <w:drawing>
          <wp:anchor distT="0" distB="0" distL="114300" distR="114300" simplePos="0" relativeHeight="251663360" behindDoc="0" locked="0" layoutInCell="1" allowOverlap="1">
            <wp:simplePos x="0" y="0"/>
            <wp:positionH relativeFrom="column">
              <wp:posOffset>2857500</wp:posOffset>
            </wp:positionH>
            <wp:positionV relativeFrom="paragraph">
              <wp:posOffset>50165</wp:posOffset>
            </wp:positionV>
            <wp:extent cx="967105" cy="1089660"/>
            <wp:effectExtent l="19050" t="0" r="4445" b="0"/>
            <wp:wrapSquare wrapText="bothSides"/>
            <wp:docPr id="29" name="图片 7"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世纪教育网 -- 中国最大型、最专业的中小学教育资源门户网站。">
                      <a:hlinkClick r:id="rId7"/>
                    </pic:cNvPr>
                    <pic:cNvPicPr>
                      <a:picLocks noChangeAspect="1" noChangeArrowheads="1"/>
                    </pic:cNvPicPr>
                  </pic:nvPicPr>
                  <pic:blipFill>
                    <a:blip r:embed="rId12"/>
                    <a:srcRect l="22598" r="54802" b="29584"/>
                    <a:stretch>
                      <a:fillRect/>
                    </a:stretch>
                  </pic:blipFill>
                  <pic:spPr bwMode="auto">
                    <a:xfrm>
                      <a:off x="0" y="0"/>
                      <a:ext cx="967105" cy="1089660"/>
                    </a:xfrm>
                    <a:prstGeom prst="rect">
                      <a:avLst/>
                    </a:prstGeom>
                    <a:noFill/>
                    <a:ln w="9525">
                      <a:noFill/>
                      <a:miter lim="800000"/>
                      <a:headEnd/>
                      <a:tailEnd/>
                    </a:ln>
                  </pic:spPr>
                </pic:pic>
              </a:graphicData>
            </a:graphic>
          </wp:anchor>
        </w:drawing>
      </w:r>
      <w:r>
        <w:rPr>
          <w:rFonts w:hint="eastAsia"/>
          <w:noProof/>
          <w:sz w:val="24"/>
        </w:rPr>
        <w:drawing>
          <wp:anchor distT="0" distB="0" distL="114300" distR="114300" simplePos="0" relativeHeight="251662336" behindDoc="0" locked="0" layoutInCell="1" allowOverlap="1">
            <wp:simplePos x="0" y="0"/>
            <wp:positionH relativeFrom="column">
              <wp:posOffset>1485900</wp:posOffset>
            </wp:positionH>
            <wp:positionV relativeFrom="paragraph">
              <wp:posOffset>50165</wp:posOffset>
            </wp:positionV>
            <wp:extent cx="1143000" cy="1103630"/>
            <wp:effectExtent l="19050" t="0" r="0" b="0"/>
            <wp:wrapSquare wrapText="bothSides"/>
            <wp:docPr id="28" name="图片 6"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世纪教育网 -- 中国最大型、最专业的中小学教育资源门户网站。">
                      <a:hlinkClick r:id="rId7"/>
                    </pic:cNvPr>
                    <pic:cNvPicPr>
                      <a:picLocks noChangeAspect="1" noChangeArrowheads="1"/>
                    </pic:cNvPicPr>
                  </pic:nvPicPr>
                  <pic:blipFill>
                    <a:blip r:embed="rId12"/>
                    <a:srcRect l="45197" r="23164" b="29584"/>
                    <a:stretch>
                      <a:fillRect/>
                    </a:stretch>
                  </pic:blipFill>
                  <pic:spPr bwMode="auto">
                    <a:xfrm>
                      <a:off x="0" y="0"/>
                      <a:ext cx="1143000" cy="1103630"/>
                    </a:xfrm>
                    <a:prstGeom prst="rect">
                      <a:avLst/>
                    </a:prstGeom>
                    <a:noFill/>
                    <a:ln w="9525">
                      <a:noFill/>
                      <a:miter lim="800000"/>
                      <a:headEnd/>
                      <a:tailEnd/>
                    </a:ln>
                  </pic:spPr>
                </pic:pic>
              </a:graphicData>
            </a:graphic>
          </wp:anchor>
        </w:drawing>
      </w:r>
    </w:p>
    <w:p w:rsidR="00B73488" w:rsidRPr="00F219F2" w:rsidRDefault="00AF69DA" w:rsidP="00B73488">
      <w:pPr>
        <w:spacing w:line="360" w:lineRule="auto"/>
        <w:ind w:left="360" w:hangingChars="150" w:hanging="360"/>
        <w:rPr>
          <w:sz w:val="24"/>
        </w:rPr>
      </w:pPr>
      <w:r w:rsidRPr="00AF69DA">
        <w:rPr>
          <w:bCs/>
          <w:noProof/>
          <w:sz w:val="24"/>
        </w:rPr>
        <w:pict>
          <v:group id="_x0000_s1027" alt="21世纪教育网 -- 中国最大型、最专业的中小学教育资源门户网站。" href="http://www.21cnjy.com/" style="position:absolute;left:0;text-align:left;margin-left:9pt;margin-top:6.3pt;width:76.95pt;height:82.95pt;z-index:251661312" coordsize="1539,1659" o:button="t">
            <v:shapetype id="_x0000_t202" coordsize="21600,21600" o:spt="202" path="m,l,21600r21600,l21600,xe">
              <v:stroke joinstyle="miter"/>
              <v:path gradientshapeok="t" o:connecttype="rect"/>
            </v:shapetype>
            <v:shape id="_x0000_s1028" type="#_x0000_t202" style="position:absolute;top:1191;width:1260;height:468" stroked="f">
              <v:textbox style="mso-next-textbox:#_x0000_s1028">
                <w:txbxContent>
                  <w:p w:rsidR="00B73488" w:rsidRDefault="00B73488" w:rsidP="00B73488">
                    <w:r>
                      <w:rPr>
                        <w:rFonts w:hint="eastAsia"/>
                        <w:bCs/>
                        <w:color w:val="000000"/>
                        <w:szCs w:val="21"/>
                      </w:rPr>
                      <w:t>A</w:t>
                    </w:r>
                    <w:r>
                      <w:rPr>
                        <w:bCs/>
                        <w:color w:val="000000"/>
                        <w:szCs w:val="21"/>
                      </w:rPr>
                      <w:t>．电熨斗</w:t>
                    </w:r>
                  </w:p>
                  <w:p w:rsidR="00B73488" w:rsidRDefault="00B73488" w:rsidP="00B7348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63;width:1476;height:1191">
              <v:imagedata r:id="rId13" o:title="3"/>
            </v:shape>
          </v:group>
        </w:pict>
      </w:r>
      <w:r>
        <w:rPr>
          <w:noProof/>
          <w:sz w:val="24"/>
        </w:rPr>
        <w:pict>
          <v:group id="_x0000_s1032" alt="21世纪教育网 -- 中国最大型、最专业的中小学教育资源门户网站。" href="http://www.21cnjy.com/" style="position:absolute;left:0;text-align:left;margin-left:333pt;margin-top:9.7pt;width:76.6pt;height:79.55pt;z-index:251664384" coordorigin="7693,9833" coordsize="1532,1591" o:button="t">
            <v:shape id="_x0000_s1033" type="#_x0000_t202" style="position:absolute;left:7740;top:10956;width:1260;height:468" stroked="f">
              <v:textbox style="mso-next-textbox:#_x0000_s1033">
                <w:txbxContent>
                  <w:p w:rsidR="00B73488" w:rsidRDefault="00B73488" w:rsidP="00B73488">
                    <w:r>
                      <w:rPr>
                        <w:rFonts w:hint="eastAsia"/>
                        <w:bCs/>
                        <w:color w:val="000000"/>
                        <w:szCs w:val="21"/>
                      </w:rPr>
                      <w:t>D</w:t>
                    </w:r>
                    <w:r>
                      <w:rPr>
                        <w:bCs/>
                        <w:color w:val="000000"/>
                        <w:szCs w:val="21"/>
                      </w:rPr>
                      <w:t>．电烙铁</w:t>
                    </w:r>
                  </w:p>
                  <w:p w:rsidR="00B73488" w:rsidRDefault="00B73488" w:rsidP="00B73488"/>
                </w:txbxContent>
              </v:textbox>
            </v:shape>
            <v:shape id="_x0000_s1034" type="#_x0000_t75" style="position:absolute;left:7693;top:9833;width:1532;height:1123">
              <v:imagedata r:id="rId14" o:title="1" croptop="5598f" cropbottom="13866f"/>
            </v:shape>
          </v:group>
        </w:pict>
      </w:r>
    </w:p>
    <w:p w:rsidR="00B73488" w:rsidRPr="00F219F2" w:rsidRDefault="00B73488" w:rsidP="00B73488">
      <w:pPr>
        <w:spacing w:line="360" w:lineRule="auto"/>
        <w:ind w:left="360" w:hangingChars="150" w:hanging="360"/>
        <w:rPr>
          <w:sz w:val="24"/>
        </w:rPr>
      </w:pPr>
    </w:p>
    <w:p w:rsidR="00B73488" w:rsidRPr="00F219F2" w:rsidRDefault="00B73488" w:rsidP="00B73488">
      <w:pPr>
        <w:spacing w:line="360" w:lineRule="auto"/>
        <w:rPr>
          <w:rFonts w:ascii="宋体" w:hAnsi="宋体"/>
          <w:sz w:val="24"/>
        </w:rPr>
      </w:pPr>
    </w:p>
    <w:p w:rsidR="00B73488" w:rsidRPr="00F219F2" w:rsidRDefault="00AF69DA" w:rsidP="00B73488">
      <w:pPr>
        <w:spacing w:line="360" w:lineRule="auto"/>
        <w:rPr>
          <w:rFonts w:ascii="宋体" w:hAnsi="宋体"/>
          <w:sz w:val="24"/>
        </w:rPr>
      </w:pPr>
      <w:r>
        <w:rPr>
          <w:rFonts w:ascii="宋体" w:hAnsi="宋体"/>
          <w:noProof/>
          <w:sz w:val="24"/>
        </w:rPr>
        <w:pict>
          <v:shape id="_x0000_s1037" type="#_x0000_t202" alt="21世纪教育网 -- 中国最大型、最专业的中小学教育资源门户网站。" href="http://www.21cnjy.com/" style="position:absolute;left:0;text-align:left;margin-left:180pt;margin-top:24.8pt;width:45pt;height:23.4pt;z-index:251667456" o:button="t" stroked="f">
            <v:fill o:detectmouseclick="t"/>
            <v:textbox style="mso-next-textbox:#_x0000_s1037">
              <w:txbxContent>
                <w:p w:rsidR="00B73488" w:rsidRDefault="00B73488" w:rsidP="00B73488">
                  <w:r>
                    <w:rPr>
                      <w:rFonts w:hint="eastAsia"/>
                    </w:rPr>
                    <w:t>图２</w:t>
                  </w:r>
                </w:p>
              </w:txbxContent>
            </v:textbox>
          </v:shape>
        </w:pict>
      </w:r>
      <w:r>
        <w:rPr>
          <w:rFonts w:ascii="宋体" w:hAnsi="宋体"/>
          <w:noProof/>
          <w:sz w:val="24"/>
        </w:rPr>
        <w:pict>
          <v:shape id="_x0000_s1036" type="#_x0000_t202" alt="21世纪教育网 -- 中国最大型、最专业的中小学教育资源门户网站。" href="http://www.21cnjy.com/" style="position:absolute;left:0;text-align:left;margin-left:3in;margin-top:1.4pt;width:63pt;height:18.55pt;z-index:251666432" o:button="t" filled="f" stroked="f">
            <v:fill o:detectmouseclick="t"/>
            <v:textbox inset="0,0,0,0">
              <w:txbxContent>
                <w:p w:rsidR="00B73488" w:rsidRPr="003D6303" w:rsidRDefault="00B73488" w:rsidP="00B73488">
                  <w:pPr>
                    <w:jc w:val="center"/>
                    <w:rPr>
                      <w:szCs w:val="21"/>
                    </w:rPr>
                  </w:pPr>
                  <w:r>
                    <w:rPr>
                      <w:rFonts w:hint="eastAsia"/>
                      <w:szCs w:val="21"/>
                    </w:rPr>
                    <w:t>Ｃ</w:t>
                  </w:r>
                  <w:r w:rsidRPr="003D6303">
                    <w:rPr>
                      <w:rFonts w:hint="eastAsia"/>
                      <w:szCs w:val="21"/>
                    </w:rPr>
                    <w:t>．</w:t>
                  </w:r>
                  <w:r>
                    <w:rPr>
                      <w:rFonts w:hint="eastAsia"/>
                      <w:szCs w:val="21"/>
                    </w:rPr>
                    <w:t>电水壶</w:t>
                  </w:r>
                </w:p>
                <w:p w:rsidR="00B73488" w:rsidRDefault="00B73488" w:rsidP="00B73488">
                  <w:pPr>
                    <w:jc w:val="center"/>
                    <w:rPr>
                      <w:b/>
                      <w:sz w:val="18"/>
                      <w:szCs w:val="18"/>
                    </w:rPr>
                  </w:pPr>
                </w:p>
              </w:txbxContent>
            </v:textbox>
          </v:shape>
        </w:pict>
      </w:r>
      <w:r>
        <w:rPr>
          <w:rFonts w:ascii="宋体" w:hAnsi="宋体"/>
          <w:noProof/>
          <w:sz w:val="24"/>
        </w:rPr>
        <w:pict>
          <v:shape id="_x0000_s1035" type="#_x0000_t202" alt="21世纪教育网 -- 中国最大型、最专业的中小学教育资源门户网站。" href="http://www.21cnjy.com/" style="position:absolute;left:0;text-align:left;margin-left:117pt;margin-top:1.4pt;width:44.4pt;height:18.55pt;z-index:251665408" o:button="t" filled="f" stroked="f">
            <v:fill o:detectmouseclick="t"/>
            <v:textbox style="mso-next-textbox:#_x0000_s1035" inset="0,0,0,0">
              <w:txbxContent>
                <w:p w:rsidR="00B73488" w:rsidRPr="003D6303" w:rsidRDefault="00B73488" w:rsidP="00B73488">
                  <w:pPr>
                    <w:jc w:val="center"/>
                    <w:rPr>
                      <w:szCs w:val="21"/>
                    </w:rPr>
                  </w:pPr>
                  <w:r w:rsidRPr="003D6303">
                    <w:rPr>
                      <w:rFonts w:hint="eastAsia"/>
                      <w:szCs w:val="21"/>
                    </w:rPr>
                    <w:t>B</w:t>
                  </w:r>
                  <w:r w:rsidRPr="003D6303">
                    <w:rPr>
                      <w:rFonts w:hint="eastAsia"/>
                      <w:szCs w:val="21"/>
                    </w:rPr>
                    <w:t>．洗衣机</w:t>
                  </w:r>
                </w:p>
                <w:p w:rsidR="00B73488" w:rsidRDefault="00B73488" w:rsidP="00B73488">
                  <w:pPr>
                    <w:jc w:val="center"/>
                    <w:rPr>
                      <w:b/>
                      <w:sz w:val="18"/>
                      <w:szCs w:val="18"/>
                    </w:rPr>
                  </w:pPr>
                </w:p>
              </w:txbxContent>
            </v:textbox>
          </v:shape>
        </w:pict>
      </w:r>
    </w:p>
    <w:p w:rsidR="00B73488" w:rsidRPr="00F219F2" w:rsidRDefault="00B73488" w:rsidP="00B73488">
      <w:pPr>
        <w:spacing w:line="360" w:lineRule="auto"/>
        <w:rPr>
          <w:rFonts w:ascii="宋体" w:hAnsi="宋体"/>
          <w:sz w:val="24"/>
        </w:rPr>
      </w:pPr>
    </w:p>
    <w:p w:rsidR="00B73488" w:rsidRPr="00F219F2" w:rsidRDefault="00B73488" w:rsidP="00B73488">
      <w:pPr>
        <w:spacing w:line="360" w:lineRule="auto"/>
        <w:rPr>
          <w:color w:val="FF0000"/>
          <w:sz w:val="24"/>
        </w:rPr>
      </w:pPr>
      <w:r w:rsidRPr="00F219F2">
        <w:rPr>
          <w:rFonts w:hint="eastAsia"/>
          <w:color w:val="FF0000"/>
          <w:sz w:val="24"/>
        </w:rPr>
        <w:t>答案：</w:t>
      </w:r>
      <w:r w:rsidRPr="00F219F2">
        <w:rPr>
          <w:rFonts w:hint="eastAsia"/>
          <w:color w:val="FF0000"/>
          <w:sz w:val="24"/>
        </w:rPr>
        <w:t>B</w:t>
      </w:r>
      <w:r w:rsidRPr="00F219F2">
        <w:rPr>
          <w:rFonts w:hint="eastAsia"/>
          <w:color w:val="FF0000"/>
          <w:sz w:val="24"/>
        </w:rPr>
        <w:t>解析：</w:t>
      </w:r>
      <w:r w:rsidRPr="00F219F2">
        <w:rPr>
          <w:bCs/>
          <w:color w:val="000000"/>
          <w:sz w:val="24"/>
        </w:rPr>
        <w:t>电熨斗</w:t>
      </w:r>
      <w:r w:rsidRPr="00F219F2">
        <w:rPr>
          <w:rFonts w:hint="eastAsia"/>
          <w:bCs/>
          <w:color w:val="000000"/>
          <w:sz w:val="24"/>
        </w:rPr>
        <w:t>、</w:t>
      </w:r>
      <w:r w:rsidRPr="00F219F2">
        <w:rPr>
          <w:rFonts w:hint="eastAsia"/>
          <w:sz w:val="24"/>
        </w:rPr>
        <w:t>电水壶、</w:t>
      </w:r>
      <w:r w:rsidRPr="00F219F2">
        <w:rPr>
          <w:bCs/>
          <w:color w:val="000000"/>
          <w:sz w:val="24"/>
        </w:rPr>
        <w:t>电烙铁</w:t>
      </w:r>
      <w:r w:rsidRPr="00F219F2">
        <w:rPr>
          <w:bCs/>
          <w:sz w:val="24"/>
        </w:rPr>
        <w:t>工作时</w:t>
      </w:r>
      <w:r w:rsidRPr="00F219F2">
        <w:rPr>
          <w:rFonts w:hint="eastAsia"/>
          <w:bCs/>
          <w:sz w:val="24"/>
        </w:rPr>
        <w:t>主要</w:t>
      </w:r>
      <w:r w:rsidRPr="00F219F2">
        <w:rPr>
          <w:bCs/>
          <w:sz w:val="24"/>
        </w:rPr>
        <w:t>将电能转化</w:t>
      </w:r>
      <w:r w:rsidRPr="00F219F2">
        <w:rPr>
          <w:rFonts w:hint="eastAsia"/>
          <w:bCs/>
          <w:sz w:val="24"/>
        </w:rPr>
        <w:t>为内能，选项</w:t>
      </w:r>
      <w:r w:rsidRPr="00F219F2">
        <w:rPr>
          <w:rFonts w:hint="eastAsia"/>
          <w:bCs/>
          <w:sz w:val="24"/>
        </w:rPr>
        <w:t>ACD</w:t>
      </w:r>
      <w:r w:rsidRPr="00F219F2">
        <w:rPr>
          <w:rFonts w:hint="eastAsia"/>
          <w:bCs/>
          <w:sz w:val="24"/>
        </w:rPr>
        <w:t>错误。</w:t>
      </w:r>
    </w:p>
    <w:p w:rsidR="00B73488" w:rsidRPr="00F219F2" w:rsidRDefault="00B73488" w:rsidP="00B73488">
      <w:pPr>
        <w:spacing w:line="360" w:lineRule="auto"/>
        <w:rPr>
          <w:rFonts w:ascii="Arial" w:hAnsi="Arial" w:cs="Arial"/>
          <w:sz w:val="24"/>
        </w:rPr>
      </w:pPr>
      <w:r w:rsidRPr="00F219F2">
        <w:rPr>
          <w:rFonts w:hint="eastAsia"/>
          <w:sz w:val="24"/>
        </w:rPr>
        <w:t>5.</w:t>
      </w:r>
      <w:r w:rsidRPr="00F219F2">
        <w:rPr>
          <w:rFonts w:ascii="宋体" w:hAnsi="宋体" w:hint="eastAsia"/>
          <w:sz w:val="24"/>
        </w:rPr>
        <w:t xml:space="preserve"> 如图8所示是一种家庭电路带指示灯的按键开关的电路图。使用时发现，当开关断开时，照明灯甲熄灭，指示灯乙发出微光；当开关闭合时，只有照明灯甲发光。根据这种开关的控制特性可以判断</w:t>
      </w:r>
      <w:r w:rsidRPr="00F219F2">
        <w:rPr>
          <w:rFonts w:ascii="Arial" w:hAnsi="Arial" w:cs="Arial" w:hint="eastAsia"/>
          <w:sz w:val="24"/>
        </w:rPr>
        <w:t xml:space="preserve"> </w:t>
      </w:r>
    </w:p>
    <w:p w:rsidR="00B73488" w:rsidRPr="00F219F2" w:rsidRDefault="00B73488" w:rsidP="00B73488">
      <w:pPr>
        <w:spacing w:line="360" w:lineRule="auto"/>
        <w:ind w:firstLineChars="200" w:firstLine="480"/>
        <w:jc w:val="left"/>
        <w:rPr>
          <w:rFonts w:ascii="宋体" w:hAnsi="宋体"/>
          <w:sz w:val="24"/>
        </w:rPr>
      </w:pPr>
      <w:r>
        <w:rPr>
          <w:noProof/>
          <w:sz w:val="24"/>
        </w:rPr>
        <w:drawing>
          <wp:anchor distT="0" distB="0" distL="114300" distR="114300" simplePos="0" relativeHeight="251668480" behindDoc="0" locked="0" layoutInCell="1" allowOverlap="1">
            <wp:simplePos x="0" y="0"/>
            <wp:positionH relativeFrom="column">
              <wp:posOffset>4686300</wp:posOffset>
            </wp:positionH>
            <wp:positionV relativeFrom="paragraph">
              <wp:posOffset>99060</wp:posOffset>
            </wp:positionV>
            <wp:extent cx="1714500" cy="1430020"/>
            <wp:effectExtent l="19050" t="0" r="0" b="0"/>
            <wp:wrapSquare wrapText="bothSides"/>
            <wp:docPr id="27" name="图片 14"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世纪教育网 -- 中国最大型、最专业的中小学教育资源门户网站。">
                      <a:hlinkClick r:id="rId7"/>
                    </pic:cNvPr>
                    <pic:cNvPicPr>
                      <a:picLocks noChangeAspect="1" noChangeArrowheads="1"/>
                    </pic:cNvPicPr>
                  </pic:nvPicPr>
                  <pic:blipFill>
                    <a:blip r:embed="rId15" cstate="print"/>
                    <a:srcRect/>
                    <a:stretch>
                      <a:fillRect/>
                    </a:stretch>
                  </pic:blipFill>
                  <pic:spPr bwMode="auto">
                    <a:xfrm>
                      <a:off x="0" y="0"/>
                      <a:ext cx="1714500" cy="1430020"/>
                    </a:xfrm>
                    <a:prstGeom prst="rect">
                      <a:avLst/>
                    </a:prstGeom>
                    <a:noFill/>
                    <a:ln w="9525">
                      <a:noFill/>
                      <a:miter lim="800000"/>
                      <a:headEnd/>
                      <a:tailEnd/>
                    </a:ln>
                  </pic:spPr>
                </pic:pic>
              </a:graphicData>
            </a:graphic>
          </wp:anchor>
        </w:drawing>
      </w:r>
      <w:r w:rsidRPr="00F219F2">
        <w:rPr>
          <w:rFonts w:ascii="Arial" w:hAnsi="Arial" w:cs="Arial" w:hint="eastAsia"/>
          <w:sz w:val="24"/>
        </w:rPr>
        <w:t xml:space="preserve"> </w:t>
      </w:r>
      <w:r w:rsidRPr="00F219F2">
        <w:rPr>
          <w:rFonts w:ascii="宋体" w:hAnsi="宋体" w:hint="eastAsia"/>
          <w:sz w:val="24"/>
        </w:rPr>
        <w:t xml:space="preserve">A. 甲灯的电阻略大于乙灯的电阻  </w:t>
      </w:r>
    </w:p>
    <w:p w:rsidR="00B73488" w:rsidRPr="00F219F2" w:rsidRDefault="00B73488" w:rsidP="00B73488">
      <w:pPr>
        <w:spacing w:line="360" w:lineRule="auto"/>
        <w:ind w:firstLineChars="200" w:firstLine="480"/>
        <w:jc w:val="left"/>
        <w:rPr>
          <w:rFonts w:ascii="宋体" w:hAnsi="宋体"/>
          <w:sz w:val="24"/>
        </w:rPr>
      </w:pPr>
      <w:r w:rsidRPr="00F219F2">
        <w:rPr>
          <w:rFonts w:ascii="宋体" w:hAnsi="宋体" w:hint="eastAsia"/>
          <w:sz w:val="24"/>
        </w:rPr>
        <w:t>B. 甲灯的电阻远大于乙灯的电阻</w:t>
      </w:r>
    </w:p>
    <w:p w:rsidR="00B73488" w:rsidRPr="00F219F2" w:rsidRDefault="00B73488" w:rsidP="00B73488">
      <w:pPr>
        <w:spacing w:line="360" w:lineRule="auto"/>
        <w:ind w:firstLineChars="200" w:firstLine="480"/>
        <w:jc w:val="left"/>
        <w:rPr>
          <w:rFonts w:ascii="宋体" w:hAnsi="宋体"/>
          <w:sz w:val="24"/>
        </w:rPr>
      </w:pPr>
      <w:r w:rsidRPr="00F219F2">
        <w:rPr>
          <w:rFonts w:ascii="宋体" w:hAnsi="宋体" w:hint="eastAsia"/>
          <w:sz w:val="24"/>
        </w:rPr>
        <w:t>C. 甲灯的电阻略小于乙灯的电阻</w:t>
      </w:r>
    </w:p>
    <w:p w:rsidR="00B73488" w:rsidRPr="00F219F2" w:rsidRDefault="00B73488" w:rsidP="00B73488">
      <w:pPr>
        <w:spacing w:line="360" w:lineRule="auto"/>
        <w:ind w:firstLineChars="200" w:firstLine="480"/>
        <w:jc w:val="left"/>
        <w:rPr>
          <w:rFonts w:ascii="宋体" w:hAnsi="宋体"/>
          <w:sz w:val="24"/>
        </w:rPr>
      </w:pPr>
      <w:r w:rsidRPr="00F219F2">
        <w:rPr>
          <w:rFonts w:ascii="宋体" w:hAnsi="宋体" w:hint="eastAsia"/>
          <w:sz w:val="24"/>
        </w:rPr>
        <w:t>D. 甲灯的电阻远小于乙灯的电阻</w:t>
      </w:r>
    </w:p>
    <w:p w:rsidR="00B73488" w:rsidRPr="00F219F2" w:rsidRDefault="00B73488" w:rsidP="00B73488">
      <w:pPr>
        <w:spacing w:line="360" w:lineRule="auto"/>
        <w:rPr>
          <w:rFonts w:ascii="Arial" w:hAnsi="Arial" w:cs="Arial"/>
          <w:color w:val="FF0000"/>
          <w:sz w:val="24"/>
        </w:rPr>
      </w:pPr>
      <w:r w:rsidRPr="00F219F2">
        <w:rPr>
          <w:rFonts w:ascii="Arial" w:hAnsi="Arial" w:cs="Arial" w:hint="eastAsia"/>
          <w:color w:val="FF0000"/>
          <w:sz w:val="24"/>
        </w:rPr>
        <w:t>答案：</w:t>
      </w:r>
      <w:r w:rsidRPr="00F219F2">
        <w:rPr>
          <w:rFonts w:ascii="Arial" w:hAnsi="Arial" w:cs="Arial" w:hint="eastAsia"/>
          <w:color w:val="FF0000"/>
          <w:sz w:val="24"/>
        </w:rPr>
        <w:t>D</w:t>
      </w:r>
      <w:r w:rsidRPr="00F219F2">
        <w:rPr>
          <w:rFonts w:ascii="Arial" w:hAnsi="Arial" w:cs="Arial" w:hint="eastAsia"/>
          <w:color w:val="FF0000"/>
          <w:sz w:val="24"/>
        </w:rPr>
        <w:t>解析：根据题述“</w:t>
      </w:r>
      <w:r w:rsidRPr="00F219F2">
        <w:rPr>
          <w:rFonts w:ascii="宋体" w:hAnsi="宋体" w:hint="eastAsia"/>
          <w:color w:val="FF0000"/>
          <w:sz w:val="24"/>
        </w:rPr>
        <w:t>当开关断开时，照明灯甲熄灭，指示灯乙发出微光”，甲中通有电流，但熄灭，说明甲灯分得电压很低，甲灯的电阻远小于乙灯的电阻，选项D正确。</w:t>
      </w:r>
    </w:p>
    <w:p w:rsidR="00B73488" w:rsidRPr="00F219F2" w:rsidRDefault="00B73488" w:rsidP="00B73488">
      <w:pPr>
        <w:spacing w:line="360" w:lineRule="auto"/>
        <w:rPr>
          <w:sz w:val="24"/>
        </w:rPr>
      </w:pPr>
    </w:p>
    <w:p w:rsidR="00B73488" w:rsidRPr="00F219F2" w:rsidRDefault="00B73488" w:rsidP="00B73488">
      <w:pPr>
        <w:spacing w:line="360" w:lineRule="auto"/>
        <w:rPr>
          <w:sz w:val="24"/>
        </w:rPr>
      </w:pPr>
      <w:r>
        <w:rPr>
          <w:noProof/>
          <w:sz w:val="24"/>
        </w:rPr>
        <w:drawing>
          <wp:anchor distT="0" distB="0" distL="114300" distR="114300" simplePos="0" relativeHeight="251669504" behindDoc="1" locked="0" layoutInCell="1" allowOverlap="1">
            <wp:simplePos x="0" y="0"/>
            <wp:positionH relativeFrom="column">
              <wp:posOffset>3657600</wp:posOffset>
            </wp:positionH>
            <wp:positionV relativeFrom="paragraph">
              <wp:posOffset>43815</wp:posOffset>
            </wp:positionV>
            <wp:extent cx="1924050" cy="1343025"/>
            <wp:effectExtent l="19050" t="0" r="0" b="0"/>
            <wp:wrapNone/>
            <wp:docPr id="23" name="图片 15"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世纪教育网 -- 中国最大型、最专业的中小学教育资源门户网站。">
                      <a:hlinkClick r:id="rId7"/>
                    </pic:cNvPr>
                    <pic:cNvPicPr>
                      <a:picLocks noChangeAspect="1" noChangeArrowheads="1"/>
                    </pic:cNvPicPr>
                  </pic:nvPicPr>
                  <pic:blipFill>
                    <a:blip r:embed="rId16" r:link="rId17"/>
                    <a:srcRect/>
                    <a:stretch>
                      <a:fillRect/>
                    </a:stretch>
                  </pic:blipFill>
                  <pic:spPr bwMode="auto">
                    <a:xfrm>
                      <a:off x="0" y="0"/>
                      <a:ext cx="1924050" cy="1343025"/>
                    </a:xfrm>
                    <a:prstGeom prst="rect">
                      <a:avLst/>
                    </a:prstGeom>
                    <a:noFill/>
                    <a:ln w="9525">
                      <a:noFill/>
                      <a:miter lim="800000"/>
                      <a:headEnd/>
                      <a:tailEnd/>
                    </a:ln>
                  </pic:spPr>
                </pic:pic>
              </a:graphicData>
            </a:graphic>
          </wp:anchor>
        </w:drawing>
      </w:r>
      <w:r w:rsidRPr="00F219F2">
        <w:rPr>
          <w:rFonts w:hint="eastAsia"/>
          <w:sz w:val="24"/>
        </w:rPr>
        <w:t>6.</w:t>
      </w:r>
      <w:r w:rsidRPr="00F219F2">
        <w:rPr>
          <w:rFonts w:hint="eastAsia"/>
          <w:sz w:val="24"/>
        </w:rPr>
        <w:t>小华发现宾馆里的“插卡取电器”有两种类型，第一种无</w:t>
      </w:r>
    </w:p>
    <w:p w:rsidR="00B73488" w:rsidRPr="00F219F2" w:rsidRDefault="00B73488" w:rsidP="00B73488">
      <w:pPr>
        <w:spacing w:line="360" w:lineRule="auto"/>
        <w:rPr>
          <w:sz w:val="24"/>
        </w:rPr>
      </w:pPr>
      <w:r w:rsidRPr="00F219F2">
        <w:rPr>
          <w:rFonts w:hint="eastAsia"/>
          <w:sz w:val="24"/>
        </w:rPr>
        <w:t>  </w:t>
      </w:r>
      <w:r w:rsidRPr="00F219F2">
        <w:rPr>
          <w:rFonts w:hint="eastAsia"/>
          <w:sz w:val="24"/>
        </w:rPr>
        <w:t>论插入哪种卡片都能使房间通电，第二种用专门的磁卡插</w:t>
      </w:r>
    </w:p>
    <w:p w:rsidR="00B73488" w:rsidRPr="00F219F2" w:rsidRDefault="00B73488" w:rsidP="00B73488">
      <w:pPr>
        <w:spacing w:line="360" w:lineRule="auto"/>
        <w:rPr>
          <w:sz w:val="24"/>
        </w:rPr>
      </w:pPr>
      <w:r w:rsidRPr="00F219F2">
        <w:rPr>
          <w:rFonts w:hint="eastAsia"/>
          <w:sz w:val="24"/>
        </w:rPr>
        <w:t>  </w:t>
      </w:r>
      <w:r w:rsidRPr="00F219F2">
        <w:rPr>
          <w:rFonts w:hint="eastAsia"/>
          <w:sz w:val="24"/>
        </w:rPr>
        <w:t>入或靠近都能使房间通电，小明设计了如下三种方法用于</w:t>
      </w:r>
    </w:p>
    <w:p w:rsidR="00B73488" w:rsidRPr="00F219F2" w:rsidRDefault="00B73488" w:rsidP="00B73488">
      <w:pPr>
        <w:spacing w:line="360" w:lineRule="auto"/>
        <w:rPr>
          <w:sz w:val="24"/>
        </w:rPr>
      </w:pPr>
      <w:r w:rsidRPr="00F219F2">
        <w:rPr>
          <w:rFonts w:hint="eastAsia"/>
          <w:sz w:val="24"/>
        </w:rPr>
        <w:t>  </w:t>
      </w:r>
      <w:r w:rsidRPr="00F219F2">
        <w:rPr>
          <w:rFonts w:hint="eastAsia"/>
          <w:sz w:val="24"/>
        </w:rPr>
        <w:t>判断取电器类型：①将硬纸片插入，看能否通电；②将专</w:t>
      </w:r>
    </w:p>
    <w:p w:rsidR="00B73488" w:rsidRPr="00F219F2" w:rsidRDefault="00B73488" w:rsidP="00B73488">
      <w:pPr>
        <w:spacing w:line="360" w:lineRule="auto"/>
        <w:rPr>
          <w:sz w:val="24"/>
        </w:rPr>
      </w:pPr>
      <w:r w:rsidRPr="00F219F2">
        <w:rPr>
          <w:rFonts w:hint="eastAsia"/>
          <w:sz w:val="24"/>
        </w:rPr>
        <w:t>  </w:t>
      </w:r>
      <w:r w:rsidRPr="00F219F2">
        <w:rPr>
          <w:rFonts w:hint="eastAsia"/>
          <w:sz w:val="24"/>
        </w:rPr>
        <w:t>用磁卡贴在面板上不插入，看能否通电；③将专用磁卡插</w:t>
      </w:r>
    </w:p>
    <w:p w:rsidR="00B73488" w:rsidRPr="00F219F2" w:rsidRDefault="00B73488" w:rsidP="00B73488">
      <w:pPr>
        <w:spacing w:line="360" w:lineRule="auto"/>
        <w:rPr>
          <w:sz w:val="24"/>
        </w:rPr>
      </w:pPr>
      <w:r w:rsidRPr="00F219F2">
        <w:rPr>
          <w:rFonts w:hint="eastAsia"/>
          <w:sz w:val="24"/>
        </w:rPr>
        <w:t>  </w:t>
      </w:r>
      <w:r w:rsidRPr="00F219F2">
        <w:rPr>
          <w:rFonts w:hint="eastAsia"/>
          <w:sz w:val="24"/>
        </w:rPr>
        <w:t>入，看能否通电．其中可行的方法是：</w:t>
      </w:r>
    </w:p>
    <w:p w:rsidR="00B73488" w:rsidRPr="00F219F2" w:rsidRDefault="00B73488" w:rsidP="00B73488">
      <w:pPr>
        <w:spacing w:line="360" w:lineRule="auto"/>
        <w:ind w:firstLine="105"/>
        <w:rPr>
          <w:sz w:val="24"/>
        </w:rPr>
      </w:pPr>
      <w:r w:rsidRPr="00F219F2">
        <w:rPr>
          <w:rFonts w:hint="eastAsia"/>
          <w:sz w:val="24"/>
        </w:rPr>
        <w:t>A.</w:t>
      </w:r>
      <w:r w:rsidRPr="00F219F2">
        <w:rPr>
          <w:rFonts w:hint="eastAsia"/>
          <w:sz w:val="24"/>
        </w:rPr>
        <w:t>①②</w:t>
      </w:r>
      <w:r w:rsidRPr="00F219F2">
        <w:rPr>
          <w:rFonts w:hint="eastAsia"/>
          <w:sz w:val="24"/>
        </w:rPr>
        <w:t>        B.</w:t>
      </w:r>
      <w:r w:rsidRPr="00F219F2">
        <w:rPr>
          <w:rFonts w:hint="eastAsia"/>
          <w:sz w:val="24"/>
        </w:rPr>
        <w:t>②③</w:t>
      </w:r>
      <w:r w:rsidRPr="00F219F2">
        <w:rPr>
          <w:rFonts w:hint="eastAsia"/>
          <w:sz w:val="24"/>
        </w:rPr>
        <w:t>    C</w:t>
      </w:r>
      <w:r w:rsidRPr="00F219F2">
        <w:rPr>
          <w:rFonts w:hint="eastAsia"/>
          <w:sz w:val="24"/>
        </w:rPr>
        <w:t>．①③</w:t>
      </w:r>
      <w:r w:rsidRPr="00F219F2">
        <w:rPr>
          <w:rFonts w:hint="eastAsia"/>
          <w:sz w:val="24"/>
        </w:rPr>
        <w:t xml:space="preserve">     D</w:t>
      </w:r>
      <w:r w:rsidRPr="00F219F2">
        <w:rPr>
          <w:rFonts w:hint="eastAsia"/>
          <w:sz w:val="24"/>
        </w:rPr>
        <w:t>．①②③</w:t>
      </w:r>
    </w:p>
    <w:p w:rsidR="00B73488" w:rsidRPr="00F219F2" w:rsidRDefault="00B73488" w:rsidP="00B73488">
      <w:pPr>
        <w:spacing w:line="360" w:lineRule="auto"/>
        <w:ind w:firstLine="105"/>
        <w:rPr>
          <w:color w:val="FF0000"/>
          <w:sz w:val="24"/>
        </w:rPr>
      </w:pPr>
      <w:r w:rsidRPr="00F219F2">
        <w:rPr>
          <w:rFonts w:hint="eastAsia"/>
          <w:color w:val="FF0000"/>
          <w:sz w:val="24"/>
        </w:rPr>
        <w:t>答案：</w:t>
      </w:r>
      <w:r w:rsidRPr="00F219F2">
        <w:rPr>
          <w:rFonts w:hint="eastAsia"/>
          <w:color w:val="FF0000"/>
          <w:sz w:val="24"/>
        </w:rPr>
        <w:t>A</w:t>
      </w:r>
    </w:p>
    <w:p w:rsidR="00B73488" w:rsidRPr="008C5BAE" w:rsidRDefault="00B73488" w:rsidP="00B73488">
      <w:pPr>
        <w:spacing w:line="360" w:lineRule="auto"/>
        <w:rPr>
          <w:color w:val="000000"/>
          <w:sz w:val="24"/>
        </w:rPr>
      </w:pPr>
      <w:r>
        <w:rPr>
          <w:rFonts w:hint="eastAsia"/>
          <w:sz w:val="24"/>
        </w:rPr>
        <w:t>7</w:t>
      </w:r>
      <w:r w:rsidRPr="008C5BAE">
        <w:rPr>
          <w:rFonts w:hint="eastAsia"/>
          <w:sz w:val="24"/>
        </w:rPr>
        <w:t>.(2006</w:t>
      </w:r>
      <w:r w:rsidRPr="008C5BAE">
        <w:rPr>
          <w:rFonts w:hint="eastAsia"/>
          <w:sz w:val="24"/>
        </w:rPr>
        <w:t>重庆</w:t>
      </w:r>
      <w:r w:rsidRPr="008C5BAE">
        <w:rPr>
          <w:rFonts w:hint="eastAsia"/>
          <w:color w:val="000000"/>
          <w:sz w:val="24"/>
        </w:rPr>
        <w:t>初中应用物理知识竞赛初赛）应该用测电笔去辨别火线和零线，决不能用手直接去接触电线，这是因为</w:t>
      </w:r>
    </w:p>
    <w:p w:rsidR="00B73488" w:rsidRPr="008C5BAE" w:rsidRDefault="00B73488" w:rsidP="00B73488">
      <w:pPr>
        <w:numPr>
          <w:ilvl w:val="0"/>
          <w:numId w:val="4"/>
        </w:numPr>
        <w:spacing w:line="360" w:lineRule="auto"/>
        <w:rPr>
          <w:color w:val="000000"/>
          <w:sz w:val="24"/>
        </w:rPr>
      </w:pPr>
      <w:r w:rsidRPr="008C5BAE">
        <w:rPr>
          <w:rFonts w:hint="eastAsia"/>
          <w:color w:val="000000"/>
          <w:sz w:val="24"/>
        </w:rPr>
        <w:t>手接触火线时，手不会发光，无法辨别火线</w:t>
      </w:r>
    </w:p>
    <w:p w:rsidR="00B73488" w:rsidRPr="008C5BAE" w:rsidRDefault="00B73488" w:rsidP="00B73488">
      <w:pPr>
        <w:numPr>
          <w:ilvl w:val="0"/>
          <w:numId w:val="4"/>
        </w:numPr>
        <w:spacing w:line="360" w:lineRule="auto"/>
        <w:rPr>
          <w:sz w:val="24"/>
        </w:rPr>
      </w:pPr>
      <w:r w:rsidRPr="008C5BAE">
        <w:rPr>
          <w:rFonts w:hint="eastAsia"/>
          <w:color w:val="000000"/>
          <w:sz w:val="24"/>
        </w:rPr>
        <w:t>手接触零线时，通过人体的电流很大，人体会触电</w:t>
      </w:r>
    </w:p>
    <w:p w:rsidR="00B73488" w:rsidRPr="008C5BAE" w:rsidRDefault="00B73488" w:rsidP="00B73488">
      <w:pPr>
        <w:numPr>
          <w:ilvl w:val="0"/>
          <w:numId w:val="4"/>
        </w:numPr>
        <w:spacing w:line="360" w:lineRule="auto"/>
        <w:rPr>
          <w:sz w:val="24"/>
        </w:rPr>
      </w:pPr>
      <w:r w:rsidRPr="008C5BAE">
        <w:rPr>
          <w:rFonts w:hint="eastAsia"/>
          <w:color w:val="000000"/>
          <w:sz w:val="24"/>
        </w:rPr>
        <w:t>氖管发光时，一定不会有电流通过人体</w:t>
      </w:r>
    </w:p>
    <w:p w:rsidR="00B73488" w:rsidRPr="008C5BAE" w:rsidRDefault="00B73488" w:rsidP="00B73488">
      <w:pPr>
        <w:numPr>
          <w:ilvl w:val="0"/>
          <w:numId w:val="4"/>
        </w:numPr>
        <w:spacing w:line="360" w:lineRule="auto"/>
        <w:rPr>
          <w:sz w:val="24"/>
        </w:rPr>
      </w:pPr>
      <w:r w:rsidRPr="008C5BAE">
        <w:rPr>
          <w:rFonts w:hint="eastAsia"/>
          <w:color w:val="000000"/>
          <w:sz w:val="24"/>
        </w:rPr>
        <w:t>氖管发光时，通过人体的电流很小，人体不会触电</w:t>
      </w:r>
    </w:p>
    <w:p w:rsidR="00B73488" w:rsidRPr="00235608" w:rsidRDefault="00B73488" w:rsidP="00B73488">
      <w:pPr>
        <w:spacing w:line="360" w:lineRule="auto"/>
        <w:rPr>
          <w:color w:val="FF0000"/>
          <w:sz w:val="24"/>
        </w:rPr>
      </w:pPr>
      <w:r w:rsidRPr="00A51D20">
        <w:rPr>
          <w:rFonts w:hint="eastAsia"/>
          <w:color w:val="FF0000"/>
          <w:sz w:val="24"/>
        </w:rPr>
        <w:t>.</w:t>
      </w:r>
      <w:r w:rsidRPr="00A51D20">
        <w:rPr>
          <w:rFonts w:hint="eastAsia"/>
          <w:color w:val="FF0000"/>
          <w:sz w:val="24"/>
        </w:rPr>
        <w:t>答案：</w:t>
      </w:r>
      <w:r w:rsidRPr="00235608">
        <w:rPr>
          <w:rFonts w:hint="eastAsia"/>
          <w:color w:val="FF0000"/>
          <w:sz w:val="24"/>
        </w:rPr>
        <w:t>D</w:t>
      </w:r>
      <w:r w:rsidRPr="00235608">
        <w:rPr>
          <w:rFonts w:hint="eastAsia"/>
          <w:color w:val="FF0000"/>
          <w:sz w:val="24"/>
        </w:rPr>
        <w:t>解析：因为家庭电路中火线与零线之间的电压是</w:t>
      </w:r>
      <w:r w:rsidRPr="00235608">
        <w:rPr>
          <w:rFonts w:hint="eastAsia"/>
          <w:color w:val="FF0000"/>
          <w:sz w:val="24"/>
        </w:rPr>
        <w:t>220V</w:t>
      </w:r>
      <w:r w:rsidRPr="00235608">
        <w:rPr>
          <w:rFonts w:hint="eastAsia"/>
          <w:color w:val="FF0000"/>
          <w:sz w:val="24"/>
        </w:rPr>
        <w:t>，零线与地之间没有电压，即火线与地之间电压为</w:t>
      </w:r>
      <w:r w:rsidRPr="00235608">
        <w:rPr>
          <w:rFonts w:hint="eastAsia"/>
          <w:color w:val="FF0000"/>
          <w:sz w:val="24"/>
        </w:rPr>
        <w:t>220V</w:t>
      </w:r>
      <w:r w:rsidRPr="00235608">
        <w:rPr>
          <w:rFonts w:hint="eastAsia"/>
          <w:color w:val="FF0000"/>
          <w:sz w:val="24"/>
        </w:rPr>
        <w:t>。当用测电笔来区分火线和零线时，用手接触笔尾金属体，笔尖接触电线。如果氖管发光，表示接触的是火线。因为测电笔的笔尖金属接触火线，测电笔内由阻值很大的电阻，人体和地组成通路，通过人体的电流很小，人体不会发生触电事故，选项</w:t>
      </w:r>
      <w:r w:rsidRPr="00235608">
        <w:rPr>
          <w:rFonts w:hint="eastAsia"/>
          <w:color w:val="FF0000"/>
          <w:sz w:val="24"/>
        </w:rPr>
        <w:t>D</w:t>
      </w:r>
      <w:r w:rsidRPr="00235608">
        <w:rPr>
          <w:rFonts w:hint="eastAsia"/>
          <w:color w:val="FF0000"/>
          <w:sz w:val="24"/>
        </w:rPr>
        <w:t>正确。</w:t>
      </w:r>
    </w:p>
    <w:p w:rsidR="00B73488" w:rsidRPr="00235608" w:rsidRDefault="00B73488" w:rsidP="00B73488">
      <w:pPr>
        <w:spacing w:line="360" w:lineRule="auto"/>
        <w:rPr>
          <w:color w:val="FF0000"/>
          <w:sz w:val="24"/>
        </w:rPr>
      </w:pPr>
    </w:p>
    <w:p w:rsidR="00B73488" w:rsidRDefault="00B73488" w:rsidP="00B73488">
      <w:pPr>
        <w:spacing w:line="360" w:lineRule="auto"/>
        <w:rPr>
          <w:color w:val="FF0000"/>
          <w:sz w:val="24"/>
        </w:rPr>
      </w:pPr>
    </w:p>
    <w:p w:rsidR="00B73488" w:rsidRPr="00A51D20" w:rsidRDefault="00B73488" w:rsidP="00B73488">
      <w:pPr>
        <w:spacing w:line="360" w:lineRule="auto"/>
        <w:rPr>
          <w:color w:val="FF0000"/>
          <w:sz w:val="24"/>
        </w:rPr>
      </w:pPr>
    </w:p>
    <w:p w:rsidR="00B73488" w:rsidRPr="008C5BAE" w:rsidRDefault="00B73488" w:rsidP="00B73488">
      <w:pPr>
        <w:spacing w:line="360" w:lineRule="auto"/>
        <w:rPr>
          <w:sz w:val="24"/>
        </w:rPr>
      </w:pPr>
      <w:r>
        <w:rPr>
          <w:rFonts w:hint="eastAsia"/>
          <w:sz w:val="24"/>
        </w:rPr>
        <w:t>8</w:t>
      </w:r>
      <w:r w:rsidRPr="008C5BAE">
        <w:rPr>
          <w:rFonts w:hint="eastAsia"/>
          <w:sz w:val="24"/>
        </w:rPr>
        <w:t>.</w:t>
      </w:r>
      <w:r w:rsidRPr="008C5BAE">
        <w:rPr>
          <w:rFonts w:hint="eastAsia"/>
          <w:sz w:val="24"/>
        </w:rPr>
        <w:t>（</w:t>
      </w:r>
      <w:r w:rsidRPr="008C5BAE">
        <w:rPr>
          <w:rFonts w:hint="eastAsia"/>
          <w:sz w:val="24"/>
        </w:rPr>
        <w:t>2005</w:t>
      </w:r>
      <w:r w:rsidRPr="008C5BAE">
        <w:rPr>
          <w:rFonts w:hint="eastAsia"/>
          <w:sz w:val="24"/>
        </w:rPr>
        <w:t>大连物理竞赛题）小明家中的几盏亮着的电灯突然全部熄灭了，检查保险丝并未烧断，用测电笔测试插座的两孔时，氖管都发光。以下对故障的判断正确的是</w:t>
      </w:r>
      <w:r w:rsidRPr="008C5BAE">
        <w:rPr>
          <w:rFonts w:hint="eastAsia"/>
          <w:sz w:val="24"/>
        </w:rPr>
        <w:t xml:space="preserve">[      ]  </w:t>
      </w:r>
    </w:p>
    <w:p w:rsidR="00B73488" w:rsidRPr="008C5BAE" w:rsidRDefault="00B73488" w:rsidP="00B73488">
      <w:pPr>
        <w:spacing w:line="360" w:lineRule="auto"/>
        <w:ind w:firstLineChars="200" w:firstLine="480"/>
        <w:rPr>
          <w:sz w:val="24"/>
        </w:rPr>
      </w:pPr>
      <w:r w:rsidRPr="008C5BAE">
        <w:rPr>
          <w:rFonts w:hint="eastAsia"/>
          <w:sz w:val="24"/>
        </w:rPr>
        <w:t>A.</w:t>
      </w:r>
      <w:r w:rsidRPr="008C5BAE">
        <w:rPr>
          <w:rFonts w:hint="eastAsia"/>
          <w:sz w:val="24"/>
        </w:rPr>
        <w:t>灯泡全部烧坏</w:t>
      </w:r>
      <w:r w:rsidRPr="008C5BAE">
        <w:rPr>
          <w:rFonts w:hint="eastAsia"/>
          <w:sz w:val="24"/>
        </w:rPr>
        <w:t xml:space="preserve">          B.</w:t>
      </w:r>
      <w:r w:rsidRPr="008C5BAE">
        <w:rPr>
          <w:rFonts w:hint="eastAsia"/>
          <w:sz w:val="24"/>
        </w:rPr>
        <w:t>进户零线断路</w:t>
      </w:r>
    </w:p>
    <w:p w:rsidR="00B73488" w:rsidRPr="008C5BAE" w:rsidRDefault="00B73488" w:rsidP="00B73488">
      <w:pPr>
        <w:spacing w:line="360" w:lineRule="auto"/>
        <w:rPr>
          <w:sz w:val="24"/>
        </w:rPr>
      </w:pPr>
      <w:r w:rsidRPr="008C5BAE">
        <w:rPr>
          <w:rFonts w:hint="eastAsia"/>
          <w:sz w:val="24"/>
        </w:rPr>
        <w:t xml:space="preserve">    C.</w:t>
      </w:r>
      <w:r w:rsidRPr="008C5BAE">
        <w:rPr>
          <w:rFonts w:hint="eastAsia"/>
          <w:sz w:val="24"/>
        </w:rPr>
        <w:t>室内线路发生短路</w:t>
      </w:r>
      <w:r w:rsidRPr="008C5BAE">
        <w:rPr>
          <w:rFonts w:hint="eastAsia"/>
          <w:sz w:val="24"/>
        </w:rPr>
        <w:t xml:space="preserve">      D.</w:t>
      </w:r>
      <w:r w:rsidRPr="008C5BAE">
        <w:rPr>
          <w:rFonts w:hint="eastAsia"/>
          <w:sz w:val="24"/>
        </w:rPr>
        <w:t>进户火线断路</w:t>
      </w:r>
    </w:p>
    <w:p w:rsidR="00B73488" w:rsidRPr="00235608" w:rsidRDefault="00B73488" w:rsidP="00B73488">
      <w:pPr>
        <w:spacing w:line="360" w:lineRule="auto"/>
        <w:rPr>
          <w:color w:val="FF0000"/>
          <w:sz w:val="24"/>
        </w:rPr>
      </w:pPr>
      <w:r w:rsidRPr="00A51D20">
        <w:rPr>
          <w:rFonts w:hint="eastAsia"/>
          <w:color w:val="FF0000"/>
          <w:sz w:val="24"/>
        </w:rPr>
        <w:t>.</w:t>
      </w:r>
      <w:r w:rsidRPr="00A51D20">
        <w:rPr>
          <w:rFonts w:hint="eastAsia"/>
          <w:color w:val="FF0000"/>
          <w:sz w:val="24"/>
        </w:rPr>
        <w:t>答案：</w:t>
      </w:r>
      <w:r w:rsidRPr="00235608">
        <w:rPr>
          <w:rFonts w:hint="eastAsia"/>
          <w:color w:val="FF0000"/>
          <w:sz w:val="24"/>
        </w:rPr>
        <w:t>B</w:t>
      </w:r>
      <w:r w:rsidRPr="00235608">
        <w:rPr>
          <w:rFonts w:hint="eastAsia"/>
          <w:color w:val="FF0000"/>
          <w:sz w:val="24"/>
        </w:rPr>
        <w:t>解析：根据试电笔原理，用测电笔测试插座的两孔时，氖管都发光，说明室内零线对地电压为</w:t>
      </w:r>
      <w:r w:rsidRPr="00235608">
        <w:rPr>
          <w:rFonts w:hint="eastAsia"/>
          <w:color w:val="FF0000"/>
          <w:sz w:val="24"/>
        </w:rPr>
        <w:t>220V</w:t>
      </w:r>
      <w:r w:rsidRPr="00235608">
        <w:rPr>
          <w:rFonts w:hint="eastAsia"/>
          <w:color w:val="FF0000"/>
          <w:sz w:val="24"/>
        </w:rPr>
        <w:t>，进户零线断路，选项</w:t>
      </w:r>
      <w:r w:rsidRPr="00235608">
        <w:rPr>
          <w:rFonts w:hint="eastAsia"/>
          <w:color w:val="FF0000"/>
          <w:sz w:val="24"/>
        </w:rPr>
        <w:t>B</w:t>
      </w:r>
      <w:r w:rsidRPr="00235608">
        <w:rPr>
          <w:rFonts w:hint="eastAsia"/>
          <w:color w:val="FF0000"/>
          <w:sz w:val="24"/>
        </w:rPr>
        <w:t>正确。</w:t>
      </w:r>
    </w:p>
    <w:p w:rsidR="00B73488" w:rsidRPr="00235608" w:rsidRDefault="00B73488" w:rsidP="00B73488">
      <w:pPr>
        <w:spacing w:line="360" w:lineRule="auto"/>
        <w:rPr>
          <w:color w:val="FF0000"/>
          <w:sz w:val="24"/>
        </w:rPr>
      </w:pPr>
    </w:p>
    <w:p w:rsidR="00B73488" w:rsidRPr="00F219F2" w:rsidRDefault="00B73488" w:rsidP="00B73488">
      <w:pPr>
        <w:tabs>
          <w:tab w:val="left" w:pos="330"/>
          <w:tab w:val="left" w:pos="2420"/>
          <w:tab w:val="left" w:pos="4510"/>
          <w:tab w:val="left" w:pos="6820"/>
        </w:tabs>
        <w:autoSpaceDE w:val="0"/>
        <w:autoSpaceDN w:val="0"/>
        <w:snapToGrid w:val="0"/>
        <w:spacing w:line="360" w:lineRule="auto"/>
        <w:textAlignment w:val="center"/>
        <w:rPr>
          <w:color w:val="000000"/>
          <w:sz w:val="24"/>
        </w:rPr>
      </w:pPr>
      <w:r>
        <w:rPr>
          <w:rFonts w:hint="eastAsia"/>
          <w:color w:val="000000"/>
          <w:sz w:val="24"/>
        </w:rPr>
        <w:t>9</w:t>
      </w:r>
      <w:r w:rsidRPr="00F219F2">
        <w:rPr>
          <w:rFonts w:hAnsi="宋体"/>
          <w:color w:val="000000"/>
          <w:sz w:val="24"/>
        </w:rPr>
        <w:t>．</w:t>
      </w:r>
      <w:r w:rsidRPr="00F219F2">
        <w:rPr>
          <w:rFonts w:hAnsi="宋体" w:hint="eastAsia"/>
          <w:color w:val="000000"/>
          <w:sz w:val="24"/>
        </w:rPr>
        <w:t>(2012</w:t>
      </w:r>
      <w:r w:rsidRPr="00F219F2">
        <w:rPr>
          <w:rFonts w:hAnsi="宋体" w:hint="eastAsia"/>
          <w:color w:val="000000"/>
          <w:sz w:val="24"/>
        </w:rPr>
        <w:t>全国初中应用物理知识竞赛</w:t>
      </w:r>
      <w:r w:rsidRPr="00F219F2">
        <w:rPr>
          <w:rFonts w:hAnsi="宋体" w:hint="eastAsia"/>
          <w:color w:val="000000"/>
          <w:sz w:val="24"/>
        </w:rPr>
        <w:t>)</w:t>
      </w:r>
      <w:r w:rsidRPr="00F219F2">
        <w:rPr>
          <w:rFonts w:hAnsi="宋体"/>
          <w:color w:val="000000"/>
          <w:sz w:val="24"/>
        </w:rPr>
        <w:t>图</w:t>
      </w:r>
      <w:r w:rsidRPr="00F219F2">
        <w:rPr>
          <w:color w:val="000000"/>
          <w:sz w:val="24"/>
        </w:rPr>
        <w:t>4</w:t>
      </w:r>
      <w:r w:rsidRPr="00F219F2">
        <w:rPr>
          <w:rFonts w:hAnsi="宋体"/>
          <w:color w:val="000000"/>
          <w:sz w:val="24"/>
        </w:rPr>
        <w:t>甲所示的热熔胶枪是一种装修工具，用于材料涂胶。它的内部有</w:t>
      </w:r>
      <w:r w:rsidRPr="00F219F2">
        <w:rPr>
          <w:color w:val="000000"/>
          <w:sz w:val="24"/>
        </w:rPr>
        <w:t>2</w:t>
      </w:r>
      <w:r w:rsidRPr="00F219F2">
        <w:rPr>
          <w:rFonts w:hAnsi="宋体"/>
          <w:color w:val="000000"/>
          <w:sz w:val="24"/>
        </w:rPr>
        <w:t>只相同的</w:t>
      </w:r>
      <w:r w:rsidRPr="00F219F2">
        <w:rPr>
          <w:color w:val="000000"/>
          <w:sz w:val="24"/>
        </w:rPr>
        <w:t>PTC</w:t>
      </w:r>
      <w:r w:rsidRPr="00F219F2">
        <w:rPr>
          <w:rFonts w:hAnsi="宋体"/>
          <w:color w:val="000000"/>
          <w:sz w:val="24"/>
        </w:rPr>
        <w:t>（正温度系数）加热元件，其工作电路如图</w:t>
      </w:r>
      <w:r w:rsidRPr="00F219F2">
        <w:rPr>
          <w:color w:val="000000"/>
          <w:sz w:val="24"/>
        </w:rPr>
        <w:t>4</w:t>
      </w:r>
      <w:r w:rsidRPr="00F219F2">
        <w:rPr>
          <w:rFonts w:hAnsi="宋体"/>
          <w:color w:val="000000"/>
          <w:sz w:val="24"/>
        </w:rPr>
        <w:t>乙所示，扣动扳机能使固体胶条向前挤压，联动开关</w:t>
      </w:r>
      <w:r w:rsidRPr="00F219F2">
        <w:rPr>
          <w:color w:val="000000"/>
          <w:sz w:val="24"/>
        </w:rPr>
        <w:t>S</w:t>
      </w:r>
      <w:r w:rsidRPr="00F219F2">
        <w:rPr>
          <w:rFonts w:hAnsi="宋体"/>
          <w:color w:val="000000"/>
          <w:sz w:val="24"/>
        </w:rPr>
        <w:t>同时掷向</w:t>
      </w:r>
      <w:r w:rsidRPr="00F219F2">
        <w:rPr>
          <w:i/>
          <w:color w:val="000000"/>
          <w:sz w:val="24"/>
        </w:rPr>
        <w:t>A</w:t>
      </w:r>
      <w:r w:rsidRPr="00F219F2">
        <w:rPr>
          <w:rFonts w:hAnsi="宋体"/>
          <w:color w:val="000000"/>
          <w:sz w:val="24"/>
        </w:rPr>
        <w:t>、</w:t>
      </w:r>
      <w:r w:rsidRPr="00F219F2">
        <w:rPr>
          <w:i/>
          <w:color w:val="000000"/>
          <w:sz w:val="24"/>
        </w:rPr>
        <w:t>B</w:t>
      </w:r>
      <w:r w:rsidRPr="00F219F2">
        <w:rPr>
          <w:rFonts w:hAnsi="宋体"/>
          <w:color w:val="000000"/>
          <w:sz w:val="24"/>
        </w:rPr>
        <w:t>，枪口冒出胶液，松开扳机，联动开关</w:t>
      </w:r>
      <w:r w:rsidRPr="00F219F2">
        <w:rPr>
          <w:color w:val="000000"/>
          <w:sz w:val="24"/>
        </w:rPr>
        <w:t>S</w:t>
      </w:r>
      <w:r w:rsidRPr="00F219F2">
        <w:rPr>
          <w:rFonts w:hAnsi="宋体"/>
          <w:color w:val="000000"/>
          <w:sz w:val="24"/>
        </w:rPr>
        <w:t>同时掷向</w:t>
      </w:r>
      <w:r w:rsidRPr="00F219F2">
        <w:rPr>
          <w:i/>
          <w:color w:val="000000"/>
          <w:sz w:val="24"/>
        </w:rPr>
        <w:t>B</w:t>
      </w:r>
      <w:r w:rsidRPr="00F219F2">
        <w:rPr>
          <w:rFonts w:hAnsi="宋体"/>
          <w:color w:val="000000"/>
          <w:sz w:val="24"/>
        </w:rPr>
        <w:t>、</w:t>
      </w:r>
      <w:r w:rsidRPr="00F219F2">
        <w:rPr>
          <w:i/>
          <w:color w:val="000000"/>
          <w:sz w:val="24"/>
        </w:rPr>
        <w:t>C</w:t>
      </w:r>
      <w:r w:rsidRPr="00F219F2">
        <w:rPr>
          <w:rFonts w:hAnsi="宋体"/>
          <w:color w:val="000000"/>
          <w:sz w:val="24"/>
        </w:rPr>
        <w:t>。单只</w:t>
      </w:r>
      <w:r w:rsidRPr="00F219F2">
        <w:rPr>
          <w:color w:val="000000"/>
          <w:sz w:val="24"/>
        </w:rPr>
        <w:t>PTC</w:t>
      </w:r>
      <w:r w:rsidRPr="00F219F2">
        <w:rPr>
          <w:rFonts w:hAnsi="宋体"/>
          <w:color w:val="000000"/>
          <w:sz w:val="24"/>
        </w:rPr>
        <w:t>元件的电阻随温度的变化如图</w:t>
      </w:r>
      <w:r w:rsidRPr="00F219F2">
        <w:rPr>
          <w:color w:val="000000"/>
          <w:sz w:val="24"/>
        </w:rPr>
        <w:t>4</w:t>
      </w:r>
      <w:r w:rsidRPr="00F219F2">
        <w:rPr>
          <w:rFonts w:hAnsi="宋体"/>
          <w:color w:val="000000"/>
          <w:sz w:val="24"/>
        </w:rPr>
        <w:t>丙所示。关于</w:t>
      </w:r>
      <w:r w:rsidRPr="00F219F2">
        <w:rPr>
          <w:color w:val="000000"/>
          <w:sz w:val="24"/>
        </w:rPr>
        <w:t>PTC</w:t>
      </w:r>
      <w:r w:rsidRPr="00F219F2">
        <w:rPr>
          <w:rFonts w:hAnsi="宋体"/>
          <w:color w:val="000000"/>
          <w:sz w:val="24"/>
        </w:rPr>
        <w:t>元件的工作情况，下列说法中正确的是</w:t>
      </w:r>
      <w:r w:rsidRPr="00F219F2">
        <w:rPr>
          <w:color w:val="000000"/>
          <w:sz w:val="24"/>
        </w:rPr>
        <w:t xml:space="preserve">                              </w:t>
      </w:r>
      <w:r w:rsidRPr="00F219F2">
        <w:rPr>
          <w:rFonts w:hAnsi="宋体"/>
          <w:color w:val="000000"/>
          <w:sz w:val="24"/>
        </w:rPr>
        <w:t>（</w:t>
      </w:r>
      <w:r w:rsidRPr="00F219F2">
        <w:rPr>
          <w:color w:val="000000"/>
          <w:sz w:val="24"/>
        </w:rPr>
        <w:t xml:space="preserve">    </w:t>
      </w:r>
      <w:r w:rsidRPr="00F219F2">
        <w:rPr>
          <w:rFonts w:hAnsi="宋体"/>
          <w:color w:val="000000"/>
          <w:sz w:val="24"/>
        </w:rPr>
        <w:t>）</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A</w:t>
      </w:r>
      <w:r w:rsidRPr="00F219F2">
        <w:rPr>
          <w:rFonts w:hAnsi="宋体"/>
          <w:color w:val="000000"/>
          <w:sz w:val="24"/>
        </w:rPr>
        <w:t>．扣动扳机，两只</w:t>
      </w:r>
      <w:r w:rsidRPr="00F219F2">
        <w:rPr>
          <w:color w:val="000000"/>
          <w:sz w:val="24"/>
        </w:rPr>
        <w:t>PTC</w:t>
      </w:r>
      <w:r w:rsidRPr="00F219F2">
        <w:rPr>
          <w:rFonts w:hAnsi="宋体"/>
          <w:color w:val="000000"/>
          <w:sz w:val="24"/>
        </w:rPr>
        <w:t>元件串联在电路中</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B</w:t>
      </w:r>
      <w:r w:rsidRPr="00F219F2">
        <w:rPr>
          <w:rFonts w:hAnsi="宋体"/>
          <w:color w:val="000000"/>
          <w:sz w:val="24"/>
        </w:rPr>
        <w:t>．松开扳机，只有一只</w:t>
      </w:r>
      <w:r w:rsidRPr="00F219F2">
        <w:rPr>
          <w:color w:val="000000"/>
          <w:sz w:val="24"/>
        </w:rPr>
        <w:t>PTC</w:t>
      </w:r>
      <w:r w:rsidRPr="00F219F2">
        <w:rPr>
          <w:rFonts w:hAnsi="宋体"/>
          <w:color w:val="000000"/>
          <w:sz w:val="24"/>
        </w:rPr>
        <w:t>元件接入电路</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C</w:t>
      </w:r>
      <w:r w:rsidRPr="00F219F2">
        <w:rPr>
          <w:rFonts w:hAnsi="宋体"/>
          <w:color w:val="000000"/>
          <w:sz w:val="24"/>
        </w:rPr>
        <w:t>．松开扳机，当温度为</w:t>
      </w:r>
      <w:smartTag w:uri="urn:schemas-microsoft-com:office:smarttags" w:element="chmetcnv">
        <w:smartTagPr>
          <w:attr w:name="UnitName" w:val="℃"/>
          <w:attr w:name="SourceValue" w:val="80"/>
          <w:attr w:name="HasSpace" w:val="False"/>
          <w:attr w:name="Negative" w:val="False"/>
          <w:attr w:name="NumberType" w:val="1"/>
          <w:attr w:name="TCSC" w:val="0"/>
        </w:smartTagPr>
        <w:r w:rsidRPr="00F219F2">
          <w:rPr>
            <w:color w:val="000000"/>
            <w:sz w:val="24"/>
          </w:rPr>
          <w:t>80</w:t>
        </w:r>
        <w:r w:rsidRPr="00F219F2">
          <w:rPr>
            <w:rFonts w:ascii="宋体" w:hAnsi="宋体"/>
            <w:color w:val="000000"/>
            <w:sz w:val="24"/>
          </w:rPr>
          <w:t>℃</w:t>
        </w:r>
      </w:smartTag>
      <w:r w:rsidRPr="00F219F2">
        <w:rPr>
          <w:rFonts w:hAnsi="宋体"/>
          <w:color w:val="000000"/>
          <w:sz w:val="24"/>
        </w:rPr>
        <w:t>时，电路消耗的电功率为</w:t>
      </w:r>
      <w:r w:rsidRPr="00F219F2">
        <w:rPr>
          <w:color w:val="000000"/>
          <w:sz w:val="24"/>
        </w:rPr>
        <w:t>55W</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D</w:t>
      </w:r>
      <w:r w:rsidRPr="00F219F2">
        <w:rPr>
          <w:rFonts w:hAnsi="宋体"/>
          <w:color w:val="000000"/>
          <w:sz w:val="24"/>
        </w:rPr>
        <w:t>．扣动扳机，当温度为</w:t>
      </w:r>
      <w:smartTag w:uri="urn:schemas-microsoft-com:office:smarttags" w:element="chmetcnv">
        <w:smartTagPr>
          <w:attr w:name="UnitName" w:val="℃"/>
          <w:attr w:name="SourceValue" w:val="180"/>
          <w:attr w:name="HasSpace" w:val="False"/>
          <w:attr w:name="Negative" w:val="False"/>
          <w:attr w:name="NumberType" w:val="1"/>
          <w:attr w:name="TCSC" w:val="0"/>
        </w:smartTagPr>
        <w:r w:rsidRPr="00F219F2">
          <w:rPr>
            <w:color w:val="000000"/>
            <w:sz w:val="24"/>
          </w:rPr>
          <w:t>180</w:t>
        </w:r>
        <w:r w:rsidRPr="00F219F2">
          <w:rPr>
            <w:rFonts w:ascii="宋体" w:hAnsi="宋体"/>
            <w:color w:val="000000"/>
            <w:sz w:val="24"/>
          </w:rPr>
          <w:t>℃</w:t>
        </w:r>
      </w:smartTag>
      <w:r w:rsidRPr="00F219F2">
        <w:rPr>
          <w:rFonts w:hAnsi="宋体"/>
          <w:color w:val="000000"/>
          <w:sz w:val="24"/>
        </w:rPr>
        <w:t>时，</w:t>
      </w:r>
      <w:r w:rsidRPr="00F219F2">
        <w:rPr>
          <w:color w:val="000000"/>
          <w:sz w:val="24"/>
        </w:rPr>
        <w:t>1min</w:t>
      </w:r>
      <w:r w:rsidRPr="00F219F2">
        <w:rPr>
          <w:rFonts w:hAnsi="宋体"/>
          <w:color w:val="000000"/>
          <w:sz w:val="24"/>
        </w:rPr>
        <w:t>电路消耗的电能为</w:t>
      </w:r>
      <w:r w:rsidRPr="00F219F2">
        <w:rPr>
          <w:color w:val="000000"/>
          <w:sz w:val="24"/>
        </w:rPr>
        <w:t>4800J</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Pr>
          <w:noProof/>
          <w:sz w:val="24"/>
        </w:rPr>
        <w:drawing>
          <wp:anchor distT="0" distB="0" distL="114300" distR="114300" simplePos="0" relativeHeight="251672576" behindDoc="0" locked="0" layoutInCell="1" allowOverlap="1">
            <wp:simplePos x="0" y="0"/>
            <wp:positionH relativeFrom="column">
              <wp:posOffset>466725</wp:posOffset>
            </wp:positionH>
            <wp:positionV relativeFrom="paragraph">
              <wp:posOffset>45720</wp:posOffset>
            </wp:positionV>
            <wp:extent cx="4010025" cy="1390650"/>
            <wp:effectExtent l="19050" t="0" r="9525" b="0"/>
            <wp:wrapTopAndBottom/>
            <wp:docPr id="22" name="图片 20"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世纪教育网 -- 中国最大型、最专业的中小学教育资源门户网站。">
                      <a:hlinkClick r:id="rId7"/>
                    </pic:cNvPr>
                    <pic:cNvPicPr>
                      <a:picLocks noChangeAspect="1" noChangeArrowheads="1"/>
                    </pic:cNvPicPr>
                  </pic:nvPicPr>
                  <pic:blipFill>
                    <a:blip r:embed="rId18"/>
                    <a:srcRect/>
                    <a:stretch>
                      <a:fillRect/>
                    </a:stretch>
                  </pic:blipFill>
                  <pic:spPr bwMode="auto">
                    <a:xfrm>
                      <a:off x="0" y="0"/>
                      <a:ext cx="4010025" cy="1390650"/>
                    </a:xfrm>
                    <a:prstGeom prst="rect">
                      <a:avLst/>
                    </a:prstGeom>
                    <a:noFill/>
                    <a:ln w="9525">
                      <a:noFill/>
                      <a:miter lim="800000"/>
                      <a:headEnd/>
                      <a:tailEnd/>
                    </a:ln>
                  </pic:spPr>
                </pic:pic>
              </a:graphicData>
            </a:graphic>
          </wp:anchor>
        </w:drawing>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Pr>
          <w:rFonts w:hAnsi="宋体" w:hint="eastAsia"/>
          <w:color w:val="FF0000"/>
          <w:sz w:val="24"/>
        </w:rPr>
        <w:t>答案：</w:t>
      </w:r>
      <w:r w:rsidRPr="00F219F2">
        <w:rPr>
          <w:color w:val="FF0000"/>
          <w:sz w:val="24"/>
        </w:rPr>
        <w:t>D</w:t>
      </w:r>
      <w:r w:rsidRPr="00F219F2">
        <w:rPr>
          <w:rFonts w:hAnsi="宋体"/>
          <w:color w:val="FF0000"/>
          <w:sz w:val="24"/>
        </w:rPr>
        <w:t>解析：扣动扳机，联动开关</w:t>
      </w:r>
      <w:r w:rsidRPr="00F219F2">
        <w:rPr>
          <w:color w:val="FF0000"/>
          <w:sz w:val="24"/>
        </w:rPr>
        <w:t>S</w:t>
      </w:r>
      <w:r w:rsidRPr="00F219F2">
        <w:rPr>
          <w:rFonts w:hAnsi="宋体"/>
          <w:color w:val="FF0000"/>
          <w:sz w:val="24"/>
        </w:rPr>
        <w:t>同时掷向</w:t>
      </w:r>
      <w:r w:rsidRPr="00F219F2">
        <w:rPr>
          <w:i/>
          <w:color w:val="FF0000"/>
          <w:sz w:val="24"/>
        </w:rPr>
        <w:t>A</w:t>
      </w:r>
      <w:r w:rsidRPr="00F219F2">
        <w:rPr>
          <w:rFonts w:hAnsi="宋体"/>
          <w:color w:val="FF0000"/>
          <w:sz w:val="24"/>
        </w:rPr>
        <w:t>、</w:t>
      </w:r>
      <w:r w:rsidRPr="00F219F2">
        <w:rPr>
          <w:i/>
          <w:color w:val="FF0000"/>
          <w:sz w:val="24"/>
        </w:rPr>
        <w:t>B</w:t>
      </w:r>
      <w:r w:rsidRPr="00F219F2">
        <w:rPr>
          <w:rFonts w:hAnsi="宋体"/>
          <w:color w:val="FF0000"/>
          <w:sz w:val="24"/>
        </w:rPr>
        <w:t>，两只</w:t>
      </w:r>
      <w:r w:rsidRPr="00F219F2">
        <w:rPr>
          <w:color w:val="FF0000"/>
          <w:sz w:val="24"/>
        </w:rPr>
        <w:t>PTC</w:t>
      </w:r>
      <w:r w:rsidRPr="00F219F2">
        <w:rPr>
          <w:rFonts w:hAnsi="宋体"/>
          <w:color w:val="FF0000"/>
          <w:sz w:val="24"/>
        </w:rPr>
        <w:t>元件并联在电路中，当温度为</w:t>
      </w:r>
      <w:smartTag w:uri="urn:schemas-microsoft-com:office:smarttags" w:element="chmetcnv">
        <w:smartTagPr>
          <w:attr w:name="UnitName" w:val="℃"/>
          <w:attr w:name="SourceValue" w:val="180"/>
          <w:attr w:name="HasSpace" w:val="False"/>
          <w:attr w:name="Negative" w:val="False"/>
          <w:attr w:name="NumberType" w:val="1"/>
          <w:attr w:name="TCSC" w:val="0"/>
        </w:smartTagPr>
        <w:r w:rsidRPr="00F219F2">
          <w:rPr>
            <w:color w:val="FF0000"/>
            <w:sz w:val="24"/>
          </w:rPr>
          <w:t>180</w:t>
        </w:r>
        <w:r w:rsidRPr="00F219F2">
          <w:rPr>
            <w:rFonts w:ascii="宋体" w:hAnsi="宋体"/>
            <w:color w:val="FF0000"/>
            <w:sz w:val="24"/>
          </w:rPr>
          <w:t>℃</w:t>
        </w:r>
      </w:smartTag>
      <w:r w:rsidRPr="00F219F2">
        <w:rPr>
          <w:rFonts w:hAnsi="宋体"/>
          <w:color w:val="FF0000"/>
          <w:sz w:val="24"/>
        </w:rPr>
        <w:t>时，</w:t>
      </w:r>
      <w:r w:rsidRPr="00F219F2">
        <w:rPr>
          <w:color w:val="FF0000"/>
          <w:sz w:val="24"/>
        </w:rPr>
        <w:t>PTC</w:t>
      </w:r>
      <w:r w:rsidRPr="00F219F2">
        <w:rPr>
          <w:rFonts w:hAnsi="宋体"/>
          <w:color w:val="FF0000"/>
          <w:sz w:val="24"/>
        </w:rPr>
        <w:t>元件电阻为</w:t>
      </w:r>
      <w:r w:rsidRPr="00F219F2">
        <w:rPr>
          <w:color w:val="FF0000"/>
          <w:sz w:val="24"/>
        </w:rPr>
        <w:t>1210Ω</w:t>
      </w:r>
      <w:r w:rsidRPr="00F219F2">
        <w:rPr>
          <w:rFonts w:hAnsi="宋体"/>
          <w:color w:val="FF0000"/>
          <w:sz w:val="24"/>
        </w:rPr>
        <w:t>，电路总电阻为</w:t>
      </w:r>
      <w:r w:rsidRPr="00F219F2">
        <w:rPr>
          <w:color w:val="FF0000"/>
          <w:sz w:val="24"/>
        </w:rPr>
        <w:t>R=605Ω</w:t>
      </w:r>
      <w:r w:rsidRPr="00F219F2">
        <w:rPr>
          <w:rFonts w:hAnsi="宋体"/>
          <w:color w:val="FF0000"/>
          <w:sz w:val="24"/>
        </w:rPr>
        <w:t>，电路电流</w:t>
      </w:r>
      <w:r w:rsidRPr="00F219F2">
        <w:rPr>
          <w:color w:val="FF0000"/>
          <w:sz w:val="24"/>
        </w:rPr>
        <w:t>I=U/R</w:t>
      </w:r>
      <w:r w:rsidRPr="00F219F2">
        <w:rPr>
          <w:rFonts w:hAnsi="宋体"/>
          <w:color w:val="FF0000"/>
          <w:sz w:val="24"/>
        </w:rPr>
        <w:t>，</w:t>
      </w:r>
      <w:r w:rsidRPr="00F219F2">
        <w:rPr>
          <w:color w:val="FF0000"/>
          <w:sz w:val="24"/>
        </w:rPr>
        <w:t>1min</w:t>
      </w:r>
      <w:r w:rsidRPr="00F219F2">
        <w:rPr>
          <w:rFonts w:hAnsi="宋体"/>
          <w:color w:val="FF0000"/>
          <w:sz w:val="24"/>
        </w:rPr>
        <w:t>电路消耗的电能为</w:t>
      </w:r>
      <w:r w:rsidRPr="00F219F2">
        <w:rPr>
          <w:color w:val="FF0000"/>
          <w:sz w:val="24"/>
        </w:rPr>
        <w:t>W=UIt=220×220÷606×60J=4800J</w:t>
      </w:r>
      <w:r w:rsidRPr="00F219F2">
        <w:rPr>
          <w:rFonts w:hAnsi="宋体"/>
          <w:color w:val="FF0000"/>
          <w:sz w:val="24"/>
        </w:rPr>
        <w:t>，选项</w:t>
      </w:r>
      <w:r w:rsidRPr="00F219F2">
        <w:rPr>
          <w:color w:val="FF0000"/>
          <w:sz w:val="24"/>
        </w:rPr>
        <w:t>A</w:t>
      </w:r>
      <w:r w:rsidRPr="00F219F2">
        <w:rPr>
          <w:rFonts w:hAnsi="宋体"/>
          <w:color w:val="FF0000"/>
          <w:sz w:val="24"/>
        </w:rPr>
        <w:t>错误</w:t>
      </w:r>
      <w:r w:rsidRPr="00F219F2">
        <w:rPr>
          <w:color w:val="FF0000"/>
          <w:sz w:val="24"/>
        </w:rPr>
        <w:t>D</w:t>
      </w:r>
      <w:r w:rsidRPr="00F219F2">
        <w:rPr>
          <w:rFonts w:hAnsi="宋体"/>
          <w:color w:val="FF0000"/>
          <w:sz w:val="24"/>
        </w:rPr>
        <w:t>正确；松开扳机，两只</w:t>
      </w:r>
      <w:r w:rsidRPr="00F219F2">
        <w:rPr>
          <w:color w:val="FF0000"/>
          <w:sz w:val="24"/>
        </w:rPr>
        <w:t>PTC</w:t>
      </w:r>
      <w:r w:rsidRPr="00F219F2">
        <w:rPr>
          <w:rFonts w:hAnsi="宋体"/>
          <w:color w:val="FF0000"/>
          <w:sz w:val="24"/>
        </w:rPr>
        <w:t>元件串联接入电路，当温度为</w:t>
      </w:r>
      <w:smartTag w:uri="urn:schemas-microsoft-com:office:smarttags" w:element="chmetcnv">
        <w:smartTagPr>
          <w:attr w:name="UnitName" w:val="℃"/>
          <w:attr w:name="SourceValue" w:val="80"/>
          <w:attr w:name="HasSpace" w:val="False"/>
          <w:attr w:name="Negative" w:val="False"/>
          <w:attr w:name="NumberType" w:val="1"/>
          <w:attr w:name="TCSC" w:val="0"/>
        </w:smartTagPr>
        <w:r w:rsidRPr="00F219F2">
          <w:rPr>
            <w:color w:val="FF0000"/>
            <w:sz w:val="24"/>
          </w:rPr>
          <w:t>80</w:t>
        </w:r>
        <w:r w:rsidRPr="00F219F2">
          <w:rPr>
            <w:rFonts w:ascii="宋体" w:hAnsi="宋体"/>
            <w:color w:val="FF0000"/>
            <w:sz w:val="24"/>
          </w:rPr>
          <w:t>℃</w:t>
        </w:r>
      </w:smartTag>
      <w:r w:rsidRPr="00F219F2">
        <w:rPr>
          <w:rFonts w:hAnsi="宋体"/>
          <w:color w:val="FF0000"/>
          <w:sz w:val="24"/>
        </w:rPr>
        <w:t>时，</w:t>
      </w:r>
      <w:r w:rsidRPr="00F219F2">
        <w:rPr>
          <w:color w:val="FF0000"/>
          <w:sz w:val="24"/>
        </w:rPr>
        <w:t>PTC</w:t>
      </w:r>
      <w:r w:rsidRPr="00F219F2">
        <w:rPr>
          <w:rFonts w:hAnsi="宋体"/>
          <w:color w:val="FF0000"/>
          <w:sz w:val="24"/>
        </w:rPr>
        <w:t>元件电阻为</w:t>
      </w:r>
      <w:r w:rsidRPr="00F219F2">
        <w:rPr>
          <w:color w:val="FF0000"/>
          <w:sz w:val="24"/>
        </w:rPr>
        <w:t>880Ω</w:t>
      </w:r>
      <w:r w:rsidRPr="00F219F2">
        <w:rPr>
          <w:rFonts w:hAnsi="宋体"/>
          <w:color w:val="FF0000"/>
          <w:sz w:val="24"/>
        </w:rPr>
        <w:t>，电路总电阻为</w:t>
      </w:r>
      <w:r w:rsidRPr="00F219F2">
        <w:rPr>
          <w:color w:val="FF0000"/>
          <w:sz w:val="24"/>
        </w:rPr>
        <w:t>R=1760Ω</w:t>
      </w:r>
      <w:r w:rsidRPr="00F219F2">
        <w:rPr>
          <w:rFonts w:hAnsi="宋体"/>
          <w:color w:val="FF0000"/>
          <w:sz w:val="24"/>
        </w:rPr>
        <w:t>，电路电流</w:t>
      </w:r>
      <w:r w:rsidRPr="00F219F2">
        <w:rPr>
          <w:color w:val="FF0000"/>
          <w:sz w:val="24"/>
        </w:rPr>
        <w:t>I=U/R</w:t>
      </w:r>
      <w:r w:rsidRPr="00F219F2">
        <w:rPr>
          <w:rFonts w:hAnsi="宋体"/>
          <w:color w:val="FF0000"/>
          <w:sz w:val="24"/>
        </w:rPr>
        <w:t>，电路消耗的电功率为</w:t>
      </w:r>
      <w:r w:rsidRPr="00F219F2">
        <w:rPr>
          <w:color w:val="FF0000"/>
          <w:sz w:val="24"/>
        </w:rPr>
        <w:t>P=UI=220×220÷1760W=27.5W</w:t>
      </w:r>
      <w:r w:rsidRPr="00F219F2">
        <w:rPr>
          <w:rFonts w:hAnsi="宋体"/>
          <w:color w:val="FF0000"/>
          <w:sz w:val="24"/>
        </w:rPr>
        <w:t>，选项</w:t>
      </w:r>
      <w:r w:rsidRPr="00F219F2">
        <w:rPr>
          <w:color w:val="FF0000"/>
          <w:sz w:val="24"/>
        </w:rPr>
        <w:t>BC</w:t>
      </w:r>
      <w:r w:rsidRPr="00F219F2">
        <w:rPr>
          <w:rFonts w:hAnsi="宋体"/>
          <w:color w:val="FF0000"/>
          <w:sz w:val="24"/>
        </w:rPr>
        <w:t>错误；</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p>
    <w:p w:rsidR="00B73488" w:rsidRPr="00F219F2" w:rsidRDefault="00B73488" w:rsidP="00B73488">
      <w:pPr>
        <w:spacing w:line="360" w:lineRule="auto"/>
        <w:rPr>
          <w:color w:val="FF0000"/>
          <w:sz w:val="24"/>
        </w:rPr>
      </w:pPr>
    </w:p>
    <w:p w:rsidR="00B73488" w:rsidRPr="00F219F2" w:rsidRDefault="00B73488" w:rsidP="00B73488">
      <w:pPr>
        <w:spacing w:line="360" w:lineRule="auto"/>
        <w:rPr>
          <w:sz w:val="24"/>
        </w:rPr>
      </w:pPr>
      <w:r w:rsidRPr="00F219F2">
        <w:rPr>
          <w:rFonts w:hint="eastAsia"/>
          <w:sz w:val="24"/>
        </w:rPr>
        <w:lastRenderedPageBreak/>
        <w:t>二．填空题</w:t>
      </w:r>
    </w:p>
    <w:p w:rsidR="00B73488" w:rsidRPr="00F219F2" w:rsidRDefault="00B73488" w:rsidP="00B73488">
      <w:pPr>
        <w:pStyle w:val="a9"/>
        <w:spacing w:line="360" w:lineRule="auto"/>
        <w:ind w:leftChars="-150" w:left="-315"/>
      </w:pPr>
      <w:r w:rsidRPr="00F219F2">
        <w:rPr>
          <w:rFonts w:hint="eastAsia"/>
        </w:rPr>
        <w:t>1</w:t>
      </w:r>
      <w:r w:rsidRPr="00F219F2">
        <w:t>．现在许多宾馆都利用房卡取电，如图</w:t>
      </w:r>
      <w:r w:rsidRPr="00F219F2">
        <w:t>10</w:t>
      </w:r>
      <w:r w:rsidRPr="00F219F2">
        <w:t>所示。只有把房卡插入槽中，房间内的用电器才能使用。房卡的作用相当于家庭电路中的</w:t>
      </w:r>
      <w:r w:rsidRPr="00F219F2">
        <w:rPr>
          <w:u w:val="single"/>
        </w:rPr>
        <w:t xml:space="preserve">       </w:t>
      </w:r>
      <w:r w:rsidRPr="00F219F2">
        <w:t>，房间里各用电器之间是</w:t>
      </w:r>
      <w:r w:rsidRPr="00F219F2">
        <w:rPr>
          <w:u w:val="single"/>
        </w:rPr>
        <w:t xml:space="preserve">     </w:t>
      </w:r>
      <w:r w:rsidRPr="00F219F2">
        <w:t>联的。</w:t>
      </w:r>
      <w:r>
        <w:rPr>
          <w:noProof/>
        </w:rPr>
        <w:drawing>
          <wp:inline distT="0" distB="0" distL="0" distR="0">
            <wp:extent cx="1200150" cy="1295400"/>
            <wp:effectExtent l="19050" t="0" r="0" b="0"/>
            <wp:docPr id="5" name="图片 5"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世纪教育网 -- 中国最大型、最专业的中小学教育资源门户网站。"/>
                    <pic:cNvPicPr>
                      <a:picLocks noChangeAspect="1" noChangeArrowheads="1"/>
                    </pic:cNvPicPr>
                  </pic:nvPicPr>
                  <pic:blipFill>
                    <a:blip r:embed="rId19"/>
                    <a:srcRect/>
                    <a:stretch>
                      <a:fillRect/>
                    </a:stretch>
                  </pic:blipFill>
                  <pic:spPr bwMode="auto">
                    <a:xfrm>
                      <a:off x="0" y="0"/>
                      <a:ext cx="1200150" cy="1295400"/>
                    </a:xfrm>
                    <a:prstGeom prst="rect">
                      <a:avLst/>
                    </a:prstGeom>
                    <a:noFill/>
                    <a:ln w="9525">
                      <a:noFill/>
                      <a:miter lim="800000"/>
                      <a:headEnd/>
                      <a:tailEnd/>
                    </a:ln>
                  </pic:spPr>
                </pic:pic>
              </a:graphicData>
            </a:graphic>
          </wp:inline>
        </w:drawing>
      </w:r>
    </w:p>
    <w:p w:rsidR="00B73488" w:rsidRPr="00F219F2" w:rsidRDefault="00B73488" w:rsidP="00B73488">
      <w:pPr>
        <w:spacing w:line="360" w:lineRule="auto"/>
        <w:rPr>
          <w:color w:val="FF0000"/>
          <w:sz w:val="24"/>
        </w:rPr>
      </w:pPr>
      <w:r w:rsidRPr="00F219F2">
        <w:rPr>
          <w:rFonts w:hint="eastAsia"/>
          <w:color w:val="FF0000"/>
          <w:sz w:val="24"/>
        </w:rPr>
        <w:t>答案：开关</w:t>
      </w:r>
      <w:r w:rsidRPr="00F219F2">
        <w:rPr>
          <w:rFonts w:hint="eastAsia"/>
          <w:color w:val="FF0000"/>
          <w:sz w:val="24"/>
        </w:rPr>
        <w:t xml:space="preserve">   </w:t>
      </w:r>
      <w:r w:rsidRPr="00F219F2">
        <w:rPr>
          <w:rFonts w:hint="eastAsia"/>
          <w:color w:val="FF0000"/>
          <w:sz w:val="24"/>
        </w:rPr>
        <w:t>并联</w:t>
      </w:r>
    </w:p>
    <w:p w:rsidR="00B73488" w:rsidRPr="00F219F2" w:rsidRDefault="00B73488" w:rsidP="00B73488">
      <w:pPr>
        <w:spacing w:line="360" w:lineRule="auto"/>
        <w:ind w:firstLine="435"/>
        <w:rPr>
          <w:sz w:val="24"/>
        </w:rPr>
      </w:pPr>
      <w:r>
        <w:rPr>
          <w:rFonts w:hint="eastAsia"/>
          <w:noProof/>
          <w:sz w:val="24"/>
        </w:rPr>
        <w:drawing>
          <wp:anchor distT="0" distB="0" distL="114300" distR="114300" simplePos="0" relativeHeight="251660288" behindDoc="0" locked="0" layoutInCell="1" allowOverlap="1">
            <wp:simplePos x="0" y="0"/>
            <wp:positionH relativeFrom="column">
              <wp:posOffset>3800475</wp:posOffset>
            </wp:positionH>
            <wp:positionV relativeFrom="paragraph">
              <wp:posOffset>99060</wp:posOffset>
            </wp:positionV>
            <wp:extent cx="1647825" cy="1143000"/>
            <wp:effectExtent l="19050" t="0" r="9525" b="0"/>
            <wp:wrapSquare wrapText="bothSides"/>
            <wp:docPr id="7" name="图片 2"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世纪教育网 -- 中国最大型、最专业的中小学教育资源门户网站。">
                      <a:hlinkClick r:id="rId7"/>
                    </pic:cNvPr>
                    <pic:cNvPicPr>
                      <a:picLocks noChangeAspect="1" noChangeArrowheads="1"/>
                    </pic:cNvPicPr>
                  </pic:nvPicPr>
                  <pic:blipFill>
                    <a:blip r:embed="rId20"/>
                    <a:srcRect/>
                    <a:stretch>
                      <a:fillRect/>
                    </a:stretch>
                  </pic:blipFill>
                  <pic:spPr bwMode="auto">
                    <a:xfrm>
                      <a:off x="0" y="0"/>
                      <a:ext cx="1647825" cy="1143000"/>
                    </a:xfrm>
                    <a:prstGeom prst="rect">
                      <a:avLst/>
                    </a:prstGeom>
                    <a:noFill/>
                    <a:ln w="9525">
                      <a:noFill/>
                      <a:miter lim="800000"/>
                      <a:headEnd/>
                      <a:tailEnd/>
                    </a:ln>
                  </pic:spPr>
                </pic:pic>
              </a:graphicData>
            </a:graphic>
          </wp:anchor>
        </w:drawing>
      </w:r>
      <w:r w:rsidRPr="00F219F2">
        <w:rPr>
          <w:rFonts w:hint="eastAsia"/>
          <w:sz w:val="24"/>
        </w:rPr>
        <w:t>2.</w:t>
      </w:r>
      <w:r w:rsidRPr="00F219F2">
        <w:rPr>
          <w:rFonts w:hint="eastAsia"/>
          <w:sz w:val="24"/>
        </w:rPr>
        <w:t>图为小娟家洗手间的部分电路，白炽灯</w:t>
      </w:r>
      <w:r w:rsidRPr="00F219F2">
        <w:rPr>
          <w:rFonts w:hint="eastAsia"/>
          <w:sz w:val="24"/>
        </w:rPr>
        <w:t>L</w:t>
      </w:r>
      <w:r w:rsidRPr="00F219F2">
        <w:rPr>
          <w:rFonts w:hint="eastAsia"/>
          <w:sz w:val="24"/>
        </w:rPr>
        <w:t>上标有“</w:t>
      </w:r>
      <w:r w:rsidRPr="00F219F2">
        <w:rPr>
          <w:rFonts w:hint="eastAsia"/>
          <w:sz w:val="24"/>
        </w:rPr>
        <w:t>220V 40W</w:t>
      </w:r>
      <w:r w:rsidRPr="00F219F2">
        <w:rPr>
          <w:rFonts w:hint="eastAsia"/>
          <w:sz w:val="24"/>
        </w:rPr>
        <w:t>”字样，</w:t>
      </w:r>
      <w:r w:rsidRPr="00F219F2">
        <w:rPr>
          <w:rFonts w:hint="eastAsia"/>
          <w:sz w:val="24"/>
        </w:rPr>
        <w:t>L</w:t>
      </w:r>
      <w:r w:rsidRPr="00F219F2">
        <w:rPr>
          <w:rFonts w:hint="eastAsia"/>
          <w:sz w:val="24"/>
        </w:rPr>
        <w:t>正常工作时电阻为</w:t>
      </w:r>
      <w:r w:rsidRPr="00F219F2">
        <w:rPr>
          <w:rFonts w:hint="eastAsia"/>
          <w:sz w:val="24"/>
        </w:rPr>
        <w:t>________</w:t>
      </w:r>
      <w:r w:rsidRPr="00F219F2">
        <w:rPr>
          <w:rFonts w:hint="eastAsia"/>
          <w:sz w:val="24"/>
        </w:rPr>
        <w:t>。该电路存在的安全隐患是</w:t>
      </w:r>
      <w:r w:rsidRPr="00F219F2">
        <w:rPr>
          <w:rFonts w:hint="eastAsia"/>
          <w:sz w:val="24"/>
        </w:rPr>
        <w:t>________________</w:t>
      </w:r>
      <w:r w:rsidRPr="00F219F2">
        <w:rPr>
          <w:rFonts w:hint="eastAsia"/>
          <w:sz w:val="24"/>
        </w:rPr>
        <w:t>。小娟改进电路后．想到家人常忘记关灯，便把标有“</w:t>
      </w:r>
      <w:r w:rsidRPr="00F219F2">
        <w:rPr>
          <w:rFonts w:hint="eastAsia"/>
          <w:sz w:val="24"/>
        </w:rPr>
        <w:t>220V 60W</w:t>
      </w:r>
      <w:r w:rsidRPr="00F219F2">
        <w:rPr>
          <w:rFonts w:hint="eastAsia"/>
          <w:sz w:val="24"/>
        </w:rPr>
        <w:t>”的白炽灯</w:t>
      </w:r>
      <w:r w:rsidRPr="00F219F2">
        <w:rPr>
          <w:rFonts w:hint="eastAsia"/>
          <w:sz w:val="24"/>
        </w:rPr>
        <w:t>L</w:t>
      </w:r>
      <w:r w:rsidRPr="00F219F2">
        <w:rPr>
          <w:rFonts w:hint="eastAsia"/>
          <w:sz w:val="24"/>
        </w:rPr>
        <w:t>′与</w:t>
      </w:r>
      <w:r w:rsidRPr="00F219F2">
        <w:rPr>
          <w:rFonts w:hint="eastAsia"/>
          <w:sz w:val="24"/>
        </w:rPr>
        <w:t>L</w:t>
      </w:r>
      <w:r w:rsidRPr="00F219F2">
        <w:rPr>
          <w:rFonts w:hint="eastAsia"/>
          <w:sz w:val="24"/>
        </w:rPr>
        <w:t>串联接入</w:t>
      </w:r>
      <w:r w:rsidRPr="00F219F2">
        <w:rPr>
          <w:rFonts w:hint="eastAsia"/>
          <w:sz w:val="24"/>
        </w:rPr>
        <w:t>A</w:t>
      </w:r>
      <w:r w:rsidRPr="00F219F2">
        <w:rPr>
          <w:rFonts w:hint="eastAsia"/>
          <w:sz w:val="24"/>
        </w:rPr>
        <w:t>、</w:t>
      </w:r>
      <w:r w:rsidRPr="00F219F2">
        <w:rPr>
          <w:rFonts w:hint="eastAsia"/>
          <w:sz w:val="24"/>
        </w:rPr>
        <w:t>B</w:t>
      </w:r>
      <w:r w:rsidRPr="00F219F2">
        <w:rPr>
          <w:rFonts w:hint="eastAsia"/>
          <w:sz w:val="24"/>
        </w:rPr>
        <w:t>之间，则电路的总功率比原来</w:t>
      </w:r>
      <w:r w:rsidRPr="00F219F2">
        <w:rPr>
          <w:rFonts w:hint="eastAsia"/>
          <w:sz w:val="24"/>
        </w:rPr>
        <w:t>________ (</w:t>
      </w:r>
      <w:r w:rsidRPr="00F219F2">
        <w:rPr>
          <w:rFonts w:hint="eastAsia"/>
          <w:sz w:val="24"/>
        </w:rPr>
        <w:t>填“大”或“小”</w:t>
      </w:r>
      <w:r w:rsidRPr="00F219F2">
        <w:rPr>
          <w:rFonts w:hint="eastAsia"/>
          <w:sz w:val="24"/>
        </w:rPr>
        <w:t>)</w:t>
      </w:r>
      <w:r w:rsidRPr="00F219F2">
        <w:rPr>
          <w:rFonts w:hint="eastAsia"/>
          <w:sz w:val="24"/>
        </w:rPr>
        <w:t>，</w:t>
      </w:r>
      <w:r w:rsidRPr="00F219F2">
        <w:rPr>
          <w:rFonts w:hint="eastAsia"/>
          <w:sz w:val="24"/>
        </w:rPr>
        <w:t>L</w:t>
      </w:r>
      <w:r w:rsidRPr="00F219F2">
        <w:rPr>
          <w:rFonts w:hint="eastAsia"/>
          <w:sz w:val="24"/>
        </w:rPr>
        <w:t>′与</w:t>
      </w:r>
      <w:r w:rsidRPr="00F219F2">
        <w:rPr>
          <w:rFonts w:hint="eastAsia"/>
          <w:sz w:val="24"/>
        </w:rPr>
        <w:t>L</w:t>
      </w:r>
      <w:r w:rsidRPr="00F219F2">
        <w:rPr>
          <w:rFonts w:hint="eastAsia"/>
          <w:sz w:val="24"/>
        </w:rPr>
        <w:t>两端的电压之比为</w:t>
      </w:r>
      <w:r w:rsidRPr="00F219F2">
        <w:rPr>
          <w:rFonts w:hint="eastAsia"/>
          <w:sz w:val="24"/>
        </w:rPr>
        <w:t>________ (</w:t>
      </w:r>
      <w:r w:rsidRPr="00F219F2">
        <w:rPr>
          <w:rFonts w:hint="eastAsia"/>
          <w:sz w:val="24"/>
        </w:rPr>
        <w:t>不计灯丝电阻的变化</w:t>
      </w:r>
      <w:r w:rsidRPr="00F219F2">
        <w:rPr>
          <w:rFonts w:hint="eastAsia"/>
          <w:sz w:val="24"/>
        </w:rPr>
        <w:t>)</w:t>
      </w:r>
      <w:r w:rsidRPr="00F219F2">
        <w:rPr>
          <w:rFonts w:hint="eastAsia"/>
          <w:sz w:val="24"/>
        </w:rPr>
        <w:t>。</w:t>
      </w:r>
    </w:p>
    <w:p w:rsidR="00B73488" w:rsidRPr="00F219F2" w:rsidRDefault="00B73488" w:rsidP="00B73488">
      <w:pPr>
        <w:spacing w:line="360" w:lineRule="auto"/>
        <w:rPr>
          <w:color w:val="FF0000"/>
          <w:sz w:val="24"/>
        </w:rPr>
      </w:pPr>
      <w:r w:rsidRPr="00F219F2">
        <w:rPr>
          <w:rFonts w:hint="eastAsia"/>
          <w:color w:val="FF0000"/>
          <w:sz w:val="24"/>
        </w:rPr>
        <w:t>2</w:t>
      </w:r>
      <w:r w:rsidRPr="00F219F2">
        <w:rPr>
          <w:rFonts w:hint="eastAsia"/>
          <w:color w:val="FF0000"/>
          <w:sz w:val="24"/>
        </w:rPr>
        <w:t>．答案：</w:t>
      </w:r>
      <w:r w:rsidRPr="00F219F2">
        <w:rPr>
          <w:rFonts w:hint="eastAsia"/>
          <w:color w:val="FF0000"/>
          <w:sz w:val="24"/>
        </w:rPr>
        <w:t>1210</w:t>
      </w:r>
      <w:r w:rsidRPr="00F219F2">
        <w:rPr>
          <w:color w:val="FF0000"/>
          <w:sz w:val="24"/>
        </w:rPr>
        <w:t>Ω</w:t>
      </w:r>
      <w:r w:rsidRPr="00F219F2">
        <w:rPr>
          <w:rFonts w:hint="eastAsia"/>
          <w:color w:val="FF0000"/>
          <w:sz w:val="24"/>
        </w:rPr>
        <w:t xml:space="preserve">   </w:t>
      </w:r>
    </w:p>
    <w:p w:rsidR="00B73488" w:rsidRPr="00F219F2" w:rsidRDefault="00B73488" w:rsidP="00B73488">
      <w:pPr>
        <w:spacing w:line="360" w:lineRule="auto"/>
        <w:rPr>
          <w:color w:val="FF0000"/>
          <w:sz w:val="24"/>
        </w:rPr>
      </w:pPr>
      <w:r w:rsidRPr="00F219F2">
        <w:rPr>
          <w:rFonts w:hint="eastAsia"/>
          <w:color w:val="FF0000"/>
          <w:sz w:val="24"/>
        </w:rPr>
        <w:t xml:space="preserve"> </w:t>
      </w:r>
      <w:r w:rsidRPr="00F219F2">
        <w:rPr>
          <w:rFonts w:hint="eastAsia"/>
          <w:color w:val="FF0000"/>
          <w:sz w:val="24"/>
        </w:rPr>
        <w:t>灯</w:t>
      </w:r>
      <w:r w:rsidRPr="00F219F2">
        <w:rPr>
          <w:rFonts w:hint="eastAsia"/>
          <w:color w:val="FF0000"/>
          <w:sz w:val="24"/>
        </w:rPr>
        <w:t>L</w:t>
      </w:r>
      <w:r w:rsidRPr="00F219F2">
        <w:rPr>
          <w:rFonts w:hint="eastAsia"/>
          <w:color w:val="FF0000"/>
          <w:sz w:val="24"/>
        </w:rPr>
        <w:t>直接接到火线上</w:t>
      </w:r>
      <w:r w:rsidRPr="00F219F2">
        <w:rPr>
          <w:rFonts w:hint="eastAsia"/>
          <w:color w:val="FF0000"/>
          <w:sz w:val="24"/>
        </w:rPr>
        <w:t>(</w:t>
      </w:r>
      <w:r w:rsidRPr="00F219F2">
        <w:rPr>
          <w:rFonts w:hint="eastAsia"/>
          <w:color w:val="FF0000"/>
          <w:sz w:val="24"/>
        </w:rPr>
        <w:t>填“开关没有接到火线与灯</w:t>
      </w:r>
      <w:r w:rsidRPr="00F219F2">
        <w:rPr>
          <w:rFonts w:hint="eastAsia"/>
          <w:color w:val="FF0000"/>
          <w:sz w:val="24"/>
        </w:rPr>
        <w:t>L</w:t>
      </w:r>
      <w:r w:rsidRPr="00F219F2">
        <w:rPr>
          <w:rFonts w:hint="eastAsia"/>
          <w:color w:val="FF0000"/>
          <w:sz w:val="24"/>
        </w:rPr>
        <w:t>之间”亦可</w:t>
      </w:r>
      <w:r w:rsidRPr="00F219F2">
        <w:rPr>
          <w:rFonts w:hint="eastAsia"/>
          <w:color w:val="FF0000"/>
          <w:sz w:val="24"/>
        </w:rPr>
        <w:t xml:space="preserve">)  </w:t>
      </w:r>
    </w:p>
    <w:p w:rsidR="00B73488" w:rsidRPr="00F219F2" w:rsidRDefault="00B73488" w:rsidP="00B73488">
      <w:pPr>
        <w:spacing w:line="360" w:lineRule="auto"/>
        <w:rPr>
          <w:color w:val="FF0000"/>
          <w:sz w:val="24"/>
        </w:rPr>
      </w:pPr>
      <w:r w:rsidRPr="00F219F2">
        <w:rPr>
          <w:rFonts w:hint="eastAsia"/>
          <w:color w:val="FF0000"/>
          <w:sz w:val="24"/>
        </w:rPr>
        <w:t>小</w:t>
      </w:r>
      <w:r w:rsidRPr="00F219F2">
        <w:rPr>
          <w:rFonts w:hint="eastAsia"/>
          <w:color w:val="FF0000"/>
          <w:sz w:val="24"/>
        </w:rPr>
        <w:t xml:space="preserve">      2</w:t>
      </w:r>
      <w:r w:rsidRPr="00F219F2">
        <w:rPr>
          <w:rFonts w:ascii="宋体" w:hAnsi="宋体" w:hint="eastAsia"/>
          <w:color w:val="FF0000"/>
          <w:sz w:val="24"/>
        </w:rPr>
        <w:t>∶</w:t>
      </w:r>
      <w:r w:rsidRPr="00F219F2">
        <w:rPr>
          <w:rFonts w:hint="eastAsia"/>
          <w:color w:val="FF0000"/>
          <w:sz w:val="24"/>
        </w:rPr>
        <w:t>3</w:t>
      </w:r>
    </w:p>
    <w:p w:rsidR="00B73488" w:rsidRPr="00F219F2" w:rsidRDefault="00B73488" w:rsidP="00B73488">
      <w:pPr>
        <w:adjustRightInd w:val="0"/>
        <w:snapToGrid w:val="0"/>
        <w:spacing w:line="360" w:lineRule="auto"/>
        <w:ind w:left="360" w:hangingChars="150" w:hanging="360"/>
        <w:jc w:val="left"/>
        <w:rPr>
          <w:rFonts w:ascii="宋体" w:hAnsi="宋体"/>
          <w:sz w:val="24"/>
        </w:rPr>
      </w:pPr>
    </w:p>
    <w:p w:rsidR="00B73488" w:rsidRPr="00F219F2" w:rsidRDefault="00B73488" w:rsidP="00B73488">
      <w:pPr>
        <w:adjustRightInd w:val="0"/>
        <w:snapToGrid w:val="0"/>
        <w:spacing w:line="360" w:lineRule="auto"/>
        <w:jc w:val="left"/>
        <w:rPr>
          <w:rFonts w:ascii="宋体" w:hAnsi="宋体"/>
          <w:sz w:val="24"/>
        </w:rPr>
      </w:pPr>
      <w:r w:rsidRPr="00F219F2">
        <w:rPr>
          <w:rFonts w:ascii="宋体" w:hAnsi="宋体" w:hint="eastAsia"/>
          <w:sz w:val="24"/>
        </w:rPr>
        <w:t>3.小明同学月初观察到家中电能表示数为</w:t>
      </w:r>
      <w:r w:rsidRPr="00F219F2">
        <w:rPr>
          <w:rFonts w:ascii="宋体" w:hAnsi="宋体" w:hint="eastAsia"/>
          <w:sz w:val="24"/>
          <w:bdr w:val="single" w:sz="4" w:space="0" w:color="auto"/>
        </w:rPr>
        <w:t>0</w:t>
      </w:r>
      <w:r w:rsidRPr="00F219F2">
        <w:rPr>
          <w:rFonts w:ascii="宋体" w:hAnsi="宋体" w:hint="eastAsia"/>
          <w:sz w:val="24"/>
        </w:rPr>
        <w:t xml:space="preserve"> </w:t>
      </w:r>
      <w:r w:rsidRPr="00F219F2">
        <w:rPr>
          <w:rFonts w:ascii="宋体" w:hAnsi="宋体" w:hint="eastAsia"/>
          <w:sz w:val="24"/>
          <w:bdr w:val="single" w:sz="4" w:space="0" w:color="auto"/>
        </w:rPr>
        <w:t>5</w:t>
      </w:r>
      <w:r w:rsidRPr="00F219F2">
        <w:rPr>
          <w:rFonts w:ascii="宋体" w:hAnsi="宋体" w:hint="eastAsia"/>
          <w:sz w:val="24"/>
        </w:rPr>
        <w:t xml:space="preserve"> </w:t>
      </w:r>
      <w:r w:rsidRPr="00F219F2">
        <w:rPr>
          <w:rFonts w:ascii="宋体" w:hAnsi="宋体" w:hint="eastAsia"/>
          <w:sz w:val="24"/>
          <w:bdr w:val="single" w:sz="4" w:space="0" w:color="auto"/>
        </w:rPr>
        <w:t>3</w:t>
      </w:r>
      <w:r w:rsidRPr="00F219F2">
        <w:rPr>
          <w:rFonts w:ascii="宋体" w:hAnsi="宋体" w:hint="eastAsia"/>
          <w:sz w:val="24"/>
        </w:rPr>
        <w:t xml:space="preserve"> </w:t>
      </w:r>
      <w:r w:rsidRPr="00F219F2">
        <w:rPr>
          <w:rFonts w:ascii="宋体" w:hAnsi="宋体" w:hint="eastAsia"/>
          <w:sz w:val="24"/>
          <w:bdr w:val="single" w:sz="4" w:space="0" w:color="auto"/>
        </w:rPr>
        <w:t>1</w:t>
      </w:r>
      <w:r w:rsidRPr="00F219F2">
        <w:rPr>
          <w:rFonts w:ascii="宋体" w:hAnsi="宋体" w:hint="eastAsia"/>
          <w:sz w:val="24"/>
        </w:rPr>
        <w:t xml:space="preserve"> </w:t>
      </w:r>
      <w:r w:rsidRPr="00F219F2">
        <w:rPr>
          <w:rFonts w:ascii="宋体" w:hAnsi="宋体" w:hint="eastAsia"/>
          <w:color w:val="FF0000"/>
          <w:sz w:val="24"/>
          <w:bdr w:val="single" w:sz="4" w:space="0" w:color="auto"/>
          <w:shd w:val="pct15" w:color="auto" w:fill="FFFFFF"/>
        </w:rPr>
        <w:t>5</w:t>
      </w:r>
      <w:r w:rsidRPr="00F219F2">
        <w:rPr>
          <w:rFonts w:ascii="宋体" w:hAnsi="宋体" w:hint="eastAsia"/>
          <w:sz w:val="24"/>
        </w:rPr>
        <w:t>，月末观察到电能表示数变为</w:t>
      </w:r>
      <w:r w:rsidRPr="00F219F2">
        <w:rPr>
          <w:rFonts w:ascii="宋体" w:hAnsi="宋体" w:hint="eastAsia"/>
          <w:sz w:val="24"/>
          <w:bdr w:val="single" w:sz="4" w:space="0" w:color="auto"/>
        </w:rPr>
        <w:t>0</w:t>
      </w:r>
      <w:r w:rsidRPr="00F219F2">
        <w:rPr>
          <w:rFonts w:ascii="宋体" w:hAnsi="宋体" w:hint="eastAsia"/>
          <w:sz w:val="24"/>
        </w:rPr>
        <w:t xml:space="preserve"> </w:t>
      </w:r>
      <w:r w:rsidRPr="00F219F2">
        <w:rPr>
          <w:rFonts w:ascii="宋体" w:hAnsi="宋体" w:hint="eastAsia"/>
          <w:sz w:val="24"/>
          <w:bdr w:val="single" w:sz="4" w:space="0" w:color="auto"/>
        </w:rPr>
        <w:t>6</w:t>
      </w:r>
      <w:r w:rsidRPr="00F219F2">
        <w:rPr>
          <w:rFonts w:ascii="宋体" w:hAnsi="宋体" w:hint="eastAsia"/>
          <w:sz w:val="24"/>
        </w:rPr>
        <w:t xml:space="preserve"> </w:t>
      </w:r>
      <w:r w:rsidRPr="00F219F2">
        <w:rPr>
          <w:rFonts w:ascii="宋体" w:hAnsi="宋体" w:hint="eastAsia"/>
          <w:sz w:val="24"/>
          <w:bdr w:val="single" w:sz="4" w:space="0" w:color="auto"/>
        </w:rPr>
        <w:t>2</w:t>
      </w:r>
      <w:r w:rsidRPr="00F219F2">
        <w:rPr>
          <w:rFonts w:ascii="宋体" w:hAnsi="宋体" w:hint="eastAsia"/>
          <w:sz w:val="24"/>
        </w:rPr>
        <w:t xml:space="preserve"> </w:t>
      </w:r>
      <w:r w:rsidRPr="00F219F2">
        <w:rPr>
          <w:rFonts w:ascii="宋体" w:hAnsi="宋体" w:hint="eastAsia"/>
          <w:sz w:val="24"/>
          <w:bdr w:val="single" w:sz="4" w:space="0" w:color="auto"/>
        </w:rPr>
        <w:t>7</w:t>
      </w:r>
      <w:r w:rsidRPr="00F219F2">
        <w:rPr>
          <w:rFonts w:ascii="宋体" w:hAnsi="宋体" w:hint="eastAsia"/>
          <w:sz w:val="24"/>
        </w:rPr>
        <w:t xml:space="preserve"> </w:t>
      </w:r>
      <w:r w:rsidRPr="00F219F2">
        <w:rPr>
          <w:rFonts w:ascii="宋体" w:hAnsi="宋体" w:hint="eastAsia"/>
          <w:color w:val="FF0000"/>
          <w:sz w:val="24"/>
          <w:bdr w:val="single" w:sz="4" w:space="0" w:color="auto"/>
          <w:shd w:val="pct15" w:color="auto" w:fill="FFFFFF"/>
        </w:rPr>
        <w:t>8</w:t>
      </w:r>
      <w:r w:rsidRPr="00F219F2">
        <w:rPr>
          <w:rFonts w:ascii="宋体" w:hAnsi="宋体" w:hint="eastAsia"/>
          <w:sz w:val="24"/>
        </w:rPr>
        <w:t>，则他家这段时间内消耗的电能为</w:t>
      </w:r>
      <w:r w:rsidRPr="00F219F2">
        <w:rPr>
          <w:rFonts w:ascii="宋体" w:hAnsi="宋体" w:hint="eastAsia"/>
          <w:sz w:val="24"/>
          <w:u w:val="single"/>
        </w:rPr>
        <w:t xml:space="preserve">        </w:t>
      </w:r>
      <w:r w:rsidRPr="00F219F2">
        <w:rPr>
          <w:rFonts w:ascii="宋体" w:hAnsi="宋体" w:hint="eastAsia"/>
          <w:sz w:val="24"/>
        </w:rPr>
        <w:t>kW·h. 他要借助电能表测量家中电水壶的实际电功率，还需要用到的一种测量仪器是</w:t>
      </w:r>
      <w:r w:rsidRPr="00F219F2">
        <w:rPr>
          <w:rFonts w:ascii="宋体" w:hAnsi="宋体" w:hint="eastAsia"/>
          <w:sz w:val="24"/>
          <w:u w:val="single"/>
        </w:rPr>
        <w:t xml:space="preserve">         </w:t>
      </w:r>
      <w:r w:rsidRPr="00F219F2">
        <w:rPr>
          <w:rFonts w:ascii="宋体" w:hAnsi="宋体" w:hint="eastAsia"/>
          <w:sz w:val="24"/>
        </w:rPr>
        <w:t>.</w:t>
      </w:r>
    </w:p>
    <w:p w:rsidR="00B73488" w:rsidRPr="00F219F2" w:rsidRDefault="00B73488" w:rsidP="00B73488">
      <w:pPr>
        <w:spacing w:line="360" w:lineRule="auto"/>
        <w:rPr>
          <w:color w:val="FF0000"/>
          <w:sz w:val="24"/>
        </w:rPr>
      </w:pPr>
      <w:r w:rsidRPr="00F219F2">
        <w:rPr>
          <w:rFonts w:hint="eastAsia"/>
          <w:color w:val="FF0000"/>
          <w:sz w:val="24"/>
        </w:rPr>
        <w:t>答案：</w:t>
      </w:r>
      <w:r w:rsidRPr="00F219F2">
        <w:rPr>
          <w:rFonts w:hint="eastAsia"/>
          <w:color w:val="FF0000"/>
          <w:sz w:val="24"/>
        </w:rPr>
        <w:t xml:space="preserve">96.3    </w:t>
      </w:r>
      <w:r w:rsidRPr="00F219F2">
        <w:rPr>
          <w:rFonts w:hint="eastAsia"/>
          <w:color w:val="FF0000"/>
          <w:sz w:val="24"/>
        </w:rPr>
        <w:t>秒表</w:t>
      </w:r>
    </w:p>
    <w:p w:rsidR="00B73488" w:rsidRPr="00F219F2" w:rsidRDefault="00B73488" w:rsidP="00B73488">
      <w:pPr>
        <w:pStyle w:val="DefaultParagraph"/>
        <w:spacing w:line="360" w:lineRule="auto"/>
        <w:rPr>
          <w:sz w:val="24"/>
          <w:szCs w:val="24"/>
        </w:rPr>
      </w:pPr>
      <w:r w:rsidRPr="00F219F2">
        <w:rPr>
          <w:rFonts w:hint="eastAsia"/>
          <w:sz w:val="24"/>
          <w:szCs w:val="24"/>
        </w:rPr>
        <w:t>4.</w:t>
      </w:r>
      <w:r w:rsidRPr="00F219F2">
        <w:rPr>
          <w:sz w:val="24"/>
          <w:szCs w:val="24"/>
        </w:rPr>
        <w:t>家庭电路中短路或超负荷运行很容易引发火灾，为了避免此类事故的发生，家庭电路中必须安装</w:t>
      </w:r>
      <w:r w:rsidRPr="00F219F2">
        <w:rPr>
          <w:sz w:val="24"/>
          <w:szCs w:val="24"/>
          <w:u w:val="single"/>
        </w:rPr>
        <w:t xml:space="preserve">　</w:t>
      </w:r>
      <w:r w:rsidRPr="00F219F2">
        <w:rPr>
          <w:rFonts w:hint="eastAsia"/>
          <w:sz w:val="24"/>
          <w:szCs w:val="24"/>
          <w:u w:val="single"/>
        </w:rPr>
        <w:t xml:space="preserve">    </w:t>
      </w:r>
      <w:r w:rsidRPr="00F219F2">
        <w:rPr>
          <w:sz w:val="24"/>
          <w:szCs w:val="24"/>
          <w:u w:val="single"/>
        </w:rPr>
        <w:t xml:space="preserve">　</w:t>
      </w:r>
      <w:r w:rsidRPr="00F219F2">
        <w:rPr>
          <w:sz w:val="24"/>
          <w:szCs w:val="24"/>
        </w:rPr>
        <w:t>；如果家用电器内部导线的绝缘皮破损，人体接触家用电器金属外壳时容易发生触电事故，为防止此类事故的发生，家用电器的金属外壳应该</w:t>
      </w:r>
      <w:r w:rsidRPr="00F219F2">
        <w:rPr>
          <w:sz w:val="24"/>
          <w:szCs w:val="24"/>
          <w:u w:val="single"/>
        </w:rPr>
        <w:t xml:space="preserve">　</w:t>
      </w:r>
      <w:r w:rsidRPr="00F219F2">
        <w:rPr>
          <w:rFonts w:hint="eastAsia"/>
          <w:sz w:val="24"/>
          <w:szCs w:val="24"/>
          <w:u w:val="single"/>
        </w:rPr>
        <w:t xml:space="preserve">   </w:t>
      </w:r>
      <w:r w:rsidRPr="00F219F2">
        <w:rPr>
          <w:sz w:val="24"/>
          <w:szCs w:val="24"/>
          <w:u w:val="single"/>
        </w:rPr>
        <w:t xml:space="preserve">　</w:t>
      </w:r>
      <w:r w:rsidRPr="00F219F2">
        <w:rPr>
          <w:sz w:val="24"/>
          <w:szCs w:val="24"/>
        </w:rPr>
        <w:t>．</w:t>
      </w:r>
    </w:p>
    <w:p w:rsidR="00B73488" w:rsidRPr="00F219F2" w:rsidRDefault="00B73488" w:rsidP="00B73488">
      <w:pPr>
        <w:pStyle w:val="DefaultParagraph"/>
        <w:spacing w:line="360" w:lineRule="auto"/>
        <w:rPr>
          <w:color w:val="FF0000"/>
          <w:sz w:val="24"/>
          <w:szCs w:val="24"/>
        </w:rPr>
      </w:pPr>
      <w:r w:rsidRPr="00F219F2">
        <w:rPr>
          <w:color w:val="FF0000"/>
          <w:sz w:val="24"/>
          <w:szCs w:val="24"/>
        </w:rPr>
        <w:t>答案：空气开关；接地．解：（</w:t>
      </w:r>
      <w:r w:rsidRPr="00F219F2">
        <w:rPr>
          <w:color w:val="FF0000"/>
          <w:sz w:val="24"/>
          <w:szCs w:val="24"/>
        </w:rPr>
        <w:t>1</w:t>
      </w:r>
      <w:r w:rsidRPr="00F219F2">
        <w:rPr>
          <w:color w:val="FF0000"/>
          <w:sz w:val="24"/>
          <w:szCs w:val="24"/>
        </w:rPr>
        <w:t>）当电路短路时，电路中的电流就会很大，超过了熔断器的最大电流，则熔断器将会熔断起到对电路的保护作用．使用家庭电路中必须安装能起到自动断开电源的作用空气开关（或熔断器、漏电保护器、触电保护器、熔丝等均可）．</w:t>
      </w:r>
    </w:p>
    <w:p w:rsidR="00B73488" w:rsidRPr="00F219F2" w:rsidRDefault="00B73488" w:rsidP="00B73488">
      <w:pPr>
        <w:pStyle w:val="DefaultParagraph"/>
        <w:spacing w:line="360" w:lineRule="auto"/>
        <w:rPr>
          <w:color w:val="FF0000"/>
          <w:sz w:val="24"/>
          <w:szCs w:val="24"/>
        </w:rPr>
      </w:pPr>
      <w:r w:rsidRPr="00F219F2">
        <w:rPr>
          <w:color w:val="FF0000"/>
          <w:sz w:val="24"/>
          <w:szCs w:val="24"/>
        </w:rPr>
        <w:t>（</w:t>
      </w:r>
      <w:r w:rsidRPr="00F219F2">
        <w:rPr>
          <w:color w:val="FF0000"/>
          <w:sz w:val="24"/>
          <w:szCs w:val="24"/>
        </w:rPr>
        <w:t>2</w:t>
      </w:r>
      <w:r w:rsidRPr="00F219F2">
        <w:rPr>
          <w:color w:val="FF0000"/>
          <w:sz w:val="24"/>
          <w:szCs w:val="24"/>
        </w:rPr>
        <w:t>）如果家用电器内部导线的绝缘皮破损，人体接触家用电器金属外壳时容易发生触电事故，如果外壳接地，地线把人体短路，不会发生触电事故；所以为防止此类事故的发生，家用电器的金属外壳应该接地．</w:t>
      </w:r>
    </w:p>
    <w:p w:rsidR="00B73488" w:rsidRPr="00F219F2" w:rsidRDefault="00B73488" w:rsidP="00BC6121">
      <w:pPr>
        <w:spacing w:beforeLines="50" w:afterLines="50" w:line="360" w:lineRule="auto"/>
        <w:rPr>
          <w:sz w:val="24"/>
        </w:rPr>
      </w:pPr>
      <w:r>
        <w:rPr>
          <w:noProof/>
          <w:sz w:val="24"/>
        </w:rPr>
        <w:lastRenderedPageBreak/>
        <w:drawing>
          <wp:anchor distT="0" distB="0" distL="114300" distR="114300" simplePos="0" relativeHeight="251670528" behindDoc="0" locked="0" layoutInCell="1" allowOverlap="1">
            <wp:simplePos x="0" y="0"/>
            <wp:positionH relativeFrom="column">
              <wp:posOffset>3867150</wp:posOffset>
            </wp:positionH>
            <wp:positionV relativeFrom="paragraph">
              <wp:posOffset>396240</wp:posOffset>
            </wp:positionV>
            <wp:extent cx="1647825" cy="676275"/>
            <wp:effectExtent l="19050" t="0" r="9525" b="0"/>
            <wp:wrapSquare wrapText="bothSides"/>
            <wp:docPr id="6" name="图片 16"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世纪教育网 -- 中国最大型、最专业的中小学教育资源门户网站。">
                      <a:hlinkClick r:id="rId7"/>
                    </pic:cNvPr>
                    <pic:cNvPicPr>
                      <a:picLocks noChangeAspect="1" noChangeArrowheads="1"/>
                    </pic:cNvPicPr>
                  </pic:nvPicPr>
                  <pic:blipFill>
                    <a:blip r:embed="rId21"/>
                    <a:srcRect/>
                    <a:stretch>
                      <a:fillRect/>
                    </a:stretch>
                  </pic:blipFill>
                  <pic:spPr bwMode="auto">
                    <a:xfrm>
                      <a:off x="0" y="0"/>
                      <a:ext cx="1647825" cy="676275"/>
                    </a:xfrm>
                    <a:prstGeom prst="rect">
                      <a:avLst/>
                    </a:prstGeom>
                    <a:noFill/>
                    <a:ln w="9525">
                      <a:noFill/>
                      <a:miter lim="800000"/>
                      <a:headEnd/>
                      <a:tailEnd/>
                    </a:ln>
                  </pic:spPr>
                </pic:pic>
              </a:graphicData>
            </a:graphic>
          </wp:anchor>
        </w:drawing>
      </w:r>
      <w:r w:rsidRPr="00F219F2">
        <w:rPr>
          <w:rFonts w:hint="eastAsia"/>
          <w:sz w:val="24"/>
        </w:rPr>
        <w:t>5</w:t>
      </w:r>
      <w:r w:rsidRPr="00F219F2">
        <w:rPr>
          <w:rFonts w:hint="eastAsia"/>
          <w:sz w:val="24"/>
        </w:rPr>
        <w:t>．（</w:t>
      </w:r>
      <w:r w:rsidRPr="00F219F2">
        <w:rPr>
          <w:rFonts w:hint="eastAsia"/>
          <w:sz w:val="24"/>
        </w:rPr>
        <w:t>2012</w:t>
      </w:r>
      <w:r w:rsidRPr="00F219F2">
        <w:rPr>
          <w:rFonts w:hint="eastAsia"/>
          <w:sz w:val="24"/>
        </w:rPr>
        <w:t>全国初中物理竞赛预赛）在一次风暴中，甲、乙两地之间的两根输电线在某处发生了短路，如图</w:t>
      </w:r>
      <w:r w:rsidRPr="00F219F2">
        <w:rPr>
          <w:rFonts w:hint="eastAsia"/>
          <w:sz w:val="24"/>
        </w:rPr>
        <w:t>3</w:t>
      </w:r>
      <w:r w:rsidRPr="00F219F2">
        <w:rPr>
          <w:rFonts w:hint="eastAsia"/>
          <w:sz w:val="24"/>
        </w:rPr>
        <w:t>所示，为了确定短路的具体位置，电力工人在甲地把这两根输电线的接头接到电压为</w:t>
      </w:r>
      <w:r w:rsidRPr="00F219F2">
        <w:rPr>
          <w:rFonts w:hint="eastAsia"/>
          <w:sz w:val="24"/>
        </w:rPr>
        <w:t>3V</w:t>
      </w:r>
      <w:r w:rsidRPr="00F219F2">
        <w:rPr>
          <w:rFonts w:hint="eastAsia"/>
          <w:sz w:val="24"/>
        </w:rPr>
        <w:t>的电池两端，测出了这时输电线中的电流为</w:t>
      </w:r>
      <w:smartTag w:uri="urn:schemas-microsoft-com:office:smarttags" w:element="chmetcnv">
        <w:smartTagPr>
          <w:attr w:name="UnitName" w:val="m"/>
          <w:attr w:name="SourceValue" w:val="30"/>
          <w:attr w:name="HasSpace" w:val="False"/>
          <w:attr w:name="Negative" w:val="False"/>
          <w:attr w:name="NumberType" w:val="1"/>
          <w:attr w:name="TCSC" w:val="0"/>
        </w:smartTagPr>
        <w:r w:rsidRPr="00F219F2">
          <w:rPr>
            <w:rFonts w:hint="eastAsia"/>
            <w:sz w:val="24"/>
          </w:rPr>
          <w:t>30m</w:t>
        </w:r>
      </w:smartTag>
      <w:r w:rsidRPr="00F219F2">
        <w:rPr>
          <w:rFonts w:hint="eastAsia"/>
          <w:sz w:val="24"/>
        </w:rPr>
        <w:t>A</w:t>
      </w:r>
      <w:r w:rsidRPr="00F219F2">
        <w:rPr>
          <w:rFonts w:hint="eastAsia"/>
          <w:sz w:val="24"/>
        </w:rPr>
        <w:t>。已知输电线每米长度的电阻为</w:t>
      </w:r>
      <w:r w:rsidRPr="00F219F2">
        <w:rPr>
          <w:rFonts w:hint="eastAsia"/>
          <w:sz w:val="24"/>
        </w:rPr>
        <w:t>0.01</w:t>
      </w:r>
      <w:r w:rsidRPr="00F219F2">
        <w:rPr>
          <w:rFonts w:hint="eastAsia"/>
          <w:sz w:val="24"/>
        </w:rPr>
        <w:t>欧，则发生短路处离甲地</w:t>
      </w:r>
      <w:r w:rsidRPr="00F219F2">
        <w:rPr>
          <w:rFonts w:hint="eastAsia"/>
          <w:sz w:val="24"/>
        </w:rPr>
        <w:t>____________m</w:t>
      </w:r>
      <w:r w:rsidRPr="00F219F2">
        <w:rPr>
          <w:rFonts w:hint="eastAsia"/>
          <w:sz w:val="24"/>
        </w:rPr>
        <w:t>。测出的电流越大，说明短路处离甲地越</w:t>
      </w:r>
      <w:r w:rsidRPr="00F219F2">
        <w:rPr>
          <w:rFonts w:hint="eastAsia"/>
          <w:sz w:val="24"/>
        </w:rPr>
        <w:t>____________</w:t>
      </w:r>
      <w:r w:rsidRPr="00F219F2">
        <w:rPr>
          <w:rFonts w:hint="eastAsia"/>
          <w:sz w:val="24"/>
        </w:rPr>
        <w:t>。</w:t>
      </w:r>
    </w:p>
    <w:p w:rsidR="00B73488" w:rsidRPr="00F219F2" w:rsidRDefault="00B73488" w:rsidP="00B73488">
      <w:pPr>
        <w:widowControl/>
        <w:spacing w:line="360" w:lineRule="auto"/>
        <w:ind w:firstLineChars="200" w:firstLine="480"/>
        <w:jc w:val="left"/>
        <w:rPr>
          <w:color w:val="FF0000"/>
          <w:sz w:val="24"/>
        </w:rPr>
      </w:pPr>
      <w:r w:rsidRPr="00F219F2">
        <w:rPr>
          <w:color w:val="FF0000"/>
          <w:sz w:val="24"/>
        </w:rPr>
        <w:t>5</w:t>
      </w:r>
      <w:r w:rsidRPr="00F219F2">
        <w:rPr>
          <w:rFonts w:cs="Arial" w:hint="eastAsia"/>
          <w:color w:val="FF0000"/>
          <w:sz w:val="24"/>
          <w:lang w:val="fr-FR"/>
        </w:rPr>
        <w:t>、答案：</w:t>
      </w:r>
      <w:r w:rsidRPr="00F219F2">
        <w:rPr>
          <w:color w:val="FF0000"/>
          <w:sz w:val="24"/>
        </w:rPr>
        <w:t xml:space="preserve">5000 </w:t>
      </w:r>
      <w:r w:rsidRPr="00F219F2">
        <w:rPr>
          <w:rFonts w:hint="eastAsia"/>
          <w:color w:val="FF0000"/>
          <w:sz w:val="24"/>
        </w:rPr>
        <w:t xml:space="preserve">  </w:t>
      </w:r>
      <w:r w:rsidRPr="00F219F2">
        <w:rPr>
          <w:rFonts w:cs="Arial" w:hint="eastAsia"/>
          <w:color w:val="FF0000"/>
          <w:sz w:val="24"/>
        </w:rPr>
        <w:t>近</w:t>
      </w:r>
      <w:r w:rsidRPr="00F219F2">
        <w:rPr>
          <w:color w:val="FF0000"/>
          <w:sz w:val="24"/>
        </w:rPr>
        <w:t xml:space="preserve"> </w:t>
      </w:r>
    </w:p>
    <w:p w:rsidR="00B73488" w:rsidRPr="00F219F2" w:rsidRDefault="00B73488" w:rsidP="00B73488">
      <w:pPr>
        <w:widowControl/>
        <w:spacing w:line="360" w:lineRule="auto"/>
        <w:ind w:firstLineChars="200" w:firstLine="480"/>
        <w:jc w:val="left"/>
        <w:rPr>
          <w:rFonts w:ascii="Arial" w:hAnsi="Arial" w:cs="Arial"/>
          <w:color w:val="FF0000"/>
          <w:sz w:val="24"/>
        </w:rPr>
      </w:pPr>
      <w:r w:rsidRPr="00F219F2">
        <w:rPr>
          <w:rFonts w:hint="eastAsia"/>
          <w:color w:val="FF0000"/>
          <w:sz w:val="24"/>
        </w:rPr>
        <w:t>解析：设发生短路处离甲地</w:t>
      </w:r>
      <w:r w:rsidRPr="00F219F2">
        <w:rPr>
          <w:rFonts w:hint="eastAsia"/>
          <w:color w:val="FF0000"/>
          <w:sz w:val="24"/>
        </w:rPr>
        <w:t>xm</w:t>
      </w:r>
      <w:r w:rsidRPr="00F219F2">
        <w:rPr>
          <w:rFonts w:hint="eastAsia"/>
          <w:color w:val="FF0000"/>
          <w:sz w:val="24"/>
        </w:rPr>
        <w:t>，输电线每米长度的电阻为</w:t>
      </w:r>
      <w:r w:rsidRPr="00F219F2">
        <w:rPr>
          <w:rFonts w:hint="eastAsia"/>
          <w:color w:val="FF0000"/>
          <w:sz w:val="24"/>
        </w:rPr>
        <w:t>R</w:t>
      </w:r>
      <w:r w:rsidRPr="00F219F2">
        <w:rPr>
          <w:rFonts w:hint="eastAsia"/>
          <w:color w:val="FF0000"/>
          <w:sz w:val="24"/>
          <w:vertAlign w:val="subscript"/>
        </w:rPr>
        <w:t>0</w:t>
      </w:r>
      <w:r w:rsidRPr="00F219F2">
        <w:rPr>
          <w:rFonts w:hint="eastAsia"/>
          <w:color w:val="FF0000"/>
          <w:sz w:val="24"/>
        </w:rPr>
        <w:t>=0.01</w:t>
      </w:r>
      <w:r w:rsidRPr="00F219F2">
        <w:rPr>
          <w:rFonts w:hint="eastAsia"/>
          <w:color w:val="FF0000"/>
          <w:sz w:val="24"/>
        </w:rPr>
        <w:t>欧，在甲地把这两根输电线的接头接到电压为</w:t>
      </w:r>
      <w:r w:rsidRPr="00F219F2">
        <w:rPr>
          <w:rFonts w:hint="eastAsia"/>
          <w:color w:val="FF0000"/>
          <w:sz w:val="24"/>
        </w:rPr>
        <w:t>3V</w:t>
      </w:r>
      <w:r w:rsidRPr="00F219F2">
        <w:rPr>
          <w:rFonts w:hint="eastAsia"/>
          <w:color w:val="FF0000"/>
          <w:sz w:val="24"/>
        </w:rPr>
        <w:t>的电池两端，由欧姆定律</w:t>
      </w:r>
      <w:r w:rsidRPr="00F219F2">
        <w:rPr>
          <w:rFonts w:hint="eastAsia"/>
          <w:color w:val="FF0000"/>
          <w:sz w:val="24"/>
        </w:rPr>
        <w:t>I=U/2xR</w:t>
      </w:r>
      <w:r w:rsidRPr="00F219F2">
        <w:rPr>
          <w:rFonts w:hint="eastAsia"/>
          <w:color w:val="FF0000"/>
          <w:sz w:val="24"/>
          <w:vertAlign w:val="subscript"/>
        </w:rPr>
        <w:t>0</w:t>
      </w:r>
      <w:r w:rsidRPr="00F219F2">
        <w:rPr>
          <w:rFonts w:hint="eastAsia"/>
          <w:color w:val="FF0000"/>
          <w:sz w:val="24"/>
        </w:rPr>
        <w:t>,</w:t>
      </w:r>
      <w:r w:rsidRPr="00F219F2">
        <w:rPr>
          <w:rFonts w:hint="eastAsia"/>
          <w:color w:val="FF0000"/>
          <w:sz w:val="24"/>
        </w:rPr>
        <w:t>解得</w:t>
      </w:r>
      <w:r w:rsidRPr="00F219F2">
        <w:rPr>
          <w:rFonts w:hint="eastAsia"/>
          <w:color w:val="FF0000"/>
          <w:sz w:val="24"/>
        </w:rPr>
        <w:t>x=</w:t>
      </w:r>
      <w:smartTag w:uri="urn:schemas-microsoft-com:office:smarttags" w:element="chmetcnv">
        <w:smartTagPr>
          <w:attr w:name="UnitName" w:val="m"/>
          <w:attr w:name="SourceValue" w:val="5000"/>
          <w:attr w:name="HasSpace" w:val="False"/>
          <w:attr w:name="Negative" w:val="False"/>
          <w:attr w:name="NumberType" w:val="1"/>
          <w:attr w:name="TCSC" w:val="0"/>
        </w:smartTagPr>
        <w:r w:rsidRPr="00F219F2">
          <w:rPr>
            <w:rFonts w:hint="eastAsia"/>
            <w:color w:val="FF0000"/>
            <w:sz w:val="24"/>
          </w:rPr>
          <w:t>5000m</w:t>
        </w:r>
      </w:smartTag>
      <w:r w:rsidRPr="00F219F2">
        <w:rPr>
          <w:rFonts w:hint="eastAsia"/>
          <w:color w:val="FF0000"/>
          <w:sz w:val="24"/>
        </w:rPr>
        <w:t>。测出的电流越大，说明短路处离甲地之间的导线电阻小，短路处离甲地越近。</w:t>
      </w:r>
    </w:p>
    <w:p w:rsidR="00B73488" w:rsidRPr="00F219F2" w:rsidRDefault="00B73488" w:rsidP="00B73488">
      <w:pPr>
        <w:spacing w:line="360" w:lineRule="auto"/>
        <w:rPr>
          <w:sz w:val="24"/>
        </w:rPr>
      </w:pPr>
      <w:r w:rsidRPr="00F219F2">
        <w:rPr>
          <w:rFonts w:hint="eastAsia"/>
          <w:sz w:val="24"/>
        </w:rPr>
        <w:t>四．综合运用题</w:t>
      </w:r>
    </w:p>
    <w:p w:rsidR="00B73488" w:rsidRPr="00F219F2" w:rsidRDefault="00B73488" w:rsidP="00B73488">
      <w:pPr>
        <w:spacing w:line="360" w:lineRule="auto"/>
        <w:rPr>
          <w:sz w:val="24"/>
        </w:rPr>
      </w:pPr>
      <w:r>
        <w:rPr>
          <w:rFonts w:hint="eastAsia"/>
          <w:sz w:val="24"/>
        </w:rPr>
        <w:t>1</w:t>
      </w:r>
      <w:r w:rsidRPr="00F219F2">
        <w:rPr>
          <w:rFonts w:hint="eastAsia"/>
          <w:sz w:val="24"/>
        </w:rPr>
        <w:t>．（</w:t>
      </w:r>
      <w:r w:rsidRPr="00F219F2">
        <w:rPr>
          <w:rFonts w:hint="eastAsia"/>
          <w:sz w:val="24"/>
        </w:rPr>
        <w:t>2012</w:t>
      </w:r>
      <w:r w:rsidRPr="00F219F2">
        <w:rPr>
          <w:rFonts w:hint="eastAsia"/>
          <w:sz w:val="24"/>
        </w:rPr>
        <w:t>全国初中物理竞赛预赛）用空调的制冷和送风是交替进行的，某空调处于制冷状态时的功率</w:t>
      </w:r>
      <w:r w:rsidRPr="00F219F2">
        <w:rPr>
          <w:rFonts w:hint="eastAsia"/>
          <w:sz w:val="24"/>
        </w:rPr>
        <w:t>P</w:t>
      </w:r>
      <w:r w:rsidRPr="00F219F2">
        <w:rPr>
          <w:rFonts w:hint="eastAsia"/>
          <w:sz w:val="24"/>
          <w:vertAlign w:val="subscript"/>
        </w:rPr>
        <w:t>1</w:t>
      </w:r>
      <w:r w:rsidRPr="00F219F2">
        <w:rPr>
          <w:rFonts w:hint="eastAsia"/>
          <w:sz w:val="24"/>
        </w:rPr>
        <w:t>是</w:t>
      </w:r>
      <w:r w:rsidRPr="00F219F2">
        <w:rPr>
          <w:rFonts w:hint="eastAsia"/>
          <w:sz w:val="24"/>
        </w:rPr>
        <w:t>2kW</w:t>
      </w:r>
      <w:r w:rsidRPr="00F219F2">
        <w:rPr>
          <w:rFonts w:hint="eastAsia"/>
          <w:sz w:val="24"/>
        </w:rPr>
        <w:t>，送风状态的功率</w:t>
      </w:r>
      <w:r w:rsidRPr="00F219F2">
        <w:rPr>
          <w:rFonts w:hint="eastAsia"/>
          <w:sz w:val="24"/>
        </w:rPr>
        <w:t>P</w:t>
      </w:r>
      <w:r w:rsidRPr="00F219F2">
        <w:rPr>
          <w:rFonts w:hint="eastAsia"/>
          <w:sz w:val="24"/>
          <w:vertAlign w:val="subscript"/>
        </w:rPr>
        <w:t>2</w:t>
      </w:r>
      <w:r w:rsidRPr="00F219F2">
        <w:rPr>
          <w:rFonts w:hint="eastAsia"/>
          <w:sz w:val="24"/>
        </w:rPr>
        <w:t>是</w:t>
      </w:r>
      <w:r w:rsidRPr="00F219F2">
        <w:rPr>
          <w:rFonts w:hint="eastAsia"/>
          <w:sz w:val="24"/>
        </w:rPr>
        <w:t>0.22kW</w:t>
      </w:r>
      <w:r w:rsidRPr="00F219F2">
        <w:rPr>
          <w:rFonts w:hint="eastAsia"/>
          <w:sz w:val="24"/>
        </w:rPr>
        <w:t>，测得此空调在某段时间内的电功率随时间的关系如图</w:t>
      </w:r>
      <w:r w:rsidRPr="00F219F2">
        <w:rPr>
          <w:rFonts w:hint="eastAsia"/>
          <w:sz w:val="24"/>
        </w:rPr>
        <w:t>19</w:t>
      </w:r>
      <w:r w:rsidRPr="00F219F2">
        <w:rPr>
          <w:rFonts w:hint="eastAsia"/>
          <w:sz w:val="24"/>
        </w:rPr>
        <w:t>所示。</w:t>
      </w:r>
    </w:p>
    <w:p w:rsidR="00B73488" w:rsidRPr="00F219F2" w:rsidRDefault="00B73488" w:rsidP="00B73488">
      <w:pPr>
        <w:spacing w:line="360" w:lineRule="auto"/>
        <w:rPr>
          <w:sz w:val="24"/>
        </w:rPr>
      </w:pPr>
      <w:r>
        <w:rPr>
          <w:noProof/>
          <w:sz w:val="24"/>
        </w:rPr>
        <w:drawing>
          <wp:anchor distT="0" distB="0" distL="114300" distR="114300" simplePos="0" relativeHeight="251673600" behindDoc="0" locked="0" layoutInCell="1" allowOverlap="1">
            <wp:simplePos x="0" y="0"/>
            <wp:positionH relativeFrom="column">
              <wp:posOffset>3133725</wp:posOffset>
            </wp:positionH>
            <wp:positionV relativeFrom="paragraph">
              <wp:posOffset>198120</wp:posOffset>
            </wp:positionV>
            <wp:extent cx="2724150" cy="1381125"/>
            <wp:effectExtent l="19050" t="0" r="0" b="0"/>
            <wp:wrapSquare wrapText="bothSides"/>
            <wp:docPr id="21" name="图片 21"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世纪教育网 -- 中国最大型、最专业的中小学教育资源门户网站。">
                      <a:hlinkClick r:id="rId7"/>
                    </pic:cNvPr>
                    <pic:cNvPicPr>
                      <a:picLocks noChangeAspect="1" noChangeArrowheads="1"/>
                    </pic:cNvPicPr>
                  </pic:nvPicPr>
                  <pic:blipFill>
                    <a:blip r:embed="rId22"/>
                    <a:srcRect/>
                    <a:stretch>
                      <a:fillRect/>
                    </a:stretch>
                  </pic:blipFill>
                  <pic:spPr bwMode="auto">
                    <a:xfrm>
                      <a:off x="0" y="0"/>
                      <a:ext cx="2724150" cy="1381125"/>
                    </a:xfrm>
                    <a:prstGeom prst="rect">
                      <a:avLst/>
                    </a:prstGeom>
                    <a:noFill/>
                    <a:ln w="9525">
                      <a:noFill/>
                      <a:miter lim="800000"/>
                      <a:headEnd/>
                      <a:tailEnd/>
                    </a:ln>
                  </pic:spPr>
                </pic:pic>
              </a:graphicData>
            </a:graphic>
          </wp:anchor>
        </w:drawing>
      </w:r>
      <w:r w:rsidRPr="00F219F2">
        <w:rPr>
          <w:rFonts w:hint="eastAsia"/>
          <w:sz w:val="24"/>
        </w:rPr>
        <w:t>（</w:t>
      </w:r>
      <w:r w:rsidRPr="00F219F2">
        <w:rPr>
          <w:rFonts w:hint="eastAsia"/>
          <w:sz w:val="24"/>
        </w:rPr>
        <w:t>1</w:t>
      </w:r>
      <w:r w:rsidRPr="00F219F2">
        <w:rPr>
          <w:rFonts w:hint="eastAsia"/>
          <w:sz w:val="24"/>
        </w:rPr>
        <w:t>）空调在前</w:t>
      </w:r>
      <w:r w:rsidRPr="00F219F2">
        <w:rPr>
          <w:rFonts w:hint="eastAsia"/>
          <w:sz w:val="24"/>
        </w:rPr>
        <w:t>5min</w:t>
      </w:r>
      <w:r w:rsidRPr="00F219F2">
        <w:rPr>
          <w:rFonts w:hint="eastAsia"/>
          <w:sz w:val="24"/>
        </w:rPr>
        <w:t>内处于什么状态？此时通过它的电流是多少？</w:t>
      </w:r>
    </w:p>
    <w:p w:rsidR="00B73488" w:rsidRPr="00F219F2" w:rsidRDefault="00B73488" w:rsidP="00B73488">
      <w:pPr>
        <w:spacing w:line="360" w:lineRule="auto"/>
        <w:rPr>
          <w:sz w:val="24"/>
        </w:rPr>
      </w:pPr>
      <w:r w:rsidRPr="00F219F2">
        <w:rPr>
          <w:rFonts w:hint="eastAsia"/>
          <w:sz w:val="24"/>
        </w:rPr>
        <w:t>（</w:t>
      </w:r>
      <w:r w:rsidRPr="00F219F2">
        <w:rPr>
          <w:rFonts w:hint="eastAsia"/>
          <w:sz w:val="24"/>
        </w:rPr>
        <w:t>2</w:t>
      </w:r>
      <w:r w:rsidRPr="00F219F2">
        <w:rPr>
          <w:rFonts w:hint="eastAsia"/>
          <w:sz w:val="24"/>
        </w:rPr>
        <w:t>）在</w:t>
      </w:r>
      <w:r w:rsidRPr="00F219F2">
        <w:rPr>
          <w:rFonts w:hint="eastAsia"/>
          <w:sz w:val="24"/>
        </w:rPr>
        <w:t>1h</w:t>
      </w:r>
      <w:r w:rsidRPr="00F219F2">
        <w:rPr>
          <w:rFonts w:hint="eastAsia"/>
          <w:sz w:val="24"/>
        </w:rPr>
        <w:t>内，这台空调消夏的电能是多少度？</w:t>
      </w:r>
    </w:p>
    <w:p w:rsidR="00B73488" w:rsidRPr="00F219F2" w:rsidRDefault="00B73488" w:rsidP="00B73488">
      <w:pPr>
        <w:spacing w:line="360" w:lineRule="auto"/>
        <w:rPr>
          <w:sz w:val="24"/>
        </w:rPr>
      </w:pPr>
      <w:r w:rsidRPr="00F219F2">
        <w:rPr>
          <w:rFonts w:hint="eastAsia"/>
          <w:sz w:val="24"/>
        </w:rPr>
        <w:t>（</w:t>
      </w:r>
      <w:r w:rsidRPr="00F219F2">
        <w:rPr>
          <w:rFonts w:hint="eastAsia"/>
          <w:sz w:val="24"/>
        </w:rPr>
        <w:t>3</w:t>
      </w:r>
      <w:r w:rsidRPr="00F219F2">
        <w:rPr>
          <w:rFonts w:hint="eastAsia"/>
          <w:sz w:val="24"/>
        </w:rPr>
        <w:t>）在高温天气，由于家庭电路的电压过低而使空调不能启动。请你简述家庭电路电压过低的原因。</w:t>
      </w:r>
    </w:p>
    <w:p w:rsidR="00B73488" w:rsidRPr="00F219F2" w:rsidRDefault="00B73488" w:rsidP="00B73488">
      <w:pPr>
        <w:spacing w:line="360" w:lineRule="auto"/>
        <w:rPr>
          <w:sz w:val="24"/>
        </w:rPr>
      </w:pPr>
      <w:r w:rsidRPr="00F219F2">
        <w:rPr>
          <w:rFonts w:hint="eastAsia"/>
          <w:sz w:val="24"/>
        </w:rPr>
        <w:t>（</w:t>
      </w:r>
      <w:r w:rsidRPr="00F219F2">
        <w:rPr>
          <w:rFonts w:hint="eastAsia"/>
          <w:sz w:val="24"/>
        </w:rPr>
        <w:t>4</w:t>
      </w:r>
      <w:r w:rsidRPr="00F219F2">
        <w:rPr>
          <w:rFonts w:hint="eastAsia"/>
          <w:sz w:val="24"/>
        </w:rPr>
        <w:t>）为了安全用电，许多家庭铺设了空调专线，请你简述铺设空调专线的意义。</w:t>
      </w:r>
    </w:p>
    <w:p w:rsidR="00B73488" w:rsidRPr="00F219F2" w:rsidRDefault="00B73488" w:rsidP="00B73488">
      <w:pPr>
        <w:widowControl/>
        <w:spacing w:line="360" w:lineRule="auto"/>
        <w:ind w:firstLineChars="200" w:firstLine="480"/>
        <w:jc w:val="left"/>
        <w:rPr>
          <w:rFonts w:ascii="宋体" w:hAnsi="宋体" w:cs="Arial"/>
          <w:bCs/>
          <w:color w:val="FF0000"/>
          <w:sz w:val="24"/>
        </w:rPr>
      </w:pPr>
      <w:r w:rsidRPr="00F219F2">
        <w:rPr>
          <w:rFonts w:ascii="宋体" w:hAnsi="宋体" w:cs="Arial" w:hint="eastAsia"/>
          <w:bCs/>
          <w:color w:val="FF0000"/>
          <w:sz w:val="24"/>
        </w:rPr>
        <w:t>解：（1）送风状态，</w:t>
      </w:r>
      <w:r w:rsidRPr="00F219F2">
        <w:rPr>
          <w:rFonts w:hint="eastAsia"/>
          <w:sz w:val="24"/>
        </w:rPr>
        <w:t>P</w:t>
      </w:r>
      <w:r w:rsidRPr="00F219F2">
        <w:rPr>
          <w:rFonts w:hint="eastAsia"/>
          <w:sz w:val="24"/>
          <w:vertAlign w:val="subscript"/>
        </w:rPr>
        <w:t>2</w:t>
      </w:r>
      <w:r w:rsidRPr="00F219F2">
        <w:rPr>
          <w:rFonts w:hint="eastAsia"/>
          <w:sz w:val="24"/>
        </w:rPr>
        <w:t>=0.22kW</w:t>
      </w:r>
      <w:r w:rsidRPr="00F219F2">
        <w:rPr>
          <w:rFonts w:hint="eastAsia"/>
          <w:sz w:val="24"/>
        </w:rPr>
        <w:t>，</w:t>
      </w:r>
      <w:r w:rsidRPr="00F219F2">
        <w:rPr>
          <w:rFonts w:hint="eastAsia"/>
          <w:sz w:val="24"/>
        </w:rPr>
        <w:t>U=220V</w:t>
      </w:r>
      <w:r w:rsidRPr="00F219F2">
        <w:rPr>
          <w:rFonts w:ascii="宋体" w:hAnsi="宋体" w:cs="Arial" w:hint="eastAsia"/>
          <w:bCs/>
          <w:color w:val="FF0000"/>
          <w:sz w:val="24"/>
        </w:rPr>
        <w:t>(2分)</w:t>
      </w:r>
    </w:p>
    <w:p w:rsidR="00B73488" w:rsidRPr="00F219F2" w:rsidRDefault="00B73488" w:rsidP="00BC6121">
      <w:pPr>
        <w:widowControl/>
        <w:spacing w:beforeLines="100" w:afterLines="100" w:line="360" w:lineRule="auto"/>
        <w:ind w:firstLineChars="200" w:firstLine="480"/>
        <w:jc w:val="left"/>
        <w:rPr>
          <w:rFonts w:ascii="宋体" w:hAnsi="宋体" w:cs="Arial"/>
          <w:bCs/>
          <w:color w:val="FF0000"/>
          <w:sz w:val="24"/>
        </w:rPr>
      </w:pPr>
      <w:r w:rsidRPr="00F219F2">
        <w:rPr>
          <w:rFonts w:ascii="宋体" w:hAnsi="宋体" w:cs="Arial" w:hint="eastAsia"/>
          <w:bCs/>
          <w:color w:val="FF0000"/>
          <w:sz w:val="24"/>
        </w:rPr>
        <w:t>I=P</w:t>
      </w:r>
      <w:r w:rsidRPr="00F219F2">
        <w:rPr>
          <w:rFonts w:ascii="宋体" w:hAnsi="宋体" w:cs="Arial" w:hint="eastAsia"/>
          <w:bCs/>
          <w:color w:val="FF0000"/>
          <w:sz w:val="24"/>
          <w:vertAlign w:val="subscript"/>
        </w:rPr>
        <w:t>2</w:t>
      </w:r>
      <w:r w:rsidRPr="00F219F2">
        <w:rPr>
          <w:rFonts w:ascii="宋体" w:hAnsi="宋体" w:cs="Arial" w:hint="eastAsia"/>
          <w:bCs/>
          <w:color w:val="FF0000"/>
          <w:sz w:val="24"/>
        </w:rPr>
        <w:t>/U=</w:t>
      </w:r>
      <w:smartTag w:uri="urn:schemas-microsoft-com:office:smarttags" w:element="chmetcnv">
        <w:smartTagPr>
          <w:attr w:name="UnitName" w:val="a"/>
          <w:attr w:name="SourceValue" w:val="1"/>
          <w:attr w:name="HasSpace" w:val="False"/>
          <w:attr w:name="Negative" w:val="False"/>
          <w:attr w:name="NumberType" w:val="1"/>
          <w:attr w:name="TCSC" w:val="0"/>
        </w:smartTagPr>
        <w:r w:rsidRPr="00F219F2">
          <w:rPr>
            <w:rFonts w:ascii="宋体" w:hAnsi="宋体" w:cs="Arial" w:hint="eastAsia"/>
            <w:bCs/>
            <w:color w:val="FF0000"/>
            <w:sz w:val="24"/>
          </w:rPr>
          <w:t>1A</w:t>
        </w:r>
      </w:smartTag>
      <w:r w:rsidRPr="00F219F2">
        <w:rPr>
          <w:rFonts w:ascii="宋体" w:hAnsi="宋体" w:cs="Arial" w:hint="eastAsia"/>
          <w:bCs/>
          <w:color w:val="FF0000"/>
          <w:sz w:val="24"/>
        </w:rPr>
        <w:t>…………(2分)</w:t>
      </w:r>
    </w:p>
    <w:p w:rsidR="00B73488" w:rsidRPr="00F219F2" w:rsidRDefault="00B73488" w:rsidP="00BC6121">
      <w:pPr>
        <w:widowControl/>
        <w:spacing w:beforeLines="100" w:afterLines="100" w:line="360" w:lineRule="auto"/>
        <w:jc w:val="left"/>
        <w:rPr>
          <w:rFonts w:ascii="宋体" w:hAnsi="宋体" w:cs="Arial"/>
          <w:bCs/>
          <w:color w:val="FF0000"/>
          <w:sz w:val="24"/>
        </w:rPr>
      </w:pPr>
      <w:r w:rsidRPr="00F219F2">
        <w:rPr>
          <w:rFonts w:ascii="宋体" w:hAnsi="宋体" w:cs="Arial" w:hint="eastAsia"/>
          <w:bCs/>
          <w:color w:val="FF0000"/>
          <w:sz w:val="24"/>
        </w:rPr>
        <w:t>（2）由图像知，1h内空调制冷状态工作40min，送风状态工作20min，消耗的总电能为</w:t>
      </w:r>
      <w:r w:rsidRPr="00F219F2">
        <w:rPr>
          <w:bCs/>
          <w:color w:val="FF0000"/>
          <w:sz w:val="24"/>
        </w:rPr>
        <w:t>W=P</w:t>
      </w:r>
      <w:r w:rsidRPr="00F219F2">
        <w:rPr>
          <w:bCs/>
          <w:color w:val="FF0000"/>
          <w:sz w:val="24"/>
          <w:vertAlign w:val="subscript"/>
        </w:rPr>
        <w:t>1</w:t>
      </w:r>
      <w:r w:rsidRPr="00F219F2">
        <w:rPr>
          <w:bCs/>
          <w:color w:val="FF0000"/>
          <w:sz w:val="24"/>
        </w:rPr>
        <w:t>t</w:t>
      </w:r>
      <w:r w:rsidRPr="00F219F2">
        <w:rPr>
          <w:bCs/>
          <w:color w:val="FF0000"/>
          <w:sz w:val="24"/>
          <w:vertAlign w:val="subscript"/>
        </w:rPr>
        <w:t>1</w:t>
      </w:r>
      <w:r w:rsidRPr="00F219F2">
        <w:rPr>
          <w:bCs/>
          <w:color w:val="FF0000"/>
          <w:sz w:val="24"/>
        </w:rPr>
        <w:t>+ P</w:t>
      </w:r>
      <w:r w:rsidRPr="00F219F2">
        <w:rPr>
          <w:bCs/>
          <w:color w:val="FF0000"/>
          <w:sz w:val="24"/>
          <w:vertAlign w:val="subscript"/>
        </w:rPr>
        <w:t>2</w:t>
      </w:r>
      <w:r w:rsidRPr="00F219F2">
        <w:rPr>
          <w:bCs/>
          <w:color w:val="FF0000"/>
          <w:sz w:val="24"/>
        </w:rPr>
        <w:t>t</w:t>
      </w:r>
      <w:r w:rsidRPr="00F219F2">
        <w:rPr>
          <w:bCs/>
          <w:color w:val="FF0000"/>
          <w:sz w:val="24"/>
          <w:vertAlign w:val="subscript"/>
        </w:rPr>
        <w:t>2</w:t>
      </w:r>
      <w:r w:rsidRPr="00F219F2">
        <w:rPr>
          <w:bCs/>
          <w:color w:val="FF0000"/>
          <w:sz w:val="24"/>
        </w:rPr>
        <w:t>=2.2kW×</w:t>
      </w:r>
      <w:hyperlink r:id="rId23" w:history="1">
        <w:r w:rsidRPr="00F219F2">
          <w:rPr>
            <w:bCs/>
            <w:color w:val="FF0000"/>
            <w:position w:val="-24"/>
            <w:sz w:val="24"/>
          </w:rPr>
          <w:object w:dxaOrig="360" w:dyaOrig="620">
            <v:shape id="_x0000_i1025" type="#_x0000_t75" alt="21世纪教育网 -- 中国最大型、最专业的中小学教育资源门户网站。" style="width:18pt;height:30.75pt" o:ole="">
              <v:imagedata r:id="rId24" o:title=""/>
            </v:shape>
            <o:OLEObject Type="Embed" ProgID="Equation.DSMT4" ShapeID="_x0000_i1025" DrawAspect="Content" ObjectID="_1475686896" r:id="rId25"/>
          </w:object>
        </w:r>
      </w:hyperlink>
      <w:r w:rsidRPr="00F219F2">
        <w:rPr>
          <w:bCs/>
          <w:color w:val="FF0000"/>
          <w:sz w:val="24"/>
        </w:rPr>
        <w:t>h+2.2kW×</w:t>
      </w:r>
      <w:hyperlink r:id="rId26" w:history="1">
        <w:r w:rsidRPr="00F219F2">
          <w:rPr>
            <w:bCs/>
            <w:color w:val="FF0000"/>
            <w:position w:val="-24"/>
            <w:sz w:val="24"/>
          </w:rPr>
          <w:object w:dxaOrig="360" w:dyaOrig="620">
            <v:shape id="_x0000_i1026" type="#_x0000_t75" alt="21世纪教育网 -- 中国最大型、最专业的中小学教育资源门户网站。" style="width:18pt;height:30.75pt" o:ole="">
              <v:imagedata r:id="rId27" o:title=""/>
            </v:shape>
            <o:OLEObject Type="Embed" ProgID="Equation.DSMT4" ShapeID="_x0000_i1026" DrawAspect="Content" ObjectID="_1475686897" r:id="rId28"/>
          </w:object>
        </w:r>
      </w:hyperlink>
      <w:r w:rsidRPr="00F219F2">
        <w:rPr>
          <w:bCs/>
          <w:color w:val="FF0000"/>
          <w:sz w:val="24"/>
        </w:rPr>
        <w:t>h=1.54kW·h</w:t>
      </w:r>
      <w:r w:rsidRPr="00F219F2">
        <w:rPr>
          <w:rFonts w:hAnsi="宋体"/>
          <w:bCs/>
          <w:color w:val="FF0000"/>
          <w:sz w:val="24"/>
        </w:rPr>
        <w:t>。</w:t>
      </w:r>
      <w:r w:rsidRPr="00F219F2">
        <w:rPr>
          <w:rFonts w:ascii="宋体" w:hAnsi="宋体" w:cs="Arial" w:hint="eastAsia"/>
          <w:bCs/>
          <w:color w:val="FF0000"/>
          <w:sz w:val="24"/>
        </w:rPr>
        <w:t>……(4分)</w:t>
      </w:r>
    </w:p>
    <w:p w:rsidR="00B73488" w:rsidRPr="00F219F2" w:rsidRDefault="00B73488" w:rsidP="00B73488">
      <w:pPr>
        <w:widowControl/>
        <w:spacing w:line="360" w:lineRule="auto"/>
        <w:ind w:firstLineChars="200" w:firstLine="480"/>
        <w:jc w:val="left"/>
        <w:rPr>
          <w:rFonts w:ascii="宋体" w:hAnsi="宋体" w:cs="Arial"/>
          <w:bCs/>
          <w:color w:val="FF0000"/>
          <w:sz w:val="24"/>
        </w:rPr>
      </w:pPr>
      <w:r w:rsidRPr="00F219F2">
        <w:rPr>
          <w:rFonts w:ascii="宋体" w:hAnsi="宋体" w:cs="Arial" w:hint="eastAsia"/>
          <w:bCs/>
          <w:color w:val="FF0000"/>
          <w:sz w:val="24"/>
        </w:rPr>
        <w:t>（3）在高温天气，用电器过多，导致干路电流过大，输电线上的电压降增大，家庭电路的电压过低，导致空调不能正常启动。 …………(4分)</w:t>
      </w:r>
    </w:p>
    <w:p w:rsidR="00B73488" w:rsidRPr="00F219F2" w:rsidRDefault="00B73488" w:rsidP="00B73488">
      <w:pPr>
        <w:widowControl/>
        <w:spacing w:line="360" w:lineRule="auto"/>
        <w:ind w:firstLineChars="200" w:firstLine="480"/>
        <w:jc w:val="left"/>
        <w:rPr>
          <w:rFonts w:ascii="宋体" w:hAnsi="宋体" w:cs="Arial"/>
          <w:bCs/>
          <w:color w:val="FF0000"/>
          <w:sz w:val="24"/>
        </w:rPr>
      </w:pPr>
      <w:r w:rsidRPr="00F219F2">
        <w:rPr>
          <w:rFonts w:ascii="宋体" w:hAnsi="宋体" w:cs="Arial" w:hint="eastAsia"/>
          <w:bCs/>
          <w:color w:val="FF0000"/>
          <w:sz w:val="24"/>
        </w:rPr>
        <w:t>（4）空调功率较大，电流较大，铺设空调专线防止家庭电路电流过大引起火灾或跳闸。…(2分)</w:t>
      </w:r>
    </w:p>
    <w:p w:rsidR="00B73488" w:rsidRPr="00F219F2" w:rsidRDefault="00B73488" w:rsidP="00B73488">
      <w:pPr>
        <w:pStyle w:val="DefaultParagraph"/>
        <w:spacing w:line="360" w:lineRule="auto"/>
        <w:rPr>
          <w:sz w:val="24"/>
          <w:szCs w:val="24"/>
        </w:rPr>
      </w:pPr>
      <w:r>
        <w:rPr>
          <w:rFonts w:hint="eastAsia"/>
          <w:sz w:val="24"/>
          <w:szCs w:val="24"/>
        </w:rPr>
        <w:lastRenderedPageBreak/>
        <w:t>2</w:t>
      </w:r>
      <w:r w:rsidRPr="00F219F2">
        <w:rPr>
          <w:rFonts w:hint="eastAsia"/>
          <w:sz w:val="24"/>
          <w:szCs w:val="24"/>
        </w:rPr>
        <w:t>.</w:t>
      </w:r>
      <w:r w:rsidRPr="00F219F2">
        <w:rPr>
          <w:sz w:val="24"/>
          <w:szCs w:val="24"/>
        </w:rPr>
        <w:t>如图，是号称</w:t>
      </w:r>
      <w:r w:rsidRPr="00F219F2">
        <w:rPr>
          <w:sz w:val="24"/>
          <w:szCs w:val="24"/>
        </w:rPr>
        <w:t>”</w:t>
      </w:r>
      <w:r w:rsidRPr="00F219F2">
        <w:rPr>
          <w:sz w:val="24"/>
          <w:szCs w:val="24"/>
        </w:rPr>
        <w:t>绿色节能</w:t>
      </w:r>
      <w:r w:rsidRPr="00F219F2">
        <w:rPr>
          <w:sz w:val="24"/>
          <w:szCs w:val="24"/>
        </w:rPr>
        <w:t>“</w:t>
      </w:r>
      <w:r w:rsidRPr="00F219F2">
        <w:rPr>
          <w:sz w:val="24"/>
          <w:szCs w:val="24"/>
        </w:rPr>
        <w:t>的路面减速装置，当车辆驶过减速装置时，该装置会发电．这种高科技的</w:t>
      </w:r>
      <w:r w:rsidRPr="00F219F2">
        <w:rPr>
          <w:sz w:val="24"/>
          <w:szCs w:val="24"/>
        </w:rPr>
        <w:t>“</w:t>
      </w:r>
      <w:r w:rsidRPr="00F219F2">
        <w:rPr>
          <w:sz w:val="24"/>
          <w:szCs w:val="24"/>
        </w:rPr>
        <w:t>夜间交警</w:t>
      </w:r>
      <w:r w:rsidRPr="00F219F2">
        <w:rPr>
          <w:sz w:val="24"/>
          <w:szCs w:val="24"/>
        </w:rPr>
        <w:t>”</w:t>
      </w:r>
      <w:r w:rsidRPr="00F219F2">
        <w:rPr>
          <w:sz w:val="24"/>
          <w:szCs w:val="24"/>
        </w:rPr>
        <w:t>在帮助车辆减速的同时还能为交通指示起到供能作用．这些在斜坡上的减速装置是由一种与路面齐平的垫板构成，在垫板里面有一系列类似于感应嵌板的物体．当有车辆经过路面时，路面下活动的嵌齿会是嵌板上下浮动，从而像一个小型发电机一样产生电能．据估计，足够稳定的车流量将会使节能装置的发电功率达到</w:t>
      </w:r>
      <w:r w:rsidRPr="00F219F2">
        <w:rPr>
          <w:sz w:val="24"/>
          <w:szCs w:val="24"/>
        </w:rPr>
        <w:t>10kW</w:t>
      </w:r>
      <w:r w:rsidRPr="00F219F2">
        <w:rPr>
          <w:sz w:val="24"/>
          <w:szCs w:val="24"/>
        </w:rPr>
        <w:t>．</w:t>
      </w:r>
    </w:p>
    <w:p w:rsidR="00B73488" w:rsidRPr="00F219F2" w:rsidRDefault="00B73488" w:rsidP="00B73488">
      <w:pPr>
        <w:pStyle w:val="DefaultParagraph"/>
        <w:spacing w:line="360" w:lineRule="auto"/>
        <w:rPr>
          <w:sz w:val="24"/>
          <w:szCs w:val="24"/>
        </w:rPr>
      </w:pPr>
      <w:r w:rsidRPr="00F219F2">
        <w:rPr>
          <w:rFonts w:ascii="宋体" w:hAnsi="宋体" w:cs="宋体" w:hint="eastAsia"/>
          <w:sz w:val="24"/>
          <w:szCs w:val="24"/>
        </w:rPr>
        <w:t>①</w:t>
      </w:r>
      <w:r w:rsidRPr="00F219F2">
        <w:rPr>
          <w:sz w:val="24"/>
          <w:szCs w:val="24"/>
        </w:rPr>
        <w:t>该装置的原理是</w:t>
      </w:r>
      <w:r w:rsidRPr="00F219F2">
        <w:rPr>
          <w:sz w:val="24"/>
          <w:szCs w:val="24"/>
          <w:u w:val="single"/>
        </w:rPr>
        <w:t xml:space="preserve">　电磁感应　</w:t>
      </w:r>
      <w:r w:rsidRPr="00F219F2">
        <w:rPr>
          <w:sz w:val="24"/>
          <w:szCs w:val="24"/>
        </w:rPr>
        <w:t>；它工作过程中能量的转化关系是把机械能转化成</w:t>
      </w:r>
      <w:r w:rsidRPr="00F219F2">
        <w:rPr>
          <w:sz w:val="24"/>
          <w:szCs w:val="24"/>
          <w:u w:val="single"/>
        </w:rPr>
        <w:t xml:space="preserve">　电能　</w:t>
      </w:r>
      <w:r w:rsidRPr="00F219F2">
        <w:rPr>
          <w:sz w:val="24"/>
          <w:szCs w:val="24"/>
        </w:rPr>
        <w:t>．</w:t>
      </w:r>
    </w:p>
    <w:p w:rsidR="00B73488" w:rsidRPr="00F219F2" w:rsidRDefault="00B73488" w:rsidP="00B73488">
      <w:pPr>
        <w:pStyle w:val="DefaultParagraph"/>
        <w:spacing w:line="360" w:lineRule="auto"/>
        <w:rPr>
          <w:sz w:val="24"/>
          <w:szCs w:val="24"/>
        </w:rPr>
      </w:pPr>
      <w:r w:rsidRPr="00F219F2">
        <w:rPr>
          <w:rFonts w:ascii="宋体" w:hAnsi="宋体" w:cs="宋体" w:hint="eastAsia"/>
          <w:sz w:val="24"/>
          <w:szCs w:val="24"/>
        </w:rPr>
        <w:t>②</w:t>
      </w:r>
      <w:r w:rsidRPr="00F219F2">
        <w:rPr>
          <w:sz w:val="24"/>
          <w:szCs w:val="24"/>
        </w:rPr>
        <w:t>该装置在足够稳定的车流量的情况下，工作</w:t>
      </w:r>
      <w:r w:rsidRPr="00F219F2">
        <w:rPr>
          <w:sz w:val="24"/>
          <w:szCs w:val="24"/>
        </w:rPr>
        <w:t>8</w:t>
      </w:r>
      <w:r w:rsidRPr="00F219F2">
        <w:rPr>
          <w:sz w:val="24"/>
          <w:szCs w:val="24"/>
        </w:rPr>
        <w:t>小时的发电量是多少度？</w:t>
      </w:r>
      <w:r>
        <w:rPr>
          <w:noProof/>
          <w:sz w:val="24"/>
          <w:szCs w:val="24"/>
        </w:rPr>
        <w:drawing>
          <wp:inline distT="0" distB="0" distL="0" distR="0">
            <wp:extent cx="2162175" cy="1638300"/>
            <wp:effectExtent l="19050" t="0" r="9525" b="0"/>
            <wp:docPr id="8" name="Picture24"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21世纪教育网 -- 中国最大型、最专业的中小学教育资源门户网站。"/>
                    <pic:cNvPicPr>
                      <a:picLocks noChangeAspect="1" noChangeArrowheads="1"/>
                    </pic:cNvPicPr>
                  </pic:nvPicPr>
                  <pic:blipFill>
                    <a:blip r:embed="rId29"/>
                    <a:srcRect/>
                    <a:stretch>
                      <a:fillRect/>
                    </a:stretch>
                  </pic:blipFill>
                  <pic:spPr bwMode="auto">
                    <a:xfrm>
                      <a:off x="0" y="0"/>
                      <a:ext cx="2162175" cy="1638300"/>
                    </a:xfrm>
                    <a:prstGeom prst="rect">
                      <a:avLst/>
                    </a:prstGeom>
                    <a:noFill/>
                    <a:ln w="9525">
                      <a:noFill/>
                      <a:miter lim="800000"/>
                      <a:headEnd/>
                      <a:tailEnd/>
                    </a:ln>
                  </pic:spPr>
                </pic:pic>
              </a:graphicData>
            </a:graphic>
          </wp:inline>
        </w:drawing>
      </w:r>
    </w:p>
    <w:p w:rsidR="00B73488" w:rsidRPr="00F219F2" w:rsidRDefault="00B73488" w:rsidP="00B73488">
      <w:pPr>
        <w:pStyle w:val="DefaultParagraph"/>
        <w:spacing w:line="360" w:lineRule="auto"/>
        <w:rPr>
          <w:sz w:val="24"/>
          <w:szCs w:val="24"/>
        </w:rPr>
      </w:pPr>
      <w:r w:rsidRPr="00F219F2">
        <w:rPr>
          <w:rFonts w:ascii="宋体" w:hAnsi="宋体" w:cs="宋体" w:hint="eastAsia"/>
          <w:sz w:val="24"/>
          <w:szCs w:val="24"/>
        </w:rPr>
        <w:t>③</w:t>
      </w:r>
      <w:r w:rsidRPr="00F219F2">
        <w:rPr>
          <w:sz w:val="24"/>
          <w:szCs w:val="24"/>
        </w:rPr>
        <w:t>如果该装置在足够稳定的车流量的情况下，工作</w:t>
      </w:r>
      <w:r w:rsidRPr="00F219F2">
        <w:rPr>
          <w:sz w:val="24"/>
          <w:szCs w:val="24"/>
        </w:rPr>
        <w:t>8</w:t>
      </w:r>
      <w:r w:rsidRPr="00F219F2">
        <w:rPr>
          <w:sz w:val="24"/>
          <w:szCs w:val="24"/>
        </w:rPr>
        <w:t>小时所获得的机械能是</w:t>
      </w:r>
      <w:r w:rsidRPr="00F219F2">
        <w:rPr>
          <w:sz w:val="24"/>
          <w:szCs w:val="24"/>
        </w:rPr>
        <w:t>1.44</w:t>
      </w:r>
      <w:r w:rsidRPr="00F219F2">
        <w:rPr>
          <w:sz w:val="24"/>
          <w:szCs w:val="24"/>
        </w:rPr>
        <w:t>×</w:t>
      </w:r>
      <w:r w:rsidRPr="00F219F2">
        <w:rPr>
          <w:sz w:val="24"/>
          <w:szCs w:val="24"/>
        </w:rPr>
        <w:t>10</w:t>
      </w:r>
      <w:r w:rsidRPr="00F219F2">
        <w:rPr>
          <w:sz w:val="24"/>
          <w:szCs w:val="24"/>
          <w:vertAlign w:val="superscript"/>
        </w:rPr>
        <w:t>9</w:t>
      </w:r>
      <w:r w:rsidRPr="00F219F2">
        <w:rPr>
          <w:sz w:val="24"/>
          <w:szCs w:val="24"/>
        </w:rPr>
        <w:t>J</w:t>
      </w:r>
      <w:r w:rsidRPr="00F219F2">
        <w:rPr>
          <w:sz w:val="24"/>
          <w:szCs w:val="24"/>
        </w:rPr>
        <w:t>，则该装置的发电效率是多少？</w:t>
      </w:r>
    </w:p>
    <w:p w:rsidR="00B73488" w:rsidRPr="00F219F2" w:rsidRDefault="00B73488" w:rsidP="00B73488">
      <w:pPr>
        <w:pStyle w:val="DefaultParagraph"/>
        <w:spacing w:line="360" w:lineRule="auto"/>
        <w:rPr>
          <w:color w:val="FF0000"/>
          <w:sz w:val="24"/>
          <w:szCs w:val="24"/>
        </w:rPr>
      </w:pPr>
      <w:r w:rsidRPr="00F219F2">
        <w:rPr>
          <w:color w:val="FF0000"/>
          <w:sz w:val="24"/>
          <w:szCs w:val="24"/>
        </w:rPr>
        <w:t>解：（</w:t>
      </w:r>
      <w:r w:rsidRPr="00F219F2">
        <w:rPr>
          <w:color w:val="FF0000"/>
          <w:sz w:val="24"/>
          <w:szCs w:val="24"/>
        </w:rPr>
        <w:t>1</w:t>
      </w:r>
      <w:r w:rsidRPr="00F219F2">
        <w:rPr>
          <w:color w:val="FF0000"/>
          <w:sz w:val="24"/>
          <w:szCs w:val="24"/>
        </w:rPr>
        <w:t>）</w:t>
      </w:r>
      <w:r w:rsidRPr="00F219F2">
        <w:rPr>
          <w:rFonts w:ascii="宋体" w:hAnsi="宋体" w:cs="宋体" w:hint="eastAsia"/>
          <w:color w:val="FF0000"/>
          <w:sz w:val="24"/>
          <w:szCs w:val="24"/>
        </w:rPr>
        <w:t>①</w:t>
      </w:r>
      <w:r w:rsidRPr="00F219F2">
        <w:rPr>
          <w:color w:val="FF0000"/>
          <w:sz w:val="24"/>
          <w:szCs w:val="24"/>
        </w:rPr>
        <w:t>该装置是一个小型发电机，其原理是：电磁感应现象．把机械能转化为电能．</w:t>
      </w:r>
    </w:p>
    <w:p w:rsidR="00B73488" w:rsidRPr="00F219F2" w:rsidRDefault="00B73488" w:rsidP="00B73488">
      <w:pPr>
        <w:pStyle w:val="DefaultParagraph"/>
        <w:spacing w:line="360" w:lineRule="auto"/>
        <w:rPr>
          <w:color w:val="FF0000"/>
          <w:sz w:val="24"/>
          <w:szCs w:val="24"/>
        </w:rPr>
      </w:pPr>
      <w:r w:rsidRPr="00F219F2">
        <w:rPr>
          <w:color w:val="FF0000"/>
          <w:sz w:val="24"/>
          <w:szCs w:val="24"/>
        </w:rPr>
        <w:t>故答案为：电磁感应；电能</w:t>
      </w:r>
    </w:p>
    <w:p w:rsidR="00B73488" w:rsidRPr="00F219F2" w:rsidRDefault="00B73488" w:rsidP="00B73488">
      <w:pPr>
        <w:pStyle w:val="DefaultParagraph"/>
        <w:spacing w:line="360" w:lineRule="auto"/>
        <w:rPr>
          <w:color w:val="FF0000"/>
          <w:sz w:val="24"/>
          <w:szCs w:val="24"/>
        </w:rPr>
      </w:pPr>
      <w:r w:rsidRPr="00F219F2">
        <w:rPr>
          <w:rFonts w:ascii="宋体" w:hAnsi="宋体" w:cs="宋体" w:hint="eastAsia"/>
          <w:color w:val="FF0000"/>
          <w:sz w:val="24"/>
          <w:szCs w:val="24"/>
        </w:rPr>
        <w:t>②</w:t>
      </w:r>
      <w:r w:rsidRPr="00F219F2">
        <w:rPr>
          <w:color w:val="FF0000"/>
          <w:sz w:val="24"/>
          <w:szCs w:val="24"/>
        </w:rPr>
        <w:t>工作</w:t>
      </w:r>
      <w:r w:rsidRPr="00F219F2">
        <w:rPr>
          <w:color w:val="FF0000"/>
          <w:sz w:val="24"/>
          <w:szCs w:val="24"/>
        </w:rPr>
        <w:t>8</w:t>
      </w:r>
      <w:r w:rsidRPr="00F219F2">
        <w:rPr>
          <w:color w:val="FF0000"/>
          <w:sz w:val="24"/>
          <w:szCs w:val="24"/>
        </w:rPr>
        <w:t>小时的发电量</w:t>
      </w:r>
      <w:r w:rsidRPr="00F219F2">
        <w:rPr>
          <w:color w:val="FF0000"/>
          <w:sz w:val="24"/>
          <w:szCs w:val="24"/>
        </w:rPr>
        <w:t>W</w:t>
      </w:r>
      <w:r w:rsidRPr="00F219F2">
        <w:rPr>
          <w:color w:val="FF0000"/>
          <w:sz w:val="24"/>
          <w:szCs w:val="24"/>
          <w:vertAlign w:val="subscript"/>
        </w:rPr>
        <w:t>电</w:t>
      </w:r>
      <w:r w:rsidRPr="00F219F2">
        <w:rPr>
          <w:color w:val="FF0000"/>
          <w:sz w:val="24"/>
          <w:szCs w:val="24"/>
        </w:rPr>
        <w:t>=Pt=10kW</w:t>
      </w:r>
      <w:r w:rsidRPr="00F219F2">
        <w:rPr>
          <w:color w:val="FF0000"/>
          <w:sz w:val="24"/>
          <w:szCs w:val="24"/>
        </w:rPr>
        <w:t>×</w:t>
      </w:r>
      <w:r w:rsidRPr="00F219F2">
        <w:rPr>
          <w:color w:val="FF0000"/>
          <w:sz w:val="24"/>
          <w:szCs w:val="24"/>
        </w:rPr>
        <w:t>8h=80kWh=80</w:t>
      </w:r>
      <w:r w:rsidRPr="00F219F2">
        <w:rPr>
          <w:color w:val="FF0000"/>
          <w:sz w:val="24"/>
          <w:szCs w:val="24"/>
        </w:rPr>
        <w:t>度</w:t>
      </w:r>
    </w:p>
    <w:p w:rsidR="00B73488" w:rsidRPr="00F219F2" w:rsidRDefault="00B73488" w:rsidP="00B73488">
      <w:pPr>
        <w:pStyle w:val="DefaultParagraph"/>
        <w:spacing w:line="360" w:lineRule="auto"/>
        <w:rPr>
          <w:color w:val="FF0000"/>
          <w:sz w:val="24"/>
          <w:szCs w:val="24"/>
        </w:rPr>
      </w:pPr>
      <w:r w:rsidRPr="00F219F2">
        <w:rPr>
          <w:color w:val="FF0000"/>
          <w:sz w:val="24"/>
          <w:szCs w:val="24"/>
        </w:rPr>
        <w:t>答：工作</w:t>
      </w:r>
      <w:r w:rsidRPr="00F219F2">
        <w:rPr>
          <w:color w:val="FF0000"/>
          <w:sz w:val="24"/>
          <w:szCs w:val="24"/>
        </w:rPr>
        <w:t>8</w:t>
      </w:r>
      <w:r w:rsidRPr="00F219F2">
        <w:rPr>
          <w:color w:val="FF0000"/>
          <w:sz w:val="24"/>
          <w:szCs w:val="24"/>
        </w:rPr>
        <w:t>小时的发电量为</w:t>
      </w:r>
      <w:r w:rsidRPr="00F219F2">
        <w:rPr>
          <w:color w:val="FF0000"/>
          <w:sz w:val="24"/>
          <w:szCs w:val="24"/>
        </w:rPr>
        <w:t>80</w:t>
      </w:r>
      <w:r w:rsidRPr="00F219F2">
        <w:rPr>
          <w:color w:val="FF0000"/>
          <w:sz w:val="24"/>
          <w:szCs w:val="24"/>
        </w:rPr>
        <w:t>度</w:t>
      </w:r>
    </w:p>
    <w:p w:rsidR="00B73488" w:rsidRPr="00F219F2" w:rsidRDefault="00B73488" w:rsidP="00B73488">
      <w:pPr>
        <w:pStyle w:val="DefaultParagraph"/>
        <w:spacing w:line="360" w:lineRule="auto"/>
        <w:rPr>
          <w:color w:val="FF0000"/>
          <w:sz w:val="24"/>
          <w:szCs w:val="24"/>
        </w:rPr>
      </w:pPr>
      <w:r w:rsidRPr="00F219F2">
        <w:rPr>
          <w:rFonts w:ascii="宋体" w:hAnsi="宋体" w:cs="宋体" w:hint="eastAsia"/>
          <w:color w:val="FF0000"/>
          <w:sz w:val="24"/>
          <w:szCs w:val="24"/>
        </w:rPr>
        <w:t>③</w:t>
      </w:r>
      <w:r w:rsidRPr="00F219F2">
        <w:rPr>
          <w:color w:val="FF0000"/>
          <w:sz w:val="24"/>
          <w:szCs w:val="24"/>
        </w:rPr>
        <w:t>W</w:t>
      </w:r>
      <w:r w:rsidRPr="00F219F2">
        <w:rPr>
          <w:color w:val="FF0000"/>
          <w:sz w:val="24"/>
          <w:szCs w:val="24"/>
          <w:vertAlign w:val="subscript"/>
        </w:rPr>
        <w:t>电</w:t>
      </w:r>
      <w:r w:rsidRPr="00F219F2">
        <w:rPr>
          <w:color w:val="FF0000"/>
          <w:sz w:val="24"/>
          <w:szCs w:val="24"/>
        </w:rPr>
        <w:t>=80kWh=80</w:t>
      </w:r>
      <w:r w:rsidRPr="00F219F2">
        <w:rPr>
          <w:color w:val="FF0000"/>
          <w:sz w:val="24"/>
          <w:szCs w:val="24"/>
        </w:rPr>
        <w:t>×</w:t>
      </w:r>
      <w:r w:rsidRPr="00F219F2">
        <w:rPr>
          <w:color w:val="FF0000"/>
          <w:sz w:val="24"/>
          <w:szCs w:val="24"/>
        </w:rPr>
        <w:t>3.6</w:t>
      </w:r>
      <w:r w:rsidRPr="00F219F2">
        <w:rPr>
          <w:color w:val="FF0000"/>
          <w:sz w:val="24"/>
          <w:szCs w:val="24"/>
        </w:rPr>
        <w:t>×</w:t>
      </w:r>
      <w:r w:rsidRPr="00F219F2">
        <w:rPr>
          <w:color w:val="FF0000"/>
          <w:sz w:val="24"/>
          <w:szCs w:val="24"/>
        </w:rPr>
        <w:t>10</w:t>
      </w:r>
      <w:r w:rsidRPr="00F219F2">
        <w:rPr>
          <w:color w:val="FF0000"/>
          <w:sz w:val="24"/>
          <w:szCs w:val="24"/>
          <w:vertAlign w:val="superscript"/>
        </w:rPr>
        <w:t>6</w:t>
      </w:r>
      <w:r w:rsidRPr="00F219F2">
        <w:rPr>
          <w:color w:val="FF0000"/>
          <w:sz w:val="24"/>
          <w:szCs w:val="24"/>
        </w:rPr>
        <w:t>J=2.88</w:t>
      </w:r>
      <w:r w:rsidRPr="00F219F2">
        <w:rPr>
          <w:color w:val="FF0000"/>
          <w:sz w:val="24"/>
          <w:szCs w:val="24"/>
        </w:rPr>
        <w:t>×</w:t>
      </w:r>
      <w:r w:rsidRPr="00F219F2">
        <w:rPr>
          <w:color w:val="FF0000"/>
          <w:sz w:val="24"/>
          <w:szCs w:val="24"/>
        </w:rPr>
        <w:t>10</w:t>
      </w:r>
      <w:r w:rsidRPr="00F219F2">
        <w:rPr>
          <w:color w:val="FF0000"/>
          <w:sz w:val="24"/>
          <w:szCs w:val="24"/>
          <w:vertAlign w:val="superscript"/>
        </w:rPr>
        <w:t>8</w:t>
      </w:r>
      <w:r w:rsidRPr="00F219F2">
        <w:rPr>
          <w:color w:val="FF0000"/>
          <w:sz w:val="24"/>
          <w:szCs w:val="24"/>
        </w:rPr>
        <w:t>J</w:t>
      </w:r>
    </w:p>
    <w:p w:rsidR="00B73488" w:rsidRPr="00F219F2" w:rsidRDefault="00B73488" w:rsidP="00B73488">
      <w:pPr>
        <w:pStyle w:val="DefaultParagraph"/>
        <w:spacing w:line="360" w:lineRule="auto"/>
        <w:rPr>
          <w:color w:val="FF0000"/>
          <w:sz w:val="24"/>
          <w:szCs w:val="24"/>
        </w:rPr>
      </w:pPr>
      <w:r w:rsidRPr="00F219F2">
        <w:rPr>
          <w:color w:val="FF0000"/>
          <w:sz w:val="24"/>
          <w:szCs w:val="24"/>
        </w:rPr>
        <w:t>该装置的发电效率</w:t>
      </w:r>
      <w:r w:rsidRPr="00F219F2">
        <w:rPr>
          <w:color w:val="FF0000"/>
          <w:sz w:val="24"/>
          <w:szCs w:val="24"/>
        </w:rPr>
        <w:t>η</w:t>
      </w:r>
      <w:r w:rsidRPr="00F219F2">
        <w:rPr>
          <w:color w:val="FF0000"/>
          <w:sz w:val="24"/>
          <w:szCs w:val="24"/>
        </w:rPr>
        <w:t>=</w:t>
      </w:r>
      <w:r>
        <w:rPr>
          <w:noProof/>
          <w:color w:val="FF0000"/>
          <w:position w:val="-30"/>
          <w:sz w:val="24"/>
          <w:szCs w:val="24"/>
        </w:rPr>
        <w:drawing>
          <wp:inline distT="0" distB="0" distL="0" distR="0">
            <wp:extent cx="238125" cy="447675"/>
            <wp:effectExtent l="19050" t="0" r="9525" b="0"/>
            <wp:docPr id="9" name="图片 9"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世纪教育网 -- 中国最大型、最专业的中小学教育资源门户网站。"/>
                    <pic:cNvPicPr>
                      <a:picLocks noChangeAspect="1" noChangeArrowheads="1"/>
                    </pic:cNvPicPr>
                  </pic:nvPicPr>
                  <pic:blipFill>
                    <a:blip r:embed="rId30"/>
                    <a:srcRect/>
                    <a:stretch>
                      <a:fillRect/>
                    </a:stretch>
                  </pic:blipFill>
                  <pic:spPr bwMode="auto">
                    <a:xfrm>
                      <a:off x="0" y="0"/>
                      <a:ext cx="238125" cy="447675"/>
                    </a:xfrm>
                    <a:prstGeom prst="rect">
                      <a:avLst/>
                    </a:prstGeom>
                    <a:noFill/>
                    <a:ln w="9525">
                      <a:noFill/>
                      <a:miter lim="800000"/>
                      <a:headEnd/>
                      <a:tailEnd/>
                    </a:ln>
                  </pic:spPr>
                </pic:pic>
              </a:graphicData>
            </a:graphic>
          </wp:inline>
        </w:drawing>
      </w:r>
      <w:r w:rsidRPr="00F219F2">
        <w:rPr>
          <w:color w:val="FF0000"/>
          <w:sz w:val="24"/>
          <w:szCs w:val="24"/>
        </w:rPr>
        <w:t>×</w:t>
      </w:r>
      <w:r w:rsidRPr="00F219F2">
        <w:rPr>
          <w:color w:val="FF0000"/>
          <w:sz w:val="24"/>
          <w:szCs w:val="24"/>
        </w:rPr>
        <w:t>100%=</w:t>
      </w:r>
      <w:r>
        <w:rPr>
          <w:noProof/>
          <w:color w:val="FF0000"/>
          <w:position w:val="-30"/>
          <w:sz w:val="24"/>
          <w:szCs w:val="24"/>
        </w:rPr>
        <w:drawing>
          <wp:inline distT="0" distB="0" distL="0" distR="0">
            <wp:extent cx="828675" cy="438150"/>
            <wp:effectExtent l="19050" t="0" r="9525" b="0"/>
            <wp:docPr id="10" name="图片 10"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世纪教育网 -- 中国最大型、最专业的中小学教育资源门户网站。"/>
                    <pic:cNvPicPr>
                      <a:picLocks noChangeAspect="1" noChangeArrowheads="1"/>
                    </pic:cNvPicPr>
                  </pic:nvPicPr>
                  <pic:blipFill>
                    <a:blip r:embed="rId31"/>
                    <a:srcRect/>
                    <a:stretch>
                      <a:fillRect/>
                    </a:stretch>
                  </pic:blipFill>
                  <pic:spPr bwMode="auto">
                    <a:xfrm>
                      <a:off x="0" y="0"/>
                      <a:ext cx="828675" cy="438150"/>
                    </a:xfrm>
                    <a:prstGeom prst="rect">
                      <a:avLst/>
                    </a:prstGeom>
                    <a:noFill/>
                    <a:ln w="9525">
                      <a:noFill/>
                      <a:miter lim="800000"/>
                      <a:headEnd/>
                      <a:tailEnd/>
                    </a:ln>
                  </pic:spPr>
                </pic:pic>
              </a:graphicData>
            </a:graphic>
          </wp:inline>
        </w:drawing>
      </w:r>
      <w:r w:rsidRPr="00F219F2">
        <w:rPr>
          <w:color w:val="FF0000"/>
          <w:sz w:val="24"/>
          <w:szCs w:val="24"/>
        </w:rPr>
        <w:t>×</w:t>
      </w:r>
      <w:r w:rsidRPr="00F219F2">
        <w:rPr>
          <w:color w:val="FF0000"/>
          <w:sz w:val="24"/>
          <w:szCs w:val="24"/>
        </w:rPr>
        <w:t>100%=20%</w:t>
      </w:r>
    </w:p>
    <w:p w:rsidR="00B73488" w:rsidRPr="00F219F2" w:rsidRDefault="00B73488" w:rsidP="00B73488">
      <w:pPr>
        <w:spacing w:line="360" w:lineRule="auto"/>
        <w:rPr>
          <w:color w:val="FF0000"/>
          <w:sz w:val="24"/>
        </w:rPr>
      </w:pPr>
      <w:r w:rsidRPr="00F219F2">
        <w:rPr>
          <w:color w:val="FF0000"/>
          <w:sz w:val="24"/>
        </w:rPr>
        <w:t>答：该装置的发电效率为</w:t>
      </w:r>
      <w:r w:rsidRPr="00F219F2">
        <w:rPr>
          <w:color w:val="FF0000"/>
          <w:sz w:val="24"/>
        </w:rPr>
        <w:t>20%</w:t>
      </w:r>
      <w:r w:rsidRPr="00F219F2">
        <w:rPr>
          <w:color w:val="FF0000"/>
          <w:sz w:val="24"/>
        </w:rPr>
        <w:t>．</w:t>
      </w:r>
    </w:p>
    <w:p w:rsidR="00B73488" w:rsidRPr="00F219F2" w:rsidRDefault="00B73488" w:rsidP="00B73488">
      <w:pPr>
        <w:pStyle w:val="DefaultParagraph"/>
        <w:spacing w:line="360" w:lineRule="auto"/>
        <w:rPr>
          <w:rFonts w:eastAsia="Times New Roman"/>
          <w:sz w:val="24"/>
          <w:szCs w:val="24"/>
        </w:rPr>
      </w:pPr>
      <w:r>
        <w:rPr>
          <w:rFonts w:hint="eastAsia"/>
          <w:sz w:val="24"/>
          <w:szCs w:val="24"/>
        </w:rPr>
        <w:t>3</w:t>
      </w:r>
      <w:r w:rsidRPr="00F219F2">
        <w:rPr>
          <w:rFonts w:hint="eastAsia"/>
          <w:sz w:val="24"/>
          <w:szCs w:val="24"/>
        </w:rPr>
        <w:t>.</w:t>
      </w:r>
      <w:r w:rsidRPr="00F219F2">
        <w:rPr>
          <w:sz w:val="24"/>
          <w:szCs w:val="24"/>
        </w:rPr>
        <w:t>如图所示，是小明同学为宜宾港设计的一个货物运送装罝图，其中，</w:t>
      </w:r>
      <w:r w:rsidRPr="00F219F2">
        <w:rPr>
          <w:sz w:val="24"/>
          <w:szCs w:val="24"/>
        </w:rPr>
        <w:t>AB</w:t>
      </w:r>
      <w:r w:rsidRPr="00F219F2">
        <w:rPr>
          <w:sz w:val="24"/>
          <w:szCs w:val="24"/>
        </w:rPr>
        <w:t>是长</w:t>
      </w:r>
      <w:r w:rsidRPr="00F219F2">
        <w:rPr>
          <w:sz w:val="24"/>
          <w:szCs w:val="24"/>
        </w:rPr>
        <w:t>L=</w:t>
      </w:r>
      <w:smartTag w:uri="urn:schemas-microsoft-com:office:smarttags" w:element="chmetcnv">
        <w:smartTagPr>
          <w:attr w:name="UnitName" w:val="m"/>
          <w:attr w:name="SourceValue" w:val="10"/>
          <w:attr w:name="HasSpace" w:val="False"/>
          <w:attr w:name="Negative" w:val="False"/>
          <w:attr w:name="NumberType" w:val="1"/>
          <w:attr w:name="TCSC" w:val="0"/>
        </w:smartTagPr>
        <w:r w:rsidRPr="00F219F2">
          <w:rPr>
            <w:sz w:val="24"/>
            <w:szCs w:val="24"/>
          </w:rPr>
          <w:t>10m</w:t>
        </w:r>
      </w:smartTag>
      <w:r w:rsidRPr="00F219F2">
        <w:rPr>
          <w:sz w:val="24"/>
          <w:szCs w:val="24"/>
        </w:rPr>
        <w:t>的传送带，</w:t>
      </w:r>
      <w:r w:rsidRPr="00F219F2">
        <w:rPr>
          <w:sz w:val="24"/>
          <w:szCs w:val="24"/>
        </w:rPr>
        <w:t>BC</w:t>
      </w:r>
      <w:r w:rsidRPr="00F219F2">
        <w:rPr>
          <w:sz w:val="24"/>
          <w:szCs w:val="24"/>
        </w:rPr>
        <w:t>是平台，</w:t>
      </w:r>
      <w:r w:rsidRPr="00F219F2">
        <w:rPr>
          <w:sz w:val="24"/>
          <w:szCs w:val="24"/>
        </w:rPr>
        <w:t>AB</w:t>
      </w:r>
      <w:r w:rsidRPr="00F219F2">
        <w:rPr>
          <w:sz w:val="24"/>
          <w:szCs w:val="24"/>
        </w:rPr>
        <w:t>两端的高度差</w:t>
      </w:r>
      <w:r w:rsidRPr="00F219F2">
        <w:rPr>
          <w:sz w:val="24"/>
          <w:szCs w:val="24"/>
        </w:rPr>
        <w:t>h=</w:t>
      </w:r>
      <w:smartTag w:uri="urn:schemas-microsoft-com:office:smarttags" w:element="chmetcnv">
        <w:smartTagPr>
          <w:attr w:name="UnitName" w:val="m"/>
          <w:attr w:name="SourceValue" w:val="2.5"/>
          <w:attr w:name="HasSpace" w:val="False"/>
          <w:attr w:name="Negative" w:val="False"/>
          <w:attr w:name="NumberType" w:val="1"/>
          <w:attr w:name="TCSC" w:val="0"/>
        </w:smartTagPr>
        <w:r w:rsidRPr="00F219F2">
          <w:rPr>
            <w:sz w:val="24"/>
            <w:szCs w:val="24"/>
          </w:rPr>
          <w:t>2.5m</w:t>
        </w:r>
      </w:smartTag>
      <w:r w:rsidRPr="00F219F2">
        <w:rPr>
          <w:sz w:val="24"/>
          <w:szCs w:val="24"/>
        </w:rPr>
        <w:t>，传送带在电动机</w:t>
      </w:r>
      <w:r w:rsidRPr="00F219F2">
        <w:rPr>
          <w:sz w:val="24"/>
          <w:szCs w:val="24"/>
        </w:rPr>
        <w:t>M</w:t>
      </w:r>
      <w:r w:rsidRPr="00F219F2">
        <w:rPr>
          <w:sz w:val="24"/>
          <w:szCs w:val="24"/>
        </w:rPr>
        <w:t>的带动下顺时针匀速转动．现有一质量</w:t>
      </w:r>
      <w:r w:rsidRPr="00F219F2">
        <w:rPr>
          <w:sz w:val="24"/>
          <w:szCs w:val="24"/>
        </w:rPr>
        <w:t>m=</w:t>
      </w:r>
      <w:smartTag w:uri="urn:schemas-microsoft-com:office:smarttags" w:element="chmetcnv">
        <w:smartTagPr>
          <w:attr w:name="UnitName" w:val="kg"/>
          <w:attr w:name="SourceValue" w:val="542.7"/>
          <w:attr w:name="HasSpace" w:val="False"/>
          <w:attr w:name="Negative" w:val="False"/>
          <w:attr w:name="NumberType" w:val="1"/>
          <w:attr w:name="TCSC" w:val="0"/>
        </w:smartTagPr>
        <w:r w:rsidRPr="00F219F2">
          <w:rPr>
            <w:sz w:val="24"/>
            <w:szCs w:val="24"/>
          </w:rPr>
          <w:t>542.7kg</w:t>
        </w:r>
      </w:smartTag>
      <w:r w:rsidRPr="00F219F2">
        <w:rPr>
          <w:sz w:val="24"/>
          <w:szCs w:val="24"/>
        </w:rPr>
        <w:t>的货物，从</w:t>
      </w:r>
      <w:r w:rsidRPr="00F219F2">
        <w:rPr>
          <w:sz w:val="24"/>
          <w:szCs w:val="24"/>
        </w:rPr>
        <w:t>A</w:t>
      </w:r>
      <w:r w:rsidRPr="00F219F2">
        <w:rPr>
          <w:sz w:val="24"/>
          <w:szCs w:val="24"/>
        </w:rPr>
        <w:t>端随传送带一起匀速地被运送到平台</w:t>
      </w:r>
      <w:r w:rsidRPr="00F219F2">
        <w:rPr>
          <w:sz w:val="24"/>
          <w:szCs w:val="24"/>
        </w:rPr>
        <w:t>BC</w:t>
      </w:r>
      <w:r w:rsidRPr="00F219F2">
        <w:rPr>
          <w:sz w:val="24"/>
          <w:szCs w:val="24"/>
        </w:rPr>
        <w:t>上，传送带运行的速度</w:t>
      </w:r>
      <w:r w:rsidRPr="00F219F2">
        <w:rPr>
          <w:sz w:val="24"/>
          <w:szCs w:val="24"/>
        </w:rPr>
        <w:t>v=</w:t>
      </w:r>
      <w:smartTag w:uri="urn:schemas-microsoft-com:office:smarttags" w:element="chmetcnv">
        <w:smartTagPr>
          <w:attr w:name="UnitName" w:val="m"/>
          <w:attr w:name="SourceValue" w:val="4"/>
          <w:attr w:name="HasSpace" w:val="False"/>
          <w:attr w:name="Negative" w:val="False"/>
          <w:attr w:name="NumberType" w:val="1"/>
          <w:attr w:name="TCSC" w:val="0"/>
        </w:smartTagPr>
        <w:r w:rsidRPr="00F219F2">
          <w:rPr>
            <w:sz w:val="24"/>
            <w:szCs w:val="24"/>
          </w:rPr>
          <w:t>4m</w:t>
        </w:r>
      </w:smartTag>
      <w:r w:rsidRPr="00F219F2">
        <w:rPr>
          <w:sz w:val="24"/>
          <w:szCs w:val="24"/>
        </w:rPr>
        <w:t>/s</w:t>
      </w:r>
      <w:r w:rsidRPr="00F219F2">
        <w:rPr>
          <w:sz w:val="24"/>
          <w:szCs w:val="24"/>
        </w:rPr>
        <w:t>．由于轮轴等方面的摩擦，电动机输出功（转化为机械功）的效率</w:t>
      </w:r>
      <w:r w:rsidRPr="00F219F2">
        <w:rPr>
          <w:rFonts w:ascii="Calibri"/>
          <w:sz w:val="24"/>
          <w:szCs w:val="24"/>
        </w:rPr>
        <w:t>η</w:t>
      </w:r>
      <w:r w:rsidRPr="00F219F2">
        <w:rPr>
          <w:sz w:val="24"/>
          <w:szCs w:val="24"/>
        </w:rPr>
        <w:t>=80%</w:t>
      </w:r>
      <w:r w:rsidRPr="00F219F2">
        <w:rPr>
          <w:sz w:val="24"/>
          <w:szCs w:val="24"/>
        </w:rPr>
        <w:t>，电动机允许通过的最大电流为</w:t>
      </w:r>
      <w:smartTag w:uri="urn:schemas-microsoft-com:office:smarttags" w:element="chmetcnv">
        <w:smartTagPr>
          <w:attr w:name="UnitName" w:val="a"/>
          <w:attr w:name="SourceValue" w:val="25"/>
          <w:attr w:name="HasSpace" w:val="False"/>
          <w:attr w:name="Negative" w:val="False"/>
          <w:attr w:name="NumberType" w:val="1"/>
          <w:attr w:name="TCSC" w:val="0"/>
        </w:smartTagPr>
        <w:r w:rsidRPr="00F219F2">
          <w:rPr>
            <w:sz w:val="24"/>
            <w:szCs w:val="24"/>
          </w:rPr>
          <w:t>25A</w:t>
        </w:r>
      </w:smartTag>
      <w:r w:rsidRPr="00F219F2">
        <w:rPr>
          <w:sz w:val="24"/>
          <w:szCs w:val="24"/>
        </w:rPr>
        <w:t>．取</w:t>
      </w:r>
      <w:r w:rsidRPr="00F219F2">
        <w:rPr>
          <w:sz w:val="24"/>
          <w:szCs w:val="24"/>
        </w:rPr>
        <w:t>g=10N/kg</w:t>
      </w:r>
      <w:r w:rsidRPr="00F219F2">
        <w:rPr>
          <w:sz w:val="24"/>
          <w:szCs w:val="24"/>
        </w:rPr>
        <w:t>求：</w:t>
      </w:r>
    </w:p>
    <w:p w:rsidR="00B73488" w:rsidRPr="00F219F2" w:rsidRDefault="00B73488" w:rsidP="00B73488">
      <w:pPr>
        <w:pStyle w:val="DefaultParagraph"/>
        <w:spacing w:line="360" w:lineRule="auto"/>
        <w:rPr>
          <w:rFonts w:eastAsia="Times New Roman"/>
          <w:sz w:val="24"/>
          <w:szCs w:val="24"/>
        </w:rPr>
      </w:pPr>
      <w:r w:rsidRPr="00F219F2">
        <w:rPr>
          <w:sz w:val="24"/>
          <w:szCs w:val="24"/>
        </w:rPr>
        <w:t>（</w:t>
      </w:r>
      <w:r w:rsidRPr="00F219F2">
        <w:rPr>
          <w:sz w:val="24"/>
          <w:szCs w:val="24"/>
        </w:rPr>
        <w:t>1</w:t>
      </w:r>
      <w:r w:rsidRPr="00F219F2">
        <w:rPr>
          <w:sz w:val="24"/>
          <w:szCs w:val="24"/>
        </w:rPr>
        <w:t>）要使该货物从</w:t>
      </w:r>
      <w:r w:rsidRPr="00F219F2">
        <w:rPr>
          <w:sz w:val="24"/>
          <w:szCs w:val="24"/>
        </w:rPr>
        <w:t>A</w:t>
      </w:r>
      <w:r w:rsidRPr="00F219F2">
        <w:rPr>
          <w:sz w:val="24"/>
          <w:szCs w:val="24"/>
        </w:rPr>
        <w:t>端运送到</w:t>
      </w:r>
      <w:r w:rsidRPr="00F219F2">
        <w:rPr>
          <w:sz w:val="24"/>
          <w:szCs w:val="24"/>
        </w:rPr>
        <w:t>B</w:t>
      </w:r>
      <w:r w:rsidRPr="00F219F2">
        <w:rPr>
          <w:sz w:val="24"/>
          <w:szCs w:val="24"/>
        </w:rPr>
        <w:t>端，电动机需工作多少时间？</w:t>
      </w:r>
    </w:p>
    <w:p w:rsidR="00B73488" w:rsidRPr="00F219F2" w:rsidRDefault="00B73488" w:rsidP="00B73488">
      <w:pPr>
        <w:pStyle w:val="DefaultParagraph"/>
        <w:spacing w:line="360" w:lineRule="auto"/>
        <w:rPr>
          <w:rFonts w:eastAsia="Times New Roman"/>
          <w:sz w:val="24"/>
          <w:szCs w:val="24"/>
        </w:rPr>
      </w:pPr>
      <w:r w:rsidRPr="00F219F2">
        <w:rPr>
          <w:sz w:val="24"/>
          <w:szCs w:val="24"/>
        </w:rPr>
        <w:t>（</w:t>
      </w:r>
      <w:r w:rsidRPr="00F219F2">
        <w:rPr>
          <w:sz w:val="24"/>
          <w:szCs w:val="24"/>
        </w:rPr>
        <w:t>2</w:t>
      </w:r>
      <w:r w:rsidRPr="00F219F2">
        <w:rPr>
          <w:sz w:val="24"/>
          <w:szCs w:val="24"/>
        </w:rPr>
        <w:t>）货物从</w:t>
      </w:r>
      <w:r w:rsidRPr="00F219F2">
        <w:rPr>
          <w:sz w:val="24"/>
          <w:szCs w:val="24"/>
        </w:rPr>
        <w:t>A</w:t>
      </w:r>
      <w:r w:rsidRPr="00F219F2">
        <w:rPr>
          <w:sz w:val="24"/>
          <w:szCs w:val="24"/>
        </w:rPr>
        <w:t>端运送到</w:t>
      </w:r>
      <w:r w:rsidRPr="00F219F2">
        <w:rPr>
          <w:sz w:val="24"/>
          <w:szCs w:val="24"/>
        </w:rPr>
        <w:t>B</w:t>
      </w:r>
      <w:r w:rsidRPr="00F219F2">
        <w:rPr>
          <w:sz w:val="24"/>
          <w:szCs w:val="24"/>
        </w:rPr>
        <w:t>端，需克服重力做多少功？电动机的输出功率是多大？</w:t>
      </w:r>
    </w:p>
    <w:p w:rsidR="00B73488" w:rsidRPr="00F219F2" w:rsidRDefault="00B73488" w:rsidP="00B73488">
      <w:pPr>
        <w:pStyle w:val="DefaultParagraph"/>
        <w:spacing w:line="360" w:lineRule="auto"/>
        <w:rPr>
          <w:rFonts w:eastAsia="Times New Roman"/>
          <w:sz w:val="24"/>
          <w:szCs w:val="24"/>
        </w:rPr>
      </w:pPr>
      <w:r w:rsidRPr="00F219F2">
        <w:rPr>
          <w:sz w:val="24"/>
          <w:szCs w:val="24"/>
        </w:rPr>
        <w:lastRenderedPageBreak/>
        <w:t>（</w:t>
      </w:r>
      <w:r w:rsidRPr="00F219F2">
        <w:rPr>
          <w:sz w:val="24"/>
          <w:szCs w:val="24"/>
        </w:rPr>
        <w:t>3</w:t>
      </w:r>
      <w:r w:rsidRPr="00F219F2">
        <w:rPr>
          <w:sz w:val="24"/>
          <w:szCs w:val="24"/>
        </w:rPr>
        <w:t>）如果电动机接在电压</w:t>
      </w:r>
      <w:r w:rsidRPr="00F219F2">
        <w:rPr>
          <w:sz w:val="24"/>
          <w:szCs w:val="24"/>
        </w:rPr>
        <w:t>U=380V</w:t>
      </w:r>
      <w:r w:rsidRPr="00F219F2">
        <w:rPr>
          <w:sz w:val="24"/>
          <w:szCs w:val="24"/>
        </w:rPr>
        <w:t>不变的电源上，电动机中线圈的电阻</w:t>
      </w:r>
      <w:r w:rsidRPr="00F219F2">
        <w:rPr>
          <w:sz w:val="24"/>
          <w:szCs w:val="24"/>
        </w:rPr>
        <w:t>r=1.9</w:t>
      </w:r>
      <w:r w:rsidRPr="00F219F2">
        <w:rPr>
          <w:rFonts w:ascii="Calibri"/>
          <w:sz w:val="24"/>
          <w:szCs w:val="24"/>
        </w:rPr>
        <w:t>Ω</w:t>
      </w:r>
      <w:r w:rsidRPr="00F219F2">
        <w:rPr>
          <w:sz w:val="24"/>
          <w:szCs w:val="24"/>
        </w:rPr>
        <w:t>，在把货物从</w:t>
      </w:r>
      <w:r w:rsidRPr="00F219F2">
        <w:rPr>
          <w:sz w:val="24"/>
          <w:szCs w:val="24"/>
        </w:rPr>
        <w:t>A</w:t>
      </w:r>
      <w:r w:rsidRPr="00F219F2">
        <w:rPr>
          <w:sz w:val="24"/>
          <w:szCs w:val="24"/>
        </w:rPr>
        <w:t>端运送到</w:t>
      </w:r>
      <w:r w:rsidRPr="00F219F2">
        <w:rPr>
          <w:sz w:val="24"/>
          <w:szCs w:val="24"/>
        </w:rPr>
        <w:t>B</w:t>
      </w:r>
      <w:r w:rsidRPr="00F219F2">
        <w:rPr>
          <w:sz w:val="24"/>
          <w:szCs w:val="24"/>
        </w:rPr>
        <w:t>端的过程中，电动机消耗的电能是多少？</w:t>
      </w:r>
    </w:p>
    <w:p w:rsidR="00B73488" w:rsidRPr="00F219F2" w:rsidRDefault="00B73488" w:rsidP="00B73488">
      <w:pPr>
        <w:pStyle w:val="DefaultParagraph"/>
        <w:spacing w:line="360" w:lineRule="auto"/>
        <w:rPr>
          <w:rFonts w:eastAsia="Times New Roman"/>
          <w:sz w:val="24"/>
          <w:szCs w:val="24"/>
        </w:rPr>
      </w:pPr>
      <w:r>
        <w:rPr>
          <w:rFonts w:eastAsia="Times New Roman"/>
          <w:noProof/>
          <w:sz w:val="24"/>
          <w:szCs w:val="24"/>
        </w:rPr>
        <w:drawing>
          <wp:inline distT="0" distB="0" distL="0" distR="0">
            <wp:extent cx="1581150" cy="742950"/>
            <wp:effectExtent l="19050" t="0" r="0" b="0"/>
            <wp:docPr id="11" name="Picture24"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descr="21世纪教育网 -- 中国最大型、最专业的中小学教育资源门户网站。"/>
                    <pic:cNvPicPr>
                      <a:picLocks noChangeAspect="1" noChangeArrowheads="1"/>
                    </pic:cNvPicPr>
                  </pic:nvPicPr>
                  <pic:blipFill>
                    <a:blip r:embed="rId32"/>
                    <a:srcRect/>
                    <a:stretch>
                      <a:fillRect/>
                    </a:stretch>
                  </pic:blipFill>
                  <pic:spPr bwMode="auto">
                    <a:xfrm>
                      <a:off x="0" y="0"/>
                      <a:ext cx="1581150" cy="742950"/>
                    </a:xfrm>
                    <a:prstGeom prst="rect">
                      <a:avLst/>
                    </a:prstGeom>
                    <a:noFill/>
                    <a:ln w="9525">
                      <a:noFill/>
                      <a:miter lim="800000"/>
                      <a:headEnd/>
                      <a:tailEnd/>
                    </a:ln>
                  </pic:spPr>
                </pic:pic>
              </a:graphicData>
            </a:graphic>
          </wp:inline>
        </w:drawing>
      </w:r>
    </w:p>
    <w:p w:rsidR="00B73488" w:rsidRPr="00F219F2" w:rsidRDefault="00B73488" w:rsidP="00B73488">
      <w:pPr>
        <w:pStyle w:val="DefaultParagraph"/>
        <w:spacing w:line="360" w:lineRule="auto"/>
        <w:rPr>
          <w:rFonts w:eastAsia="Times New Roman"/>
          <w:color w:val="FF0000"/>
          <w:sz w:val="24"/>
          <w:szCs w:val="24"/>
        </w:rPr>
      </w:pPr>
      <w:r w:rsidRPr="00F219F2">
        <w:rPr>
          <w:color w:val="FF0000"/>
          <w:sz w:val="24"/>
          <w:szCs w:val="24"/>
        </w:rPr>
        <w:t>解：</w:t>
      </w:r>
    </w:p>
    <w:p w:rsidR="00B73488" w:rsidRPr="00F219F2" w:rsidRDefault="00B73488" w:rsidP="00B73488">
      <w:pPr>
        <w:pStyle w:val="DefaultParagraph"/>
        <w:spacing w:line="360" w:lineRule="auto"/>
        <w:rPr>
          <w:color w:val="FF0000"/>
          <w:sz w:val="24"/>
          <w:szCs w:val="24"/>
        </w:rPr>
      </w:pPr>
      <w:r w:rsidRPr="00F219F2">
        <w:rPr>
          <w:color w:val="FF0000"/>
          <w:sz w:val="24"/>
          <w:szCs w:val="24"/>
        </w:rPr>
        <w:t>（</w:t>
      </w:r>
      <w:r w:rsidRPr="00F219F2">
        <w:rPr>
          <w:color w:val="FF0000"/>
          <w:sz w:val="24"/>
          <w:szCs w:val="24"/>
        </w:rPr>
        <w:t>1</w:t>
      </w:r>
      <w:r w:rsidRPr="00F219F2">
        <w:rPr>
          <w:color w:val="FF0000"/>
          <w:sz w:val="24"/>
          <w:szCs w:val="24"/>
        </w:rPr>
        <w:t>）电动机工作的时间为</w:t>
      </w:r>
      <w:r w:rsidRPr="00F219F2">
        <w:rPr>
          <w:color w:val="FF0000"/>
          <w:sz w:val="24"/>
          <w:szCs w:val="24"/>
        </w:rPr>
        <w:t>t=</w:t>
      </w:r>
      <w:r>
        <w:rPr>
          <w:rFonts w:eastAsia="Times New Roman"/>
          <w:noProof/>
          <w:color w:val="FF0000"/>
          <w:position w:val="-22"/>
          <w:sz w:val="24"/>
          <w:szCs w:val="24"/>
        </w:rPr>
        <w:drawing>
          <wp:inline distT="0" distB="0" distL="0" distR="0">
            <wp:extent cx="95250" cy="333375"/>
            <wp:effectExtent l="19050" t="0" r="0" b="0"/>
            <wp:docPr id="12" name="图片 12"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世纪教育网 -- 中国最大型、最专业的中小学教育资源门户网站。"/>
                    <pic:cNvPicPr>
                      <a:picLocks noChangeAspect="1" noChangeArrowheads="1"/>
                    </pic:cNvPicPr>
                  </pic:nvPicPr>
                  <pic:blipFill>
                    <a:blip r:embed="rId33"/>
                    <a:srcRect/>
                    <a:stretch>
                      <a:fillRect/>
                    </a:stretch>
                  </pic:blipFill>
                  <pic:spPr bwMode="auto">
                    <a:xfrm>
                      <a:off x="0" y="0"/>
                      <a:ext cx="95250" cy="333375"/>
                    </a:xfrm>
                    <a:prstGeom prst="rect">
                      <a:avLst/>
                    </a:prstGeom>
                    <a:noFill/>
                    <a:ln w="9525">
                      <a:noFill/>
                      <a:miter lim="800000"/>
                      <a:headEnd/>
                      <a:tailEnd/>
                    </a:ln>
                  </pic:spPr>
                </pic:pic>
              </a:graphicData>
            </a:graphic>
          </wp:inline>
        </w:drawing>
      </w:r>
      <w:r w:rsidRPr="00F219F2">
        <w:rPr>
          <w:color w:val="FF0000"/>
          <w:sz w:val="24"/>
          <w:szCs w:val="24"/>
        </w:rPr>
        <w:t>=</w:t>
      </w:r>
      <w:r>
        <w:rPr>
          <w:rFonts w:eastAsia="Times New Roman"/>
          <w:noProof/>
          <w:color w:val="FF0000"/>
          <w:position w:val="-22"/>
          <w:sz w:val="24"/>
          <w:szCs w:val="24"/>
        </w:rPr>
        <w:drawing>
          <wp:inline distT="0" distB="0" distL="0" distR="0">
            <wp:extent cx="400050" cy="333375"/>
            <wp:effectExtent l="19050" t="0" r="0" b="0"/>
            <wp:docPr id="13" name="图片 13"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世纪教育网 -- 中国最大型、最专业的中小学教育资源门户网站。"/>
                    <pic:cNvPicPr>
                      <a:picLocks noChangeAspect="1" noChangeArrowheads="1"/>
                    </pic:cNvPicPr>
                  </pic:nvPicPr>
                  <pic:blipFill>
                    <a:blip r:embed="rId34"/>
                    <a:srcRect/>
                    <a:stretch>
                      <a:fillRect/>
                    </a:stretch>
                  </pic:blipFill>
                  <pic:spPr bwMode="auto">
                    <a:xfrm>
                      <a:off x="0" y="0"/>
                      <a:ext cx="400050" cy="333375"/>
                    </a:xfrm>
                    <a:prstGeom prst="rect">
                      <a:avLst/>
                    </a:prstGeom>
                    <a:noFill/>
                    <a:ln w="9525">
                      <a:noFill/>
                      <a:miter lim="800000"/>
                      <a:headEnd/>
                      <a:tailEnd/>
                    </a:ln>
                  </pic:spPr>
                </pic:pic>
              </a:graphicData>
            </a:graphic>
          </wp:inline>
        </w:drawing>
      </w:r>
      <w:r w:rsidRPr="00F219F2">
        <w:rPr>
          <w:color w:val="FF0000"/>
          <w:sz w:val="24"/>
          <w:szCs w:val="24"/>
        </w:rPr>
        <w:t>=2.5s</w:t>
      </w:r>
    </w:p>
    <w:p w:rsidR="00B73488" w:rsidRPr="00F219F2" w:rsidRDefault="00B73488" w:rsidP="00B73488">
      <w:pPr>
        <w:pStyle w:val="DefaultParagraph"/>
        <w:spacing w:line="360" w:lineRule="auto"/>
        <w:rPr>
          <w:color w:val="FF0000"/>
          <w:sz w:val="24"/>
          <w:szCs w:val="24"/>
        </w:rPr>
      </w:pPr>
      <w:r w:rsidRPr="00F219F2">
        <w:rPr>
          <w:color w:val="FF0000"/>
          <w:sz w:val="24"/>
          <w:szCs w:val="24"/>
        </w:rPr>
        <w:t>（</w:t>
      </w:r>
      <w:r w:rsidRPr="00F219F2">
        <w:rPr>
          <w:color w:val="FF0000"/>
          <w:sz w:val="24"/>
          <w:szCs w:val="24"/>
        </w:rPr>
        <w:t>2</w:t>
      </w:r>
      <w:r w:rsidRPr="00F219F2">
        <w:rPr>
          <w:color w:val="FF0000"/>
          <w:sz w:val="24"/>
          <w:szCs w:val="24"/>
        </w:rPr>
        <w:t>）克服重力做的功为</w:t>
      </w:r>
      <w:r w:rsidRPr="00F219F2">
        <w:rPr>
          <w:color w:val="FF0000"/>
          <w:sz w:val="24"/>
          <w:szCs w:val="24"/>
        </w:rPr>
        <w:t>W</w:t>
      </w:r>
      <w:r w:rsidRPr="00F219F2">
        <w:rPr>
          <w:color w:val="FF0000"/>
          <w:sz w:val="24"/>
          <w:szCs w:val="24"/>
          <w:vertAlign w:val="subscript"/>
        </w:rPr>
        <w:t>重</w:t>
      </w:r>
      <w:r w:rsidRPr="00F219F2">
        <w:rPr>
          <w:color w:val="FF0000"/>
          <w:sz w:val="24"/>
          <w:szCs w:val="24"/>
        </w:rPr>
        <w:t>=Gh=mgh=</w:t>
      </w:r>
      <w:smartTag w:uri="urn:schemas-microsoft-com:office:smarttags" w:element="chmetcnv">
        <w:smartTagPr>
          <w:attr w:name="UnitName" w:val="kg"/>
          <w:attr w:name="SourceValue" w:val="542.7"/>
          <w:attr w:name="HasSpace" w:val="False"/>
          <w:attr w:name="Negative" w:val="False"/>
          <w:attr w:name="NumberType" w:val="1"/>
          <w:attr w:name="TCSC" w:val="0"/>
        </w:smartTagPr>
        <w:r w:rsidRPr="00F219F2">
          <w:rPr>
            <w:color w:val="FF0000"/>
            <w:sz w:val="24"/>
            <w:szCs w:val="24"/>
          </w:rPr>
          <w:t>542.7kg</w:t>
        </w:r>
      </w:smartTag>
      <w:r w:rsidRPr="00F219F2">
        <w:rPr>
          <w:rFonts w:ascii="Calibri"/>
          <w:color w:val="FF0000"/>
          <w:sz w:val="24"/>
          <w:szCs w:val="24"/>
        </w:rPr>
        <w:t>×</w:t>
      </w:r>
      <w:r w:rsidRPr="00F219F2">
        <w:rPr>
          <w:color w:val="FF0000"/>
          <w:sz w:val="24"/>
          <w:szCs w:val="24"/>
        </w:rPr>
        <w:t>10N/kg</w:t>
      </w:r>
      <w:r w:rsidRPr="00F219F2">
        <w:rPr>
          <w:rFonts w:ascii="Calibri"/>
          <w:color w:val="FF0000"/>
          <w:sz w:val="24"/>
          <w:szCs w:val="24"/>
        </w:rPr>
        <w:t>×</w:t>
      </w:r>
      <w:smartTag w:uri="urn:schemas-microsoft-com:office:smarttags" w:element="chmetcnv">
        <w:smartTagPr>
          <w:attr w:name="UnitName" w:val="m"/>
          <w:attr w:name="SourceValue" w:val="2.5"/>
          <w:attr w:name="HasSpace" w:val="False"/>
          <w:attr w:name="Negative" w:val="False"/>
          <w:attr w:name="NumberType" w:val="1"/>
          <w:attr w:name="TCSC" w:val="0"/>
        </w:smartTagPr>
        <w:r w:rsidRPr="00F219F2">
          <w:rPr>
            <w:color w:val="FF0000"/>
            <w:sz w:val="24"/>
            <w:szCs w:val="24"/>
          </w:rPr>
          <w:t>2.5m</w:t>
        </w:r>
      </w:smartTag>
      <w:r w:rsidRPr="00F219F2">
        <w:rPr>
          <w:color w:val="FF0000"/>
          <w:sz w:val="24"/>
          <w:szCs w:val="24"/>
        </w:rPr>
        <w:t>=13567.5J</w:t>
      </w:r>
    </w:p>
    <w:p w:rsidR="00B73488" w:rsidRPr="00F219F2" w:rsidRDefault="00B73488" w:rsidP="00B73488">
      <w:pPr>
        <w:pStyle w:val="DefaultParagraph"/>
        <w:spacing w:line="360" w:lineRule="auto"/>
        <w:rPr>
          <w:color w:val="FF0000"/>
          <w:sz w:val="24"/>
          <w:szCs w:val="24"/>
        </w:rPr>
      </w:pPr>
      <w:r w:rsidRPr="00F219F2">
        <w:rPr>
          <w:color w:val="FF0000"/>
          <w:sz w:val="24"/>
          <w:szCs w:val="24"/>
        </w:rPr>
        <w:t>电动机输出的功为</w:t>
      </w:r>
      <w:r w:rsidRPr="00F219F2">
        <w:rPr>
          <w:color w:val="FF0000"/>
          <w:sz w:val="24"/>
          <w:szCs w:val="24"/>
        </w:rPr>
        <w:t>W</w:t>
      </w:r>
      <w:r w:rsidRPr="00F219F2">
        <w:rPr>
          <w:color w:val="FF0000"/>
          <w:sz w:val="24"/>
          <w:szCs w:val="24"/>
          <w:vertAlign w:val="subscript"/>
        </w:rPr>
        <w:t>电</w:t>
      </w:r>
      <w:r w:rsidRPr="00F219F2">
        <w:rPr>
          <w:color w:val="FF0000"/>
          <w:sz w:val="24"/>
          <w:szCs w:val="24"/>
        </w:rPr>
        <w:t>=</w:t>
      </w:r>
      <w:r>
        <w:rPr>
          <w:rFonts w:eastAsia="Times New Roman"/>
          <w:noProof/>
          <w:color w:val="FF0000"/>
          <w:position w:val="-22"/>
          <w:sz w:val="24"/>
          <w:szCs w:val="24"/>
        </w:rPr>
        <w:drawing>
          <wp:inline distT="0" distB="0" distL="0" distR="0">
            <wp:extent cx="238125" cy="390525"/>
            <wp:effectExtent l="19050" t="0" r="9525" b="0"/>
            <wp:docPr id="14" name="图片 14"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世纪教育网 -- 中国最大型、最专业的中小学教育资源门户网站。"/>
                    <pic:cNvPicPr>
                      <a:picLocks noChangeAspect="1" noChangeArrowheads="1"/>
                    </pic:cNvPicPr>
                  </pic:nvPicPr>
                  <pic:blipFill>
                    <a:blip r:embed="rId35"/>
                    <a:srcRect/>
                    <a:stretch>
                      <a:fillRect/>
                    </a:stretch>
                  </pic:blipFill>
                  <pic:spPr bwMode="auto">
                    <a:xfrm>
                      <a:off x="0" y="0"/>
                      <a:ext cx="238125" cy="390525"/>
                    </a:xfrm>
                    <a:prstGeom prst="rect">
                      <a:avLst/>
                    </a:prstGeom>
                    <a:noFill/>
                    <a:ln w="9525">
                      <a:noFill/>
                      <a:miter lim="800000"/>
                      <a:headEnd/>
                      <a:tailEnd/>
                    </a:ln>
                  </pic:spPr>
                </pic:pic>
              </a:graphicData>
            </a:graphic>
          </wp:inline>
        </w:drawing>
      </w:r>
      <w:r w:rsidRPr="00F219F2">
        <w:rPr>
          <w:color w:val="FF0000"/>
          <w:sz w:val="24"/>
          <w:szCs w:val="24"/>
        </w:rPr>
        <w:t>=</w:t>
      </w:r>
      <w:r>
        <w:rPr>
          <w:rFonts w:eastAsia="Times New Roman"/>
          <w:noProof/>
          <w:color w:val="FF0000"/>
          <w:position w:val="-22"/>
          <w:sz w:val="24"/>
          <w:szCs w:val="24"/>
        </w:rPr>
        <w:drawing>
          <wp:inline distT="0" distB="0" distL="0" distR="0">
            <wp:extent cx="628650" cy="333375"/>
            <wp:effectExtent l="19050" t="0" r="0" b="0"/>
            <wp:docPr id="15" name="图片 15"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世纪教育网 -- 中国最大型、最专业的中小学教育资源门户网站。"/>
                    <pic:cNvPicPr>
                      <a:picLocks noChangeAspect="1" noChangeArrowheads="1"/>
                    </pic:cNvPicPr>
                  </pic:nvPicPr>
                  <pic:blipFill>
                    <a:blip r:embed="rId36"/>
                    <a:srcRect/>
                    <a:stretch>
                      <a:fillRect/>
                    </a:stretch>
                  </pic:blipFill>
                  <pic:spPr bwMode="auto">
                    <a:xfrm>
                      <a:off x="0" y="0"/>
                      <a:ext cx="628650" cy="333375"/>
                    </a:xfrm>
                    <a:prstGeom prst="rect">
                      <a:avLst/>
                    </a:prstGeom>
                    <a:noFill/>
                    <a:ln w="9525">
                      <a:noFill/>
                      <a:miter lim="800000"/>
                      <a:headEnd/>
                      <a:tailEnd/>
                    </a:ln>
                  </pic:spPr>
                </pic:pic>
              </a:graphicData>
            </a:graphic>
          </wp:inline>
        </w:drawing>
      </w:r>
      <w:r w:rsidRPr="00F219F2">
        <w:rPr>
          <w:color w:val="FF0000"/>
          <w:sz w:val="24"/>
          <w:szCs w:val="24"/>
        </w:rPr>
        <w:t>=16959.375J</w:t>
      </w:r>
    </w:p>
    <w:p w:rsidR="00B73488" w:rsidRPr="00F219F2" w:rsidRDefault="00B73488" w:rsidP="00B73488">
      <w:pPr>
        <w:pStyle w:val="DefaultParagraph"/>
        <w:spacing w:line="360" w:lineRule="auto"/>
        <w:rPr>
          <w:color w:val="FF0000"/>
          <w:sz w:val="24"/>
          <w:szCs w:val="24"/>
        </w:rPr>
      </w:pPr>
      <w:r w:rsidRPr="00F219F2">
        <w:rPr>
          <w:color w:val="FF0000"/>
          <w:sz w:val="24"/>
          <w:szCs w:val="24"/>
        </w:rPr>
        <w:t>电动机的输出功率为</w:t>
      </w:r>
      <w:r w:rsidRPr="00F219F2">
        <w:rPr>
          <w:color w:val="FF0000"/>
          <w:sz w:val="24"/>
          <w:szCs w:val="24"/>
        </w:rPr>
        <w:t>P</w:t>
      </w:r>
      <w:r w:rsidRPr="00F219F2">
        <w:rPr>
          <w:color w:val="FF0000"/>
          <w:sz w:val="24"/>
          <w:szCs w:val="24"/>
          <w:vertAlign w:val="subscript"/>
        </w:rPr>
        <w:t>动</w:t>
      </w:r>
      <w:r w:rsidRPr="00F219F2">
        <w:rPr>
          <w:color w:val="FF0000"/>
          <w:sz w:val="24"/>
          <w:szCs w:val="24"/>
        </w:rPr>
        <w:t>=</w:t>
      </w:r>
      <w:r>
        <w:rPr>
          <w:rFonts w:eastAsia="Times New Roman"/>
          <w:noProof/>
          <w:color w:val="FF0000"/>
          <w:position w:val="-22"/>
          <w:sz w:val="24"/>
          <w:szCs w:val="24"/>
        </w:rPr>
        <w:drawing>
          <wp:inline distT="0" distB="0" distL="0" distR="0">
            <wp:extent cx="238125" cy="390525"/>
            <wp:effectExtent l="19050" t="0" r="9525" b="0"/>
            <wp:docPr id="16" name="图片 16"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世纪教育网 -- 中国最大型、最专业的中小学教育资源门户网站。"/>
                    <pic:cNvPicPr>
                      <a:picLocks noChangeAspect="1" noChangeArrowheads="1"/>
                    </pic:cNvPicPr>
                  </pic:nvPicPr>
                  <pic:blipFill>
                    <a:blip r:embed="rId37"/>
                    <a:srcRect/>
                    <a:stretch>
                      <a:fillRect/>
                    </a:stretch>
                  </pic:blipFill>
                  <pic:spPr bwMode="auto">
                    <a:xfrm>
                      <a:off x="0" y="0"/>
                      <a:ext cx="238125" cy="390525"/>
                    </a:xfrm>
                    <a:prstGeom prst="rect">
                      <a:avLst/>
                    </a:prstGeom>
                    <a:noFill/>
                    <a:ln w="9525">
                      <a:noFill/>
                      <a:miter lim="800000"/>
                      <a:headEnd/>
                      <a:tailEnd/>
                    </a:ln>
                  </pic:spPr>
                </pic:pic>
              </a:graphicData>
            </a:graphic>
          </wp:inline>
        </w:drawing>
      </w:r>
      <w:r w:rsidRPr="00F219F2">
        <w:rPr>
          <w:color w:val="FF0000"/>
          <w:sz w:val="24"/>
          <w:szCs w:val="24"/>
        </w:rPr>
        <w:t>=</w:t>
      </w:r>
      <w:r>
        <w:rPr>
          <w:rFonts w:eastAsia="Times New Roman"/>
          <w:noProof/>
          <w:color w:val="FF0000"/>
          <w:position w:val="-22"/>
          <w:sz w:val="24"/>
          <w:szCs w:val="24"/>
        </w:rPr>
        <w:drawing>
          <wp:inline distT="0" distB="0" distL="0" distR="0">
            <wp:extent cx="781050" cy="333375"/>
            <wp:effectExtent l="19050" t="0" r="0" b="0"/>
            <wp:docPr id="17" name="图片 17"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世纪教育网 -- 中国最大型、最专业的中小学教育资源门户网站。"/>
                    <pic:cNvPicPr>
                      <a:picLocks noChangeAspect="1" noChangeArrowheads="1"/>
                    </pic:cNvPicPr>
                  </pic:nvPicPr>
                  <pic:blipFill>
                    <a:blip r:embed="rId38"/>
                    <a:srcRect/>
                    <a:stretch>
                      <a:fillRect/>
                    </a:stretch>
                  </pic:blipFill>
                  <pic:spPr bwMode="auto">
                    <a:xfrm>
                      <a:off x="0" y="0"/>
                      <a:ext cx="781050" cy="333375"/>
                    </a:xfrm>
                    <a:prstGeom prst="rect">
                      <a:avLst/>
                    </a:prstGeom>
                    <a:noFill/>
                    <a:ln w="9525">
                      <a:noFill/>
                      <a:miter lim="800000"/>
                      <a:headEnd/>
                      <a:tailEnd/>
                    </a:ln>
                  </pic:spPr>
                </pic:pic>
              </a:graphicData>
            </a:graphic>
          </wp:inline>
        </w:drawing>
      </w:r>
      <w:r w:rsidRPr="00F219F2">
        <w:rPr>
          <w:color w:val="FF0000"/>
          <w:sz w:val="24"/>
          <w:szCs w:val="24"/>
        </w:rPr>
        <w:t>=6783.75W</w:t>
      </w:r>
    </w:p>
    <w:p w:rsidR="00B73488" w:rsidRPr="00F219F2" w:rsidRDefault="00B73488" w:rsidP="00B73488">
      <w:pPr>
        <w:pStyle w:val="DefaultParagraph"/>
        <w:spacing w:line="360" w:lineRule="auto"/>
        <w:rPr>
          <w:color w:val="FF0000"/>
          <w:sz w:val="24"/>
          <w:szCs w:val="24"/>
        </w:rPr>
      </w:pPr>
      <w:r w:rsidRPr="00F219F2">
        <w:rPr>
          <w:color w:val="FF0000"/>
          <w:sz w:val="24"/>
          <w:szCs w:val="24"/>
        </w:rPr>
        <w:t>（</w:t>
      </w:r>
      <w:r w:rsidRPr="00F219F2">
        <w:rPr>
          <w:color w:val="FF0000"/>
          <w:sz w:val="24"/>
          <w:szCs w:val="24"/>
        </w:rPr>
        <w:t>3</w:t>
      </w:r>
      <w:r w:rsidRPr="00F219F2">
        <w:rPr>
          <w:color w:val="FF0000"/>
          <w:sz w:val="24"/>
          <w:szCs w:val="24"/>
        </w:rPr>
        <w:t>）电动机的工作电流为</w:t>
      </w:r>
      <w:r w:rsidRPr="00F219F2">
        <w:rPr>
          <w:color w:val="FF0000"/>
          <w:sz w:val="24"/>
          <w:szCs w:val="24"/>
        </w:rPr>
        <w:t>I=</w:t>
      </w:r>
      <w:r>
        <w:rPr>
          <w:rFonts w:eastAsia="Times New Roman"/>
          <w:noProof/>
          <w:color w:val="FF0000"/>
          <w:position w:val="-22"/>
          <w:sz w:val="24"/>
          <w:szCs w:val="24"/>
        </w:rPr>
        <w:drawing>
          <wp:inline distT="0" distB="0" distL="0" distR="0">
            <wp:extent cx="95250" cy="333375"/>
            <wp:effectExtent l="19050" t="0" r="0" b="0"/>
            <wp:docPr id="18" name="图片 18"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1世纪教育网 -- 中国最大型、最专业的中小学教育资源门户网站。"/>
                    <pic:cNvPicPr>
                      <a:picLocks noChangeAspect="1" noChangeArrowheads="1"/>
                    </pic:cNvPicPr>
                  </pic:nvPicPr>
                  <pic:blipFill>
                    <a:blip r:embed="rId39"/>
                    <a:srcRect/>
                    <a:stretch>
                      <a:fillRect/>
                    </a:stretch>
                  </pic:blipFill>
                  <pic:spPr bwMode="auto">
                    <a:xfrm>
                      <a:off x="0" y="0"/>
                      <a:ext cx="95250" cy="333375"/>
                    </a:xfrm>
                    <a:prstGeom prst="rect">
                      <a:avLst/>
                    </a:prstGeom>
                    <a:noFill/>
                    <a:ln w="9525">
                      <a:noFill/>
                      <a:miter lim="800000"/>
                      <a:headEnd/>
                      <a:tailEnd/>
                    </a:ln>
                  </pic:spPr>
                </pic:pic>
              </a:graphicData>
            </a:graphic>
          </wp:inline>
        </w:drawing>
      </w:r>
      <w:r w:rsidRPr="00F219F2">
        <w:rPr>
          <w:color w:val="FF0000"/>
          <w:sz w:val="24"/>
          <w:szCs w:val="24"/>
        </w:rPr>
        <w:t>=</w:t>
      </w:r>
      <w:r>
        <w:rPr>
          <w:rFonts w:eastAsia="Times New Roman"/>
          <w:noProof/>
          <w:color w:val="FF0000"/>
          <w:position w:val="-22"/>
          <w:sz w:val="24"/>
          <w:szCs w:val="24"/>
        </w:rPr>
        <w:drawing>
          <wp:inline distT="0" distB="0" distL="0" distR="0">
            <wp:extent cx="400050" cy="333375"/>
            <wp:effectExtent l="19050" t="0" r="0" b="0"/>
            <wp:docPr id="19" name="图片 19"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1世纪教育网 -- 中国最大型、最专业的中小学教育资源门户网站。"/>
                    <pic:cNvPicPr>
                      <a:picLocks noChangeAspect="1" noChangeArrowheads="1"/>
                    </pic:cNvPicPr>
                  </pic:nvPicPr>
                  <pic:blipFill>
                    <a:blip r:embed="rId40"/>
                    <a:srcRect/>
                    <a:stretch>
                      <a:fillRect/>
                    </a:stretch>
                  </pic:blipFill>
                  <pic:spPr bwMode="auto">
                    <a:xfrm>
                      <a:off x="0" y="0"/>
                      <a:ext cx="400050" cy="333375"/>
                    </a:xfrm>
                    <a:prstGeom prst="rect">
                      <a:avLst/>
                    </a:prstGeom>
                    <a:noFill/>
                    <a:ln w="9525">
                      <a:noFill/>
                      <a:miter lim="800000"/>
                      <a:headEnd/>
                      <a:tailEnd/>
                    </a:ln>
                  </pic:spPr>
                </pic:pic>
              </a:graphicData>
            </a:graphic>
          </wp:inline>
        </w:drawing>
      </w:r>
      <w:r w:rsidRPr="00F219F2">
        <w:rPr>
          <w:color w:val="FF0000"/>
          <w:sz w:val="24"/>
          <w:szCs w:val="24"/>
        </w:rPr>
        <w:t>=</w:t>
      </w:r>
      <w:smartTag w:uri="urn:schemas-microsoft-com:office:smarttags" w:element="chmetcnv">
        <w:smartTagPr>
          <w:attr w:name="UnitName" w:val="a"/>
          <w:attr w:name="SourceValue" w:val="20"/>
          <w:attr w:name="HasSpace" w:val="False"/>
          <w:attr w:name="Negative" w:val="False"/>
          <w:attr w:name="NumberType" w:val="1"/>
          <w:attr w:name="TCSC" w:val="0"/>
        </w:smartTagPr>
        <w:r w:rsidRPr="00F219F2">
          <w:rPr>
            <w:color w:val="FF0000"/>
            <w:sz w:val="24"/>
            <w:szCs w:val="24"/>
          </w:rPr>
          <w:t>20A</w:t>
        </w:r>
      </w:smartTag>
    </w:p>
    <w:p w:rsidR="00B73488" w:rsidRPr="00F219F2" w:rsidRDefault="00B73488" w:rsidP="00B73488">
      <w:pPr>
        <w:pStyle w:val="DefaultParagraph"/>
        <w:spacing w:line="360" w:lineRule="auto"/>
        <w:rPr>
          <w:color w:val="FF0000"/>
          <w:sz w:val="24"/>
          <w:szCs w:val="24"/>
        </w:rPr>
      </w:pPr>
      <w:r w:rsidRPr="00F219F2">
        <w:rPr>
          <w:color w:val="FF0000"/>
          <w:sz w:val="24"/>
          <w:szCs w:val="24"/>
        </w:rPr>
        <w:t>线圈的发热功率为</w:t>
      </w:r>
      <w:r w:rsidRPr="00F219F2">
        <w:rPr>
          <w:color w:val="FF0000"/>
          <w:sz w:val="24"/>
          <w:szCs w:val="24"/>
        </w:rPr>
        <w:t>P</w:t>
      </w:r>
      <w:r w:rsidRPr="00F219F2">
        <w:rPr>
          <w:color w:val="FF0000"/>
          <w:sz w:val="24"/>
          <w:szCs w:val="24"/>
          <w:vertAlign w:val="subscript"/>
        </w:rPr>
        <w:t>热</w:t>
      </w:r>
      <w:r w:rsidRPr="00F219F2">
        <w:rPr>
          <w:color w:val="FF0000"/>
          <w:sz w:val="24"/>
          <w:szCs w:val="24"/>
        </w:rPr>
        <w:t>=I</w:t>
      </w:r>
      <w:r w:rsidRPr="00F219F2">
        <w:rPr>
          <w:color w:val="FF0000"/>
          <w:sz w:val="24"/>
          <w:szCs w:val="24"/>
          <w:vertAlign w:val="superscript"/>
        </w:rPr>
        <w:t>2</w:t>
      </w:r>
      <w:r w:rsidRPr="00F219F2">
        <w:rPr>
          <w:color w:val="FF0000"/>
          <w:sz w:val="24"/>
          <w:szCs w:val="24"/>
        </w:rPr>
        <w:t>R=</w:t>
      </w:r>
      <w:r w:rsidRPr="00F219F2">
        <w:rPr>
          <w:color w:val="FF0000"/>
          <w:sz w:val="24"/>
          <w:szCs w:val="24"/>
        </w:rPr>
        <w:t>（</w:t>
      </w:r>
      <w:smartTag w:uri="urn:schemas-microsoft-com:office:smarttags" w:element="chmetcnv">
        <w:smartTagPr>
          <w:attr w:name="UnitName" w:val="a"/>
          <w:attr w:name="SourceValue" w:val="20"/>
          <w:attr w:name="HasSpace" w:val="False"/>
          <w:attr w:name="Negative" w:val="False"/>
          <w:attr w:name="NumberType" w:val="1"/>
          <w:attr w:name="TCSC" w:val="0"/>
        </w:smartTagPr>
        <w:r w:rsidRPr="00F219F2">
          <w:rPr>
            <w:color w:val="FF0000"/>
            <w:sz w:val="24"/>
            <w:szCs w:val="24"/>
          </w:rPr>
          <w:t>20A</w:t>
        </w:r>
      </w:smartTag>
      <w:r w:rsidRPr="00F219F2">
        <w:rPr>
          <w:color w:val="FF0000"/>
          <w:sz w:val="24"/>
          <w:szCs w:val="24"/>
        </w:rPr>
        <w:t>）</w:t>
      </w:r>
      <w:r w:rsidRPr="00F219F2">
        <w:rPr>
          <w:color w:val="FF0000"/>
          <w:sz w:val="24"/>
          <w:szCs w:val="24"/>
          <w:vertAlign w:val="superscript"/>
        </w:rPr>
        <w:t>2</w:t>
      </w:r>
      <w:r w:rsidRPr="00F219F2">
        <w:rPr>
          <w:rFonts w:ascii="Calibri"/>
          <w:color w:val="FF0000"/>
          <w:sz w:val="24"/>
          <w:szCs w:val="24"/>
        </w:rPr>
        <w:t>×</w:t>
      </w:r>
      <w:r w:rsidRPr="00F219F2">
        <w:rPr>
          <w:color w:val="FF0000"/>
          <w:sz w:val="24"/>
          <w:szCs w:val="24"/>
        </w:rPr>
        <w:t>1.9</w:t>
      </w:r>
      <w:r w:rsidRPr="00F219F2">
        <w:rPr>
          <w:rFonts w:ascii="Calibri"/>
          <w:color w:val="FF0000"/>
          <w:sz w:val="24"/>
          <w:szCs w:val="24"/>
        </w:rPr>
        <w:t>Ω</w:t>
      </w:r>
      <w:r w:rsidRPr="00F219F2">
        <w:rPr>
          <w:color w:val="FF0000"/>
          <w:sz w:val="24"/>
          <w:szCs w:val="24"/>
        </w:rPr>
        <w:t>=760W</w:t>
      </w:r>
    </w:p>
    <w:p w:rsidR="00B73488" w:rsidRPr="00F219F2" w:rsidRDefault="00B73488" w:rsidP="00B73488">
      <w:pPr>
        <w:pStyle w:val="DefaultParagraph"/>
        <w:spacing w:line="360" w:lineRule="auto"/>
        <w:rPr>
          <w:color w:val="FF0000"/>
          <w:sz w:val="24"/>
          <w:szCs w:val="24"/>
        </w:rPr>
      </w:pPr>
      <w:r w:rsidRPr="00F219F2">
        <w:rPr>
          <w:color w:val="FF0000"/>
          <w:sz w:val="24"/>
          <w:szCs w:val="24"/>
        </w:rPr>
        <w:t>电动机的总功率为</w:t>
      </w:r>
      <w:r w:rsidRPr="00F219F2">
        <w:rPr>
          <w:color w:val="FF0000"/>
          <w:sz w:val="24"/>
          <w:szCs w:val="24"/>
        </w:rPr>
        <w:t>P=P</w:t>
      </w:r>
      <w:r w:rsidRPr="00F219F2">
        <w:rPr>
          <w:color w:val="FF0000"/>
          <w:sz w:val="24"/>
          <w:szCs w:val="24"/>
          <w:vertAlign w:val="subscript"/>
        </w:rPr>
        <w:t>动</w:t>
      </w:r>
      <w:r w:rsidRPr="00F219F2">
        <w:rPr>
          <w:color w:val="FF0000"/>
          <w:sz w:val="24"/>
          <w:szCs w:val="24"/>
        </w:rPr>
        <w:t>+P</w:t>
      </w:r>
      <w:r w:rsidRPr="00F219F2">
        <w:rPr>
          <w:color w:val="FF0000"/>
          <w:sz w:val="24"/>
          <w:szCs w:val="24"/>
          <w:vertAlign w:val="subscript"/>
        </w:rPr>
        <w:t>热</w:t>
      </w:r>
      <w:r w:rsidRPr="00F219F2">
        <w:rPr>
          <w:color w:val="FF0000"/>
          <w:sz w:val="24"/>
          <w:szCs w:val="24"/>
        </w:rPr>
        <w:t>=6783.75W+760W=7543.75W</w:t>
      </w:r>
    </w:p>
    <w:p w:rsidR="00B73488" w:rsidRPr="00F219F2" w:rsidRDefault="00B73488" w:rsidP="00B73488">
      <w:pPr>
        <w:pStyle w:val="DefaultParagraph"/>
        <w:spacing w:line="360" w:lineRule="auto"/>
        <w:rPr>
          <w:color w:val="FF0000"/>
          <w:sz w:val="24"/>
          <w:szCs w:val="24"/>
        </w:rPr>
      </w:pPr>
      <w:r w:rsidRPr="00F219F2">
        <w:rPr>
          <w:color w:val="FF0000"/>
          <w:sz w:val="24"/>
          <w:szCs w:val="24"/>
        </w:rPr>
        <w:t>电动机消耗的电能为</w:t>
      </w:r>
      <w:r w:rsidRPr="00F219F2">
        <w:rPr>
          <w:color w:val="FF0000"/>
          <w:sz w:val="24"/>
          <w:szCs w:val="24"/>
        </w:rPr>
        <w:t>W=Pt=7943.75W</w:t>
      </w:r>
      <w:r w:rsidRPr="00F219F2">
        <w:rPr>
          <w:rFonts w:ascii="Calibri"/>
          <w:color w:val="FF0000"/>
          <w:sz w:val="24"/>
          <w:szCs w:val="24"/>
        </w:rPr>
        <w:t>×</w:t>
      </w:r>
      <w:r w:rsidRPr="00F219F2">
        <w:rPr>
          <w:color w:val="FF0000"/>
          <w:sz w:val="24"/>
          <w:szCs w:val="24"/>
        </w:rPr>
        <w:t>2.5s</w:t>
      </w:r>
      <w:r w:rsidRPr="00F219F2">
        <w:rPr>
          <w:rFonts w:ascii="Calibri"/>
          <w:color w:val="FF0000"/>
          <w:sz w:val="24"/>
          <w:szCs w:val="24"/>
        </w:rPr>
        <w:t>≈</w:t>
      </w:r>
      <w:r w:rsidRPr="00F219F2">
        <w:rPr>
          <w:color w:val="FF0000"/>
          <w:sz w:val="24"/>
          <w:szCs w:val="24"/>
        </w:rPr>
        <w:t>18859J</w:t>
      </w:r>
      <w:r w:rsidRPr="00F219F2">
        <w:rPr>
          <w:rFonts w:hint="eastAsia"/>
          <w:color w:val="FF0000"/>
          <w:sz w:val="24"/>
          <w:szCs w:val="24"/>
        </w:rPr>
        <w:t>。</w:t>
      </w:r>
    </w:p>
    <w:p w:rsidR="00B73488" w:rsidRPr="00F219F2" w:rsidRDefault="00AF69DA" w:rsidP="00B73488">
      <w:pPr>
        <w:pStyle w:val="aa"/>
        <w:spacing w:line="360" w:lineRule="auto"/>
        <w:ind w:rightChars="-16" w:right="-34" w:firstLine="420"/>
        <w:jc w:val="both"/>
      </w:pPr>
      <w:r w:rsidRPr="00AF69DA">
        <w:rPr>
          <w:noProof/>
          <w:color w:val="FF0000"/>
        </w:rPr>
        <w:pict>
          <v:group id="_x0000_s1041" alt="21世纪教育网 -- 中国最大型、最专业的中小学教育资源门户网站。" href="http://www.21cnjy.com/" style="position:absolute;left:0;text-align:left;margin-left:330.75pt;margin-top:62.4pt;width:81pt;height:101.4pt;z-index:251671552" coordorigin="2034,1602" coordsize="1620,1689" o:button="t">
            <v:shape id="_x0000_s1042" type="#_x0000_t75" style="position:absolute;left:2034;top:1602;width:1620;height:1471">
              <v:imagedata r:id="rId41" o:title="" gain="93623f" blacklevel="-1966f"/>
            </v:shape>
            <v:shape id="_x0000_s1043" type="#_x0000_t202" style="position:absolute;left:2574;top:3036;width:540;height:255" filled="f" stroked="f">
              <v:textbox style="mso-next-textbox:#_x0000_s1043" inset="0,0,0,0">
                <w:txbxContent>
                  <w:p w:rsidR="00B73488" w:rsidRDefault="00B73488" w:rsidP="00B73488">
                    <w:r>
                      <w:rPr>
                        <w:rFonts w:hint="eastAsia"/>
                      </w:rPr>
                      <w:t>图</w:t>
                    </w:r>
                    <w:r>
                      <w:rPr>
                        <w:rFonts w:hint="eastAsia"/>
                      </w:rPr>
                      <w:t>6</w:t>
                    </w:r>
                  </w:p>
                </w:txbxContent>
              </v:textbox>
            </v:shape>
            <w10:wrap type="square"/>
          </v:group>
        </w:pict>
      </w:r>
      <w:r w:rsidR="00B73488">
        <w:rPr>
          <w:rFonts w:ascii="simsun" w:hAnsi="simsun" w:cs="simsun" w:hint="eastAsia"/>
          <w:lang w:val="zh-CN"/>
        </w:rPr>
        <w:t>4.</w:t>
      </w:r>
      <w:r w:rsidR="00B73488" w:rsidRPr="00F219F2">
        <w:rPr>
          <w:rFonts w:ascii="simsun" w:hAnsi="simsun" w:cs="simsun" w:hint="eastAsia"/>
          <w:lang w:val="zh-CN"/>
        </w:rPr>
        <w:t>（</w:t>
      </w:r>
      <w:r w:rsidR="00B73488" w:rsidRPr="00F219F2">
        <w:rPr>
          <w:rFonts w:ascii="simsun" w:hAnsi="simsun" w:cs="simsun" w:hint="eastAsia"/>
          <w:lang w:val="zh-CN"/>
        </w:rPr>
        <w:t>2012</w:t>
      </w:r>
      <w:r w:rsidR="00B73488" w:rsidRPr="00F219F2">
        <w:rPr>
          <w:rFonts w:ascii="simsun" w:hAnsi="simsun" w:cs="simsun" w:hint="eastAsia"/>
          <w:lang w:val="zh-CN"/>
        </w:rPr>
        <w:t>全国初中应用物理知识竞赛复赛）</w:t>
      </w:r>
      <w:r w:rsidR="00B73488" w:rsidRPr="00F219F2">
        <w:t>应急照明灯是在正常照明电源发生故障时，能持续照明而不间断工作的一类灯具，</w:t>
      </w:r>
      <w:r w:rsidR="00B73488" w:rsidRPr="00F219F2">
        <w:rPr>
          <w:rFonts w:hint="eastAsia"/>
        </w:rPr>
        <w:t xml:space="preserve"> </w:t>
      </w:r>
      <w:r w:rsidR="00B73488" w:rsidRPr="00F219F2">
        <w:t>如图</w:t>
      </w:r>
      <w:r w:rsidR="00B73488" w:rsidRPr="00F219F2">
        <w:t>6</w:t>
      </w:r>
      <w:r w:rsidR="00B73488" w:rsidRPr="00F219F2">
        <w:rPr>
          <w:rFonts w:hint="eastAsia"/>
        </w:rPr>
        <w:t xml:space="preserve"> </w:t>
      </w:r>
      <w:r w:rsidR="00B73488" w:rsidRPr="00F219F2">
        <w:t>所示。应急照明灯主要由灯泡</w:t>
      </w:r>
      <w:r w:rsidR="00B73488" w:rsidRPr="00F219F2">
        <w:t>(</w:t>
      </w:r>
      <w:r w:rsidR="00B73488" w:rsidRPr="00F219F2">
        <w:t>或</w:t>
      </w:r>
      <w:r w:rsidR="00B73488" w:rsidRPr="00F219F2">
        <w:t>LED</w:t>
      </w:r>
      <w:r w:rsidR="00B73488" w:rsidRPr="00F219F2">
        <w:t>灯珠</w:t>
      </w:r>
      <w:r w:rsidR="00B73488" w:rsidRPr="00F219F2">
        <w:rPr>
          <w:rFonts w:hint="eastAsia"/>
        </w:rPr>
        <w:t>)</w:t>
      </w:r>
      <w:r w:rsidR="00B73488" w:rsidRPr="00F219F2">
        <w:t>、蓄电池、充电器、自动控制电路及相关部件组成。在照明电源正常情况下，应急照明灯通过充电器给蓄电池充电，此时，自动控制电路及相关部件自动将灯泡</w:t>
      </w:r>
      <w:r w:rsidR="00B73488" w:rsidRPr="00F219F2">
        <w:rPr>
          <w:rFonts w:hint="eastAsia"/>
        </w:rPr>
        <w:t xml:space="preserve"> </w:t>
      </w:r>
      <w:r w:rsidR="00B73488" w:rsidRPr="00F219F2">
        <w:t>(</w:t>
      </w:r>
      <w:r w:rsidR="00B73488" w:rsidRPr="00F219F2">
        <w:t>或</w:t>
      </w:r>
      <w:r w:rsidR="00B73488" w:rsidRPr="00F219F2">
        <w:t>LED</w:t>
      </w:r>
      <w:r w:rsidR="00B73488" w:rsidRPr="00F219F2">
        <w:t>灯珠</w:t>
      </w:r>
      <w:r w:rsidR="00B73488" w:rsidRPr="00F219F2">
        <w:t>)</w:t>
      </w:r>
      <w:r w:rsidR="00B73488" w:rsidRPr="00F219F2">
        <w:t>与蓄电池断开不发光。当照明电路突然停电时，应急照明灯通过自动控制电路及相关部件自动把灯泡</w:t>
      </w:r>
      <w:r w:rsidR="00B73488" w:rsidRPr="00F219F2">
        <w:t>(</w:t>
      </w:r>
      <w:r w:rsidR="00B73488" w:rsidRPr="00F219F2">
        <w:t>或</w:t>
      </w:r>
      <w:r w:rsidR="00B73488" w:rsidRPr="00F219F2">
        <w:t>LED</w:t>
      </w:r>
      <w:r w:rsidR="00B73488" w:rsidRPr="00F219F2">
        <w:t>灯珠</w:t>
      </w:r>
      <w:r w:rsidR="00B73488" w:rsidRPr="00F219F2">
        <w:t>)</w:t>
      </w:r>
      <w:r w:rsidR="00B73488" w:rsidRPr="00F219F2">
        <w:t>跟蓄电池接通，从而实现自动应急照明。下表为某型号应急照明灯的主要技术数据</w:t>
      </w:r>
      <w:r w:rsidR="00B73488" w:rsidRPr="00F219F2">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2"/>
        <w:gridCol w:w="639"/>
        <w:gridCol w:w="81"/>
        <w:gridCol w:w="1440"/>
        <w:gridCol w:w="720"/>
        <w:gridCol w:w="663"/>
        <w:gridCol w:w="484"/>
        <w:gridCol w:w="968"/>
      </w:tblGrid>
      <w:tr w:rsidR="00B73488" w:rsidRPr="00F219F2" w:rsidTr="003A3ABF">
        <w:trPr>
          <w:trHeight w:hRule="exact" w:val="479"/>
          <w:jc w:val="center"/>
        </w:trPr>
        <w:tc>
          <w:tcPr>
            <w:tcW w:w="1451" w:type="dxa"/>
            <w:gridSpan w:val="2"/>
            <w:vAlign w:val="center"/>
          </w:tcPr>
          <w:p w:rsidR="00B73488" w:rsidRPr="00F219F2" w:rsidRDefault="00B73488" w:rsidP="003A3ABF">
            <w:pPr>
              <w:spacing w:line="360" w:lineRule="auto"/>
              <w:jc w:val="center"/>
              <w:rPr>
                <w:sz w:val="24"/>
              </w:rPr>
            </w:pPr>
            <w:r w:rsidRPr="00F219F2">
              <w:rPr>
                <w:sz w:val="24"/>
              </w:rPr>
              <w:t>输入电压</w:t>
            </w:r>
          </w:p>
        </w:tc>
        <w:tc>
          <w:tcPr>
            <w:tcW w:w="1521" w:type="dxa"/>
            <w:gridSpan w:val="2"/>
            <w:vAlign w:val="center"/>
          </w:tcPr>
          <w:p w:rsidR="00B73488" w:rsidRPr="00F219F2" w:rsidRDefault="00B73488" w:rsidP="003A3ABF">
            <w:pPr>
              <w:spacing w:line="360" w:lineRule="auto"/>
              <w:jc w:val="center"/>
              <w:rPr>
                <w:sz w:val="24"/>
              </w:rPr>
            </w:pPr>
            <w:r w:rsidRPr="00F219F2">
              <w:rPr>
                <w:sz w:val="24"/>
              </w:rPr>
              <w:t>充电时间</w:t>
            </w:r>
          </w:p>
        </w:tc>
        <w:tc>
          <w:tcPr>
            <w:tcW w:w="1383" w:type="dxa"/>
            <w:gridSpan w:val="2"/>
            <w:vAlign w:val="center"/>
          </w:tcPr>
          <w:p w:rsidR="00B73488" w:rsidRPr="00F219F2" w:rsidRDefault="00B73488" w:rsidP="003A3ABF">
            <w:pPr>
              <w:spacing w:line="360" w:lineRule="auto"/>
              <w:jc w:val="center"/>
              <w:rPr>
                <w:sz w:val="24"/>
              </w:rPr>
            </w:pPr>
            <w:r w:rsidRPr="00F219F2">
              <w:rPr>
                <w:sz w:val="24"/>
              </w:rPr>
              <w:t>应急照明时间</w:t>
            </w:r>
          </w:p>
        </w:tc>
        <w:tc>
          <w:tcPr>
            <w:tcW w:w="1452" w:type="dxa"/>
            <w:gridSpan w:val="2"/>
            <w:vAlign w:val="center"/>
          </w:tcPr>
          <w:p w:rsidR="00B73488" w:rsidRPr="00F219F2" w:rsidRDefault="00B73488" w:rsidP="003A3ABF">
            <w:pPr>
              <w:spacing w:line="360" w:lineRule="auto"/>
              <w:jc w:val="center"/>
              <w:rPr>
                <w:sz w:val="24"/>
              </w:rPr>
            </w:pPr>
            <w:r w:rsidRPr="00F219F2">
              <w:rPr>
                <w:sz w:val="24"/>
              </w:rPr>
              <w:t>应急照明功率</w:t>
            </w:r>
          </w:p>
        </w:tc>
      </w:tr>
      <w:tr w:rsidR="00B73488" w:rsidRPr="00F219F2" w:rsidTr="003A3ABF">
        <w:trPr>
          <w:trHeight w:hRule="exact" w:val="511"/>
          <w:jc w:val="center"/>
        </w:trPr>
        <w:tc>
          <w:tcPr>
            <w:tcW w:w="1451" w:type="dxa"/>
            <w:gridSpan w:val="2"/>
            <w:vAlign w:val="center"/>
          </w:tcPr>
          <w:p w:rsidR="00B73488" w:rsidRPr="00F219F2" w:rsidRDefault="00B73488" w:rsidP="003A3ABF">
            <w:pPr>
              <w:spacing w:line="360" w:lineRule="auto"/>
              <w:jc w:val="center"/>
              <w:rPr>
                <w:sz w:val="24"/>
              </w:rPr>
            </w:pPr>
            <w:r w:rsidRPr="00F219F2">
              <w:rPr>
                <w:sz w:val="24"/>
              </w:rPr>
              <w:t>AC 220V</w:t>
            </w:r>
          </w:p>
        </w:tc>
        <w:tc>
          <w:tcPr>
            <w:tcW w:w="1521" w:type="dxa"/>
            <w:gridSpan w:val="2"/>
            <w:vAlign w:val="center"/>
          </w:tcPr>
          <w:p w:rsidR="00B73488" w:rsidRPr="00F219F2" w:rsidRDefault="00B73488" w:rsidP="003A3ABF">
            <w:pPr>
              <w:spacing w:line="360" w:lineRule="auto"/>
              <w:jc w:val="center"/>
              <w:rPr>
                <w:sz w:val="24"/>
              </w:rPr>
            </w:pPr>
            <w:r w:rsidRPr="00F219F2">
              <w:rPr>
                <w:sz w:val="24"/>
              </w:rPr>
              <w:t>&lt;24h</w:t>
            </w:r>
          </w:p>
        </w:tc>
        <w:tc>
          <w:tcPr>
            <w:tcW w:w="1383" w:type="dxa"/>
            <w:gridSpan w:val="2"/>
            <w:vAlign w:val="center"/>
          </w:tcPr>
          <w:p w:rsidR="00B73488" w:rsidRPr="00F219F2" w:rsidRDefault="00B73488" w:rsidP="003A3ABF">
            <w:pPr>
              <w:spacing w:line="360" w:lineRule="auto"/>
              <w:jc w:val="center"/>
              <w:rPr>
                <w:sz w:val="24"/>
              </w:rPr>
            </w:pPr>
            <w:r w:rsidRPr="00F219F2">
              <w:rPr>
                <w:sz w:val="24"/>
              </w:rPr>
              <w:t>&gt;90min</w:t>
            </w:r>
          </w:p>
        </w:tc>
        <w:tc>
          <w:tcPr>
            <w:tcW w:w="1452" w:type="dxa"/>
            <w:gridSpan w:val="2"/>
            <w:vAlign w:val="center"/>
          </w:tcPr>
          <w:p w:rsidR="00B73488" w:rsidRPr="00F219F2" w:rsidRDefault="00B73488" w:rsidP="003A3ABF">
            <w:pPr>
              <w:spacing w:line="360" w:lineRule="auto"/>
              <w:jc w:val="center"/>
              <w:rPr>
                <w:sz w:val="24"/>
              </w:rPr>
            </w:pPr>
            <w:r w:rsidRPr="00F219F2">
              <w:rPr>
                <w:rFonts w:hint="eastAsia"/>
                <w:sz w:val="24"/>
              </w:rPr>
              <w:t>0</w:t>
            </w:r>
            <w:r w:rsidRPr="00F219F2">
              <w:rPr>
                <w:rFonts w:ascii="Palatino Linotype" w:hAnsi="Palatino Linotype"/>
                <w:sz w:val="24"/>
              </w:rPr>
              <w:t>.</w:t>
            </w:r>
            <w:r w:rsidRPr="00F219F2">
              <w:rPr>
                <w:sz w:val="24"/>
              </w:rPr>
              <w:t>96W×2</w:t>
            </w:r>
          </w:p>
        </w:tc>
      </w:tr>
      <w:tr w:rsidR="00B73488" w:rsidRPr="00F219F2" w:rsidTr="003A3ABF">
        <w:trPr>
          <w:trHeight w:hRule="exact" w:val="543"/>
          <w:jc w:val="center"/>
        </w:trPr>
        <w:tc>
          <w:tcPr>
            <w:tcW w:w="2972" w:type="dxa"/>
            <w:gridSpan w:val="4"/>
            <w:vAlign w:val="center"/>
          </w:tcPr>
          <w:p w:rsidR="00B73488" w:rsidRPr="00F219F2" w:rsidRDefault="00B73488" w:rsidP="003A3ABF">
            <w:pPr>
              <w:spacing w:line="360" w:lineRule="auto"/>
              <w:jc w:val="center"/>
              <w:rPr>
                <w:sz w:val="24"/>
              </w:rPr>
            </w:pPr>
            <w:r w:rsidRPr="00F219F2">
              <w:rPr>
                <w:sz w:val="24"/>
              </w:rPr>
              <w:t>应急照明光源</w:t>
            </w:r>
          </w:p>
        </w:tc>
        <w:tc>
          <w:tcPr>
            <w:tcW w:w="2835" w:type="dxa"/>
            <w:gridSpan w:val="4"/>
            <w:vAlign w:val="center"/>
          </w:tcPr>
          <w:p w:rsidR="00B73488" w:rsidRPr="00F219F2" w:rsidRDefault="00B73488" w:rsidP="003A3ABF">
            <w:pPr>
              <w:spacing w:line="360" w:lineRule="auto"/>
              <w:jc w:val="center"/>
              <w:rPr>
                <w:sz w:val="24"/>
              </w:rPr>
            </w:pPr>
            <w:r w:rsidRPr="00F219F2">
              <w:rPr>
                <w:sz w:val="24"/>
              </w:rPr>
              <w:t>蓄电池</w:t>
            </w:r>
          </w:p>
        </w:tc>
      </w:tr>
      <w:tr w:rsidR="00B73488" w:rsidRPr="00F219F2" w:rsidTr="003A3ABF">
        <w:trPr>
          <w:trHeight w:hRule="exact" w:val="575"/>
          <w:jc w:val="center"/>
        </w:trPr>
        <w:tc>
          <w:tcPr>
            <w:tcW w:w="812" w:type="dxa"/>
            <w:vAlign w:val="center"/>
          </w:tcPr>
          <w:p w:rsidR="00B73488" w:rsidRPr="00F219F2" w:rsidRDefault="00B73488" w:rsidP="003A3ABF">
            <w:pPr>
              <w:spacing w:line="360" w:lineRule="auto"/>
              <w:jc w:val="center"/>
              <w:rPr>
                <w:sz w:val="24"/>
              </w:rPr>
            </w:pPr>
            <w:r w:rsidRPr="00F219F2">
              <w:rPr>
                <w:sz w:val="24"/>
              </w:rPr>
              <w:t>种类</w:t>
            </w:r>
          </w:p>
        </w:tc>
        <w:tc>
          <w:tcPr>
            <w:tcW w:w="720" w:type="dxa"/>
            <w:gridSpan w:val="2"/>
            <w:vAlign w:val="center"/>
          </w:tcPr>
          <w:p w:rsidR="00B73488" w:rsidRPr="00F219F2" w:rsidRDefault="00B73488" w:rsidP="003A3ABF">
            <w:pPr>
              <w:spacing w:line="360" w:lineRule="auto"/>
              <w:jc w:val="center"/>
              <w:rPr>
                <w:sz w:val="24"/>
              </w:rPr>
            </w:pPr>
            <w:r w:rsidRPr="00F219F2">
              <w:rPr>
                <w:sz w:val="24"/>
              </w:rPr>
              <w:t>数量</w:t>
            </w:r>
          </w:p>
        </w:tc>
        <w:tc>
          <w:tcPr>
            <w:tcW w:w="1440" w:type="dxa"/>
            <w:vAlign w:val="center"/>
          </w:tcPr>
          <w:p w:rsidR="00B73488" w:rsidRPr="00F219F2" w:rsidRDefault="00B73488" w:rsidP="003A3ABF">
            <w:pPr>
              <w:spacing w:line="360" w:lineRule="auto"/>
              <w:ind w:left="30"/>
              <w:jc w:val="center"/>
              <w:rPr>
                <w:sz w:val="24"/>
              </w:rPr>
            </w:pPr>
            <w:r w:rsidRPr="00F219F2">
              <w:rPr>
                <w:sz w:val="24"/>
              </w:rPr>
              <w:t>灯泡额定电压</w:t>
            </w:r>
          </w:p>
        </w:tc>
        <w:tc>
          <w:tcPr>
            <w:tcW w:w="720" w:type="dxa"/>
            <w:vAlign w:val="center"/>
          </w:tcPr>
          <w:p w:rsidR="00B73488" w:rsidRPr="00F219F2" w:rsidRDefault="00B73488" w:rsidP="003A3ABF">
            <w:pPr>
              <w:spacing w:line="360" w:lineRule="auto"/>
              <w:jc w:val="center"/>
              <w:rPr>
                <w:sz w:val="24"/>
              </w:rPr>
            </w:pPr>
            <w:r w:rsidRPr="00F219F2">
              <w:rPr>
                <w:sz w:val="24"/>
              </w:rPr>
              <w:t>类别</w:t>
            </w:r>
          </w:p>
          <w:p w:rsidR="00B73488" w:rsidRPr="00F219F2" w:rsidRDefault="00B73488" w:rsidP="003A3ABF">
            <w:pPr>
              <w:spacing w:line="360" w:lineRule="auto"/>
              <w:jc w:val="center"/>
              <w:rPr>
                <w:sz w:val="24"/>
              </w:rPr>
            </w:pPr>
          </w:p>
        </w:tc>
        <w:tc>
          <w:tcPr>
            <w:tcW w:w="1147" w:type="dxa"/>
            <w:gridSpan w:val="2"/>
            <w:vAlign w:val="center"/>
          </w:tcPr>
          <w:p w:rsidR="00B73488" w:rsidRPr="00F219F2" w:rsidRDefault="00B73488" w:rsidP="003A3ABF">
            <w:pPr>
              <w:spacing w:line="360" w:lineRule="auto"/>
              <w:jc w:val="center"/>
              <w:rPr>
                <w:sz w:val="24"/>
              </w:rPr>
            </w:pPr>
            <w:r w:rsidRPr="00F219F2">
              <w:rPr>
                <w:sz w:val="24"/>
              </w:rPr>
              <w:t>额定电压</w:t>
            </w:r>
          </w:p>
        </w:tc>
        <w:tc>
          <w:tcPr>
            <w:tcW w:w="968" w:type="dxa"/>
            <w:vAlign w:val="center"/>
          </w:tcPr>
          <w:p w:rsidR="00B73488" w:rsidRPr="00F219F2" w:rsidRDefault="00B73488" w:rsidP="003A3ABF">
            <w:pPr>
              <w:spacing w:line="360" w:lineRule="auto"/>
              <w:jc w:val="center"/>
              <w:rPr>
                <w:sz w:val="24"/>
              </w:rPr>
            </w:pPr>
            <w:r w:rsidRPr="00F219F2">
              <w:rPr>
                <w:sz w:val="24"/>
              </w:rPr>
              <w:t>容量</w:t>
            </w:r>
          </w:p>
        </w:tc>
      </w:tr>
      <w:tr w:rsidR="00B73488" w:rsidRPr="00F219F2" w:rsidTr="003A3ABF">
        <w:trPr>
          <w:trHeight w:hRule="exact" w:val="749"/>
          <w:jc w:val="center"/>
        </w:trPr>
        <w:tc>
          <w:tcPr>
            <w:tcW w:w="812" w:type="dxa"/>
            <w:vAlign w:val="center"/>
          </w:tcPr>
          <w:p w:rsidR="00B73488" w:rsidRPr="00F219F2" w:rsidRDefault="00B73488" w:rsidP="003A3ABF">
            <w:pPr>
              <w:spacing w:line="360" w:lineRule="auto"/>
              <w:jc w:val="center"/>
              <w:rPr>
                <w:sz w:val="24"/>
              </w:rPr>
            </w:pPr>
            <w:r w:rsidRPr="00F219F2">
              <w:rPr>
                <w:sz w:val="24"/>
              </w:rPr>
              <w:t>灯泡</w:t>
            </w:r>
          </w:p>
        </w:tc>
        <w:tc>
          <w:tcPr>
            <w:tcW w:w="720" w:type="dxa"/>
            <w:gridSpan w:val="2"/>
            <w:vAlign w:val="center"/>
          </w:tcPr>
          <w:p w:rsidR="00B73488" w:rsidRPr="00F219F2" w:rsidRDefault="00B73488" w:rsidP="003A3ABF">
            <w:pPr>
              <w:spacing w:line="360" w:lineRule="auto"/>
              <w:jc w:val="center"/>
              <w:rPr>
                <w:sz w:val="24"/>
              </w:rPr>
            </w:pPr>
            <w:r w:rsidRPr="00F219F2">
              <w:rPr>
                <w:sz w:val="24"/>
              </w:rPr>
              <w:t>2</w:t>
            </w:r>
            <w:r w:rsidRPr="00F219F2">
              <w:rPr>
                <w:sz w:val="24"/>
              </w:rPr>
              <w:t>只</w:t>
            </w:r>
          </w:p>
        </w:tc>
        <w:tc>
          <w:tcPr>
            <w:tcW w:w="1440" w:type="dxa"/>
            <w:vAlign w:val="center"/>
          </w:tcPr>
          <w:p w:rsidR="00B73488" w:rsidRPr="00F219F2" w:rsidRDefault="00B73488" w:rsidP="003A3ABF">
            <w:pPr>
              <w:spacing w:line="360" w:lineRule="auto"/>
              <w:jc w:val="center"/>
              <w:rPr>
                <w:sz w:val="24"/>
              </w:rPr>
            </w:pPr>
            <w:r w:rsidRPr="00F219F2">
              <w:rPr>
                <w:sz w:val="24"/>
              </w:rPr>
              <w:t>2</w:t>
            </w:r>
            <w:r w:rsidRPr="00F219F2">
              <w:rPr>
                <w:rFonts w:ascii="Palatino Linotype" w:hAnsi="Palatino Linotype"/>
                <w:sz w:val="24"/>
              </w:rPr>
              <w:t>.</w:t>
            </w:r>
            <w:r w:rsidRPr="00F219F2">
              <w:rPr>
                <w:sz w:val="24"/>
              </w:rPr>
              <w:t>4V</w:t>
            </w:r>
          </w:p>
        </w:tc>
        <w:tc>
          <w:tcPr>
            <w:tcW w:w="720" w:type="dxa"/>
            <w:vAlign w:val="center"/>
          </w:tcPr>
          <w:p w:rsidR="00B73488" w:rsidRPr="00F219F2" w:rsidRDefault="00B73488" w:rsidP="003A3ABF">
            <w:pPr>
              <w:spacing w:line="360" w:lineRule="auto"/>
              <w:jc w:val="center"/>
              <w:rPr>
                <w:sz w:val="24"/>
              </w:rPr>
            </w:pPr>
            <w:r w:rsidRPr="00F219F2">
              <w:rPr>
                <w:sz w:val="24"/>
              </w:rPr>
              <w:t>Ni-Cd</w:t>
            </w:r>
          </w:p>
        </w:tc>
        <w:tc>
          <w:tcPr>
            <w:tcW w:w="1147" w:type="dxa"/>
            <w:gridSpan w:val="2"/>
            <w:vAlign w:val="center"/>
          </w:tcPr>
          <w:p w:rsidR="00B73488" w:rsidRPr="00F219F2" w:rsidRDefault="00B73488" w:rsidP="003A3ABF">
            <w:pPr>
              <w:spacing w:line="360" w:lineRule="auto"/>
              <w:jc w:val="center"/>
              <w:rPr>
                <w:sz w:val="24"/>
              </w:rPr>
            </w:pPr>
            <w:r w:rsidRPr="00F219F2">
              <w:rPr>
                <w:rFonts w:hint="eastAsia"/>
                <w:sz w:val="24"/>
              </w:rPr>
              <w:t>2</w:t>
            </w:r>
            <w:r w:rsidRPr="00F219F2">
              <w:rPr>
                <w:rFonts w:ascii="Palatino Linotype" w:hAnsi="Palatino Linotype"/>
                <w:sz w:val="24"/>
              </w:rPr>
              <w:t>.</w:t>
            </w:r>
            <w:r w:rsidRPr="00F219F2">
              <w:rPr>
                <w:sz w:val="24"/>
              </w:rPr>
              <w:t>4V</w:t>
            </w:r>
          </w:p>
        </w:tc>
        <w:tc>
          <w:tcPr>
            <w:tcW w:w="968" w:type="dxa"/>
            <w:vAlign w:val="center"/>
          </w:tcPr>
          <w:p w:rsidR="00B73488" w:rsidRPr="00F219F2" w:rsidRDefault="00B73488" w:rsidP="003A3ABF">
            <w:pPr>
              <w:spacing w:line="360" w:lineRule="auto"/>
              <w:jc w:val="center"/>
              <w:rPr>
                <w:sz w:val="24"/>
              </w:rPr>
            </w:pPr>
            <w:r w:rsidRPr="00F219F2">
              <w:rPr>
                <w:sz w:val="24"/>
              </w:rPr>
              <w:t>1</w:t>
            </w:r>
            <w:r w:rsidRPr="00F219F2">
              <w:rPr>
                <w:rFonts w:ascii="Palatino Linotype" w:hAnsi="Palatino Linotype"/>
                <w:sz w:val="24"/>
              </w:rPr>
              <w:t>.</w:t>
            </w:r>
            <w:r w:rsidRPr="00F219F2">
              <w:rPr>
                <w:sz w:val="24"/>
              </w:rPr>
              <w:t>8A</w:t>
            </w:r>
            <w:r w:rsidRPr="00F219F2">
              <w:rPr>
                <w:rFonts w:hint="eastAsia"/>
                <w:sz w:val="24"/>
              </w:rPr>
              <w:t>h</w:t>
            </w:r>
          </w:p>
        </w:tc>
      </w:tr>
    </w:tbl>
    <w:p w:rsidR="00B73488" w:rsidRPr="00F219F2" w:rsidRDefault="00B73488" w:rsidP="00B73488">
      <w:pPr>
        <w:spacing w:line="360" w:lineRule="auto"/>
        <w:ind w:firstLineChars="200" w:firstLine="480"/>
        <w:rPr>
          <w:sz w:val="24"/>
        </w:rPr>
      </w:pPr>
      <w:r w:rsidRPr="00F219F2">
        <w:rPr>
          <w:sz w:val="24"/>
        </w:rPr>
        <w:t>1</w:t>
      </w:r>
      <w:r w:rsidRPr="00F219F2">
        <w:rPr>
          <w:rFonts w:hint="eastAsia"/>
          <w:sz w:val="24"/>
        </w:rPr>
        <w:t>．</w:t>
      </w:r>
      <w:r w:rsidRPr="00F219F2">
        <w:rPr>
          <w:sz w:val="24"/>
        </w:rPr>
        <w:t>在该型号应急照明灯刚投入使用阶段，待蓄电池充满电后，可以实现的最长连续应急照明时间为多少</w:t>
      </w:r>
      <w:r w:rsidRPr="00F219F2">
        <w:rPr>
          <w:sz w:val="24"/>
        </w:rPr>
        <w:t>?</w:t>
      </w:r>
      <w:r w:rsidRPr="00F219F2">
        <w:rPr>
          <w:rFonts w:hint="eastAsia"/>
          <w:color w:val="FFFFFF"/>
          <w:sz w:val="24"/>
        </w:rPr>
        <w:t xml:space="preserve"> 172</w:t>
      </w:r>
      <w:r w:rsidRPr="00F219F2">
        <w:rPr>
          <w:rFonts w:hint="eastAsia"/>
          <w:color w:val="FFFFFF"/>
          <w:sz w:val="24"/>
        </w:rPr>
        <w:t>教学网</w:t>
      </w:r>
    </w:p>
    <w:p w:rsidR="00B73488" w:rsidRPr="00F219F2" w:rsidRDefault="00B73488" w:rsidP="00B73488">
      <w:pPr>
        <w:spacing w:line="360" w:lineRule="auto"/>
        <w:ind w:firstLineChars="200" w:firstLine="480"/>
        <w:rPr>
          <w:sz w:val="24"/>
        </w:rPr>
      </w:pPr>
      <w:r w:rsidRPr="00F219F2">
        <w:rPr>
          <w:sz w:val="24"/>
        </w:rPr>
        <w:t>2</w:t>
      </w:r>
      <w:r w:rsidRPr="00F219F2">
        <w:rPr>
          <w:rFonts w:hint="eastAsia"/>
          <w:sz w:val="24"/>
        </w:rPr>
        <w:t>．</w:t>
      </w:r>
      <w:r w:rsidRPr="00F219F2">
        <w:rPr>
          <w:sz w:val="24"/>
        </w:rPr>
        <w:t>小兰跟老师提出自己要设计并组装一只简易的应急照明灯。老师告诉她实验室现有以下器</w:t>
      </w:r>
      <w:r w:rsidRPr="00F219F2">
        <w:rPr>
          <w:sz w:val="24"/>
        </w:rPr>
        <w:lastRenderedPageBreak/>
        <w:t>材</w:t>
      </w:r>
      <w:r w:rsidRPr="00F219F2">
        <w:rPr>
          <w:rFonts w:hint="eastAsia"/>
          <w:sz w:val="24"/>
        </w:rPr>
        <w:t>：</w:t>
      </w:r>
      <w:r w:rsidRPr="00F219F2">
        <w:rPr>
          <w:sz w:val="24"/>
        </w:rPr>
        <w:t>双孔插座及与之配套的插头</w:t>
      </w:r>
      <w:r w:rsidRPr="00F219F2">
        <w:rPr>
          <w:sz w:val="24"/>
        </w:rPr>
        <w:t>1</w:t>
      </w:r>
      <w:r w:rsidRPr="00F219F2">
        <w:rPr>
          <w:sz w:val="24"/>
        </w:rPr>
        <w:t>套、小灯泡〈额定电压</w:t>
      </w:r>
      <w:r w:rsidRPr="00F219F2">
        <w:rPr>
          <w:rFonts w:hint="eastAsia"/>
          <w:sz w:val="24"/>
        </w:rPr>
        <w:t>：</w:t>
      </w:r>
      <w:r w:rsidRPr="00F219F2">
        <w:rPr>
          <w:sz w:val="24"/>
        </w:rPr>
        <w:t xml:space="preserve"> DC3.</w:t>
      </w:r>
      <w:r w:rsidRPr="00F219F2">
        <w:rPr>
          <w:rFonts w:hint="eastAsia"/>
          <w:sz w:val="24"/>
        </w:rPr>
        <w:t>0~</w:t>
      </w:r>
      <w:r w:rsidRPr="00F219F2">
        <w:rPr>
          <w:sz w:val="24"/>
        </w:rPr>
        <w:t>3.4V</w:t>
      </w:r>
      <w:r w:rsidRPr="00F219F2">
        <w:rPr>
          <w:rFonts w:hint="eastAsia"/>
          <w:sz w:val="24"/>
        </w:rPr>
        <w:t>，</w:t>
      </w:r>
      <w:r w:rsidRPr="00F219F2">
        <w:rPr>
          <w:sz w:val="24"/>
        </w:rPr>
        <w:t>额定电流</w:t>
      </w:r>
      <w:r w:rsidRPr="00F219F2">
        <w:rPr>
          <w:rFonts w:hint="eastAsia"/>
          <w:sz w:val="24"/>
        </w:rPr>
        <w:t>：</w:t>
      </w:r>
      <w:r w:rsidRPr="00F219F2">
        <w:rPr>
          <w:sz w:val="24"/>
        </w:rPr>
        <w:t>350mA) 4</w:t>
      </w:r>
      <w:r w:rsidRPr="00F219F2">
        <w:rPr>
          <w:sz w:val="24"/>
        </w:rPr>
        <w:t>只、电磁继电器</w:t>
      </w:r>
      <w:r w:rsidRPr="00F219F2">
        <w:rPr>
          <w:rFonts w:hint="eastAsia"/>
          <w:sz w:val="24"/>
        </w:rPr>
        <w:t>（</w:t>
      </w:r>
      <w:r w:rsidRPr="00F219F2">
        <w:rPr>
          <w:sz w:val="24"/>
        </w:rPr>
        <w:t>额定电压</w:t>
      </w:r>
      <w:r w:rsidRPr="00F219F2">
        <w:rPr>
          <w:rFonts w:hint="eastAsia"/>
          <w:sz w:val="24"/>
        </w:rPr>
        <w:t>：</w:t>
      </w:r>
      <w:r w:rsidRPr="00F219F2">
        <w:rPr>
          <w:sz w:val="24"/>
        </w:rPr>
        <w:t>DC6V</w:t>
      </w:r>
      <w:r w:rsidRPr="00F219F2">
        <w:rPr>
          <w:rFonts w:hint="eastAsia"/>
          <w:sz w:val="24"/>
        </w:rPr>
        <w:t>；</w:t>
      </w:r>
      <w:r w:rsidRPr="00F219F2">
        <w:rPr>
          <w:sz w:val="24"/>
        </w:rPr>
        <w:t>额定电流</w:t>
      </w:r>
      <w:r w:rsidRPr="00F219F2">
        <w:rPr>
          <w:rFonts w:hint="eastAsia"/>
          <w:sz w:val="24"/>
        </w:rPr>
        <w:t>：</w:t>
      </w:r>
      <w:smartTag w:uri="urn:schemas-microsoft-com:office:smarttags" w:element="chmetcnv">
        <w:smartTagPr>
          <w:attr w:name="UnitName" w:val="a"/>
          <w:attr w:name="SourceValue" w:val=".15"/>
          <w:attr w:name="HasSpace" w:val="False"/>
          <w:attr w:name="Negative" w:val="False"/>
          <w:attr w:name="NumberType" w:val="1"/>
          <w:attr w:name="TCSC" w:val="0"/>
        </w:smartTagPr>
        <w:r w:rsidRPr="00F219F2">
          <w:rPr>
            <w:rFonts w:hint="eastAsia"/>
            <w:sz w:val="24"/>
          </w:rPr>
          <w:t>0</w:t>
        </w:r>
        <w:r w:rsidRPr="00F219F2">
          <w:rPr>
            <w:sz w:val="24"/>
          </w:rPr>
          <w:t>.15A</w:t>
        </w:r>
      </w:smartTag>
      <w:r w:rsidRPr="00F219F2">
        <w:rPr>
          <w:rFonts w:hint="eastAsia"/>
          <w:sz w:val="24"/>
        </w:rPr>
        <w:t>）</w:t>
      </w:r>
      <w:r w:rsidRPr="00F219F2">
        <w:rPr>
          <w:sz w:val="24"/>
        </w:rPr>
        <w:t>1</w:t>
      </w:r>
      <w:r w:rsidRPr="00F219F2">
        <w:rPr>
          <w:sz w:val="24"/>
        </w:rPr>
        <w:t>套及与之配套的低压直流电源</w:t>
      </w:r>
      <w:r w:rsidRPr="00F219F2">
        <w:rPr>
          <w:sz w:val="24"/>
        </w:rPr>
        <w:t>(</w:t>
      </w:r>
      <w:r w:rsidRPr="00F219F2">
        <w:rPr>
          <w:sz w:val="24"/>
        </w:rPr>
        <w:t>输入电压</w:t>
      </w:r>
      <w:r w:rsidRPr="00F219F2">
        <w:rPr>
          <w:rFonts w:hint="eastAsia"/>
          <w:sz w:val="24"/>
        </w:rPr>
        <w:t>：</w:t>
      </w:r>
      <w:r w:rsidRPr="00F219F2">
        <w:rPr>
          <w:sz w:val="24"/>
        </w:rPr>
        <w:t>AC220V</w:t>
      </w:r>
      <w:r w:rsidRPr="00F219F2">
        <w:rPr>
          <w:rFonts w:hint="eastAsia"/>
          <w:sz w:val="24"/>
        </w:rPr>
        <w:t>，</w:t>
      </w:r>
      <w:r w:rsidRPr="00F219F2">
        <w:rPr>
          <w:sz w:val="24"/>
        </w:rPr>
        <w:t>输出电压</w:t>
      </w:r>
      <w:r w:rsidRPr="00F219F2">
        <w:rPr>
          <w:rFonts w:hint="eastAsia"/>
          <w:sz w:val="24"/>
        </w:rPr>
        <w:t>：</w:t>
      </w:r>
      <w:r w:rsidRPr="00F219F2">
        <w:rPr>
          <w:sz w:val="24"/>
        </w:rPr>
        <w:t>DC6V) 1</w:t>
      </w:r>
      <w:r w:rsidRPr="00F219F2">
        <w:rPr>
          <w:sz w:val="24"/>
        </w:rPr>
        <w:t>台、蓄电池</w:t>
      </w:r>
      <w:r w:rsidRPr="00F219F2">
        <w:rPr>
          <w:sz w:val="24"/>
        </w:rPr>
        <w:t>(</w:t>
      </w:r>
      <w:r w:rsidRPr="00F219F2">
        <w:rPr>
          <w:sz w:val="24"/>
        </w:rPr>
        <w:t>两端电压</w:t>
      </w:r>
      <w:r w:rsidRPr="00F219F2">
        <w:rPr>
          <w:rFonts w:hint="eastAsia"/>
          <w:sz w:val="24"/>
        </w:rPr>
        <w:t>：</w:t>
      </w:r>
      <w:r w:rsidRPr="00F219F2">
        <w:rPr>
          <w:sz w:val="24"/>
        </w:rPr>
        <w:t>6V) 1</w:t>
      </w:r>
      <w:r w:rsidRPr="00F219F2">
        <w:rPr>
          <w:sz w:val="24"/>
        </w:rPr>
        <w:t>只及与之配套的充电器</w:t>
      </w:r>
      <w:r w:rsidRPr="00F219F2">
        <w:rPr>
          <w:sz w:val="24"/>
        </w:rPr>
        <w:t>(</w:t>
      </w:r>
      <w:r w:rsidRPr="00F219F2">
        <w:rPr>
          <w:sz w:val="24"/>
        </w:rPr>
        <w:t>输入电压</w:t>
      </w:r>
      <w:r w:rsidRPr="00F219F2">
        <w:rPr>
          <w:rFonts w:hint="eastAsia"/>
          <w:sz w:val="24"/>
        </w:rPr>
        <w:t>：</w:t>
      </w:r>
      <w:r w:rsidRPr="00F219F2">
        <w:rPr>
          <w:sz w:val="24"/>
        </w:rPr>
        <w:t>AC220V</w:t>
      </w:r>
      <w:r w:rsidRPr="00F219F2">
        <w:rPr>
          <w:rFonts w:hint="eastAsia"/>
          <w:sz w:val="24"/>
        </w:rPr>
        <w:t>，</w:t>
      </w:r>
      <w:r w:rsidRPr="00F219F2">
        <w:rPr>
          <w:sz w:val="24"/>
        </w:rPr>
        <w:t>输出电压</w:t>
      </w:r>
      <w:r w:rsidRPr="00F219F2">
        <w:rPr>
          <w:rFonts w:hint="eastAsia"/>
          <w:sz w:val="24"/>
        </w:rPr>
        <w:t>：</w:t>
      </w:r>
      <w:r w:rsidRPr="00F219F2">
        <w:rPr>
          <w:sz w:val="24"/>
        </w:rPr>
        <w:t>DC6.3V)1</w:t>
      </w:r>
      <w:r w:rsidRPr="00F219F2">
        <w:rPr>
          <w:sz w:val="24"/>
        </w:rPr>
        <w:t>只、导线</w:t>
      </w:r>
      <w:r w:rsidRPr="00F219F2">
        <w:rPr>
          <w:sz w:val="24"/>
        </w:rPr>
        <w:t>(</w:t>
      </w:r>
      <w:r w:rsidRPr="00F219F2">
        <w:rPr>
          <w:sz w:val="24"/>
        </w:rPr>
        <w:t>足量</w:t>
      </w:r>
      <w:r w:rsidRPr="00F219F2">
        <w:rPr>
          <w:sz w:val="24"/>
        </w:rPr>
        <w:t>).</w:t>
      </w:r>
      <w:r w:rsidRPr="00F219F2">
        <w:rPr>
          <w:sz w:val="24"/>
        </w:rPr>
        <w:t>如图</w:t>
      </w:r>
      <w:r w:rsidRPr="00F219F2">
        <w:rPr>
          <w:sz w:val="24"/>
        </w:rPr>
        <w:t>7</w:t>
      </w:r>
      <w:r w:rsidRPr="00F219F2">
        <w:rPr>
          <w:sz w:val="24"/>
        </w:rPr>
        <w:t>所示。</w:t>
      </w:r>
      <w:r w:rsidRPr="00F219F2">
        <w:rPr>
          <w:sz w:val="24"/>
        </w:rPr>
        <w:t xml:space="preserve"> </w:t>
      </w:r>
    </w:p>
    <w:p w:rsidR="00B73488" w:rsidRPr="00F219F2" w:rsidRDefault="00B73488" w:rsidP="00B73488">
      <w:pPr>
        <w:spacing w:line="360" w:lineRule="auto"/>
        <w:ind w:firstLineChars="400" w:firstLine="960"/>
        <w:rPr>
          <w:sz w:val="24"/>
          <w:lang w:val="zh-CN"/>
        </w:rPr>
      </w:pPr>
      <w:r>
        <w:rPr>
          <w:noProof/>
          <w:sz w:val="24"/>
        </w:rPr>
        <w:drawing>
          <wp:inline distT="0" distB="0" distL="0" distR="0">
            <wp:extent cx="4210050" cy="2647950"/>
            <wp:effectExtent l="19050" t="0" r="0" b="0"/>
            <wp:docPr id="20" name="图片 20"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世纪教育网 -- 中国最大型、最专业的中小学教育资源门户网站。"/>
                    <pic:cNvPicPr>
                      <a:picLocks noChangeAspect="1" noChangeArrowheads="1"/>
                    </pic:cNvPicPr>
                  </pic:nvPicPr>
                  <pic:blipFill>
                    <a:blip r:embed="rId42"/>
                    <a:srcRect/>
                    <a:stretch>
                      <a:fillRect/>
                    </a:stretch>
                  </pic:blipFill>
                  <pic:spPr bwMode="auto">
                    <a:xfrm>
                      <a:off x="0" y="0"/>
                      <a:ext cx="4210050" cy="2647950"/>
                    </a:xfrm>
                    <a:prstGeom prst="rect">
                      <a:avLst/>
                    </a:prstGeom>
                    <a:noFill/>
                    <a:ln w="9525">
                      <a:noFill/>
                      <a:miter lim="800000"/>
                      <a:headEnd/>
                      <a:tailEnd/>
                    </a:ln>
                  </pic:spPr>
                </pic:pic>
              </a:graphicData>
            </a:graphic>
          </wp:inline>
        </w:drawing>
      </w:r>
    </w:p>
    <w:p w:rsidR="00B73488" w:rsidRPr="00F219F2" w:rsidRDefault="00B73488" w:rsidP="00B73488">
      <w:pPr>
        <w:spacing w:line="360" w:lineRule="auto"/>
        <w:rPr>
          <w:sz w:val="24"/>
        </w:rPr>
      </w:pPr>
    </w:p>
    <w:p w:rsidR="00B73488" w:rsidRPr="00F219F2" w:rsidRDefault="00B73488" w:rsidP="00B73488">
      <w:pPr>
        <w:spacing w:line="360" w:lineRule="auto"/>
        <w:ind w:firstLineChars="200" w:firstLine="480"/>
        <w:rPr>
          <w:sz w:val="24"/>
        </w:rPr>
      </w:pPr>
      <w:r w:rsidRPr="00F219F2">
        <w:rPr>
          <w:sz w:val="24"/>
        </w:rPr>
        <w:t>(</w:t>
      </w:r>
      <w:r w:rsidRPr="00F219F2">
        <w:rPr>
          <w:rFonts w:hint="eastAsia"/>
          <w:sz w:val="24"/>
        </w:rPr>
        <w:t>1)</w:t>
      </w:r>
      <w:r w:rsidRPr="00F219F2">
        <w:rPr>
          <w:sz w:val="24"/>
        </w:rPr>
        <w:t>请你帮助小兰在图</w:t>
      </w:r>
      <w:r w:rsidRPr="00F219F2">
        <w:rPr>
          <w:sz w:val="24"/>
        </w:rPr>
        <w:t>7</w:t>
      </w:r>
      <w:r w:rsidRPr="00F219F2">
        <w:rPr>
          <w:sz w:val="24"/>
        </w:rPr>
        <w:t>上完成简易应急照明灯的接线。要求如下</w:t>
      </w:r>
      <w:r w:rsidRPr="00F219F2">
        <w:rPr>
          <w:rFonts w:hint="eastAsia"/>
          <w:sz w:val="24"/>
        </w:rPr>
        <w:t>：</w:t>
      </w:r>
    </w:p>
    <w:p w:rsidR="00B73488" w:rsidRPr="00F219F2" w:rsidRDefault="00B73488" w:rsidP="00B73488">
      <w:pPr>
        <w:spacing w:line="360" w:lineRule="auto"/>
        <w:rPr>
          <w:sz w:val="24"/>
        </w:rPr>
      </w:pPr>
      <w:r w:rsidRPr="00F219F2">
        <w:rPr>
          <w:rFonts w:hint="eastAsia"/>
          <w:color w:val="FFFFFF"/>
          <w:sz w:val="24"/>
        </w:rPr>
        <w:t xml:space="preserve">17  </w:t>
      </w:r>
      <w:r w:rsidRPr="00F219F2">
        <w:rPr>
          <w:rFonts w:hint="eastAsia"/>
          <w:sz w:val="24"/>
        </w:rPr>
        <w:t>①</w:t>
      </w:r>
      <w:r w:rsidRPr="00F219F2">
        <w:rPr>
          <w:sz w:val="24"/>
        </w:rPr>
        <w:t>家庭电路正常工作时，充电器自动给蓄电池充电，各灯泡均不发光</w:t>
      </w:r>
      <w:r w:rsidRPr="00F219F2">
        <w:rPr>
          <w:rFonts w:hint="eastAsia"/>
          <w:sz w:val="24"/>
        </w:rPr>
        <w:t>；</w:t>
      </w:r>
    </w:p>
    <w:p w:rsidR="00B73488" w:rsidRPr="00F219F2" w:rsidRDefault="00B73488" w:rsidP="00B73488">
      <w:pPr>
        <w:spacing w:line="360" w:lineRule="auto"/>
        <w:rPr>
          <w:sz w:val="24"/>
        </w:rPr>
      </w:pPr>
      <w:r w:rsidRPr="00F219F2">
        <w:rPr>
          <w:rFonts w:hint="eastAsia"/>
          <w:color w:val="FFFFFF"/>
          <w:sz w:val="24"/>
        </w:rPr>
        <w:t>17 2</w:t>
      </w:r>
      <w:r w:rsidRPr="00F219F2">
        <w:rPr>
          <w:rFonts w:hint="eastAsia"/>
          <w:sz w:val="24"/>
        </w:rPr>
        <w:t>②</w:t>
      </w:r>
      <w:r w:rsidRPr="00F219F2">
        <w:rPr>
          <w:sz w:val="24"/>
        </w:rPr>
        <w:t>当家庭电路停电时，蓄电池自动给各灯泡供电，使各灯泡均正常发光，且在一盏小灯炮灯丝烧断后还应该有部分小灯泡能正常工作</w:t>
      </w:r>
      <w:r w:rsidRPr="00F219F2">
        <w:rPr>
          <w:rFonts w:hint="eastAsia"/>
          <w:sz w:val="24"/>
        </w:rPr>
        <w:t>；</w:t>
      </w:r>
      <w:r w:rsidRPr="00F219F2">
        <w:rPr>
          <w:rFonts w:hint="eastAsia"/>
          <w:color w:val="FFFFFF"/>
          <w:sz w:val="24"/>
        </w:rPr>
        <w:t>72</w:t>
      </w:r>
      <w:r w:rsidRPr="00F219F2">
        <w:rPr>
          <w:rFonts w:hint="eastAsia"/>
          <w:color w:val="FFFFFF"/>
          <w:sz w:val="24"/>
        </w:rPr>
        <w:t>教学网</w:t>
      </w:r>
    </w:p>
    <w:p w:rsidR="00B73488" w:rsidRPr="00F219F2" w:rsidRDefault="00B73488" w:rsidP="00B73488">
      <w:pPr>
        <w:spacing w:line="360" w:lineRule="auto"/>
        <w:ind w:firstLineChars="200" w:firstLine="480"/>
        <w:rPr>
          <w:sz w:val="24"/>
        </w:rPr>
      </w:pPr>
      <w:r w:rsidRPr="00F219F2">
        <w:rPr>
          <w:sz w:val="24"/>
        </w:rPr>
        <w:t>(2)</w:t>
      </w:r>
      <w:r w:rsidRPr="00F219F2">
        <w:rPr>
          <w:sz w:val="24"/>
        </w:rPr>
        <w:t>小明看到小兰的连接电路后，认为可以去掉低压直流电源，而将电磁铁的两个接线柱直接接在充电器的输出端。请</w:t>
      </w:r>
      <w:r w:rsidRPr="00F219F2">
        <w:rPr>
          <w:rFonts w:hint="eastAsia"/>
          <w:sz w:val="24"/>
        </w:rPr>
        <w:t>分析</w:t>
      </w:r>
      <w:r w:rsidRPr="00F219F2">
        <w:rPr>
          <w:sz w:val="24"/>
        </w:rPr>
        <w:t>这样做不可行的原因。</w:t>
      </w:r>
    </w:p>
    <w:p w:rsidR="00B73488" w:rsidRPr="00F219F2" w:rsidRDefault="00B73488" w:rsidP="00B73488">
      <w:pPr>
        <w:spacing w:line="360" w:lineRule="auto"/>
        <w:rPr>
          <w:sz w:val="24"/>
        </w:rPr>
      </w:pPr>
    </w:p>
    <w:p w:rsidR="00B73488" w:rsidRPr="00F219F2" w:rsidRDefault="00B73488" w:rsidP="00B73488">
      <w:pPr>
        <w:spacing w:line="360" w:lineRule="auto"/>
        <w:rPr>
          <w:color w:val="FF0000"/>
          <w:sz w:val="24"/>
        </w:rPr>
      </w:pPr>
      <w:r w:rsidRPr="00F219F2">
        <w:rPr>
          <w:rFonts w:hint="eastAsia"/>
          <w:color w:val="FF0000"/>
          <w:sz w:val="24"/>
        </w:rPr>
        <w:t>解析：</w:t>
      </w:r>
    </w:p>
    <w:p w:rsidR="00B73488" w:rsidRPr="00F219F2" w:rsidRDefault="00B73488" w:rsidP="00B73488">
      <w:pPr>
        <w:spacing w:line="360" w:lineRule="auto"/>
        <w:rPr>
          <w:color w:val="FF0000"/>
          <w:sz w:val="24"/>
        </w:rPr>
      </w:pPr>
      <w:r>
        <w:rPr>
          <w:rFonts w:hint="eastAsia"/>
          <w:color w:val="FF0000"/>
          <w:sz w:val="24"/>
        </w:rPr>
        <w:t>（</w:t>
      </w:r>
      <w:r w:rsidRPr="00F219F2">
        <w:rPr>
          <w:rFonts w:hint="eastAsia"/>
          <w:color w:val="FF0000"/>
          <w:sz w:val="24"/>
        </w:rPr>
        <w:t>1</w:t>
      </w:r>
      <w:r>
        <w:rPr>
          <w:rFonts w:hint="eastAsia"/>
          <w:color w:val="FF0000"/>
          <w:sz w:val="24"/>
        </w:rPr>
        <w:t>）</w:t>
      </w:r>
      <w:r w:rsidRPr="00F219F2">
        <w:rPr>
          <w:rFonts w:hint="eastAsia"/>
          <w:color w:val="FF0000"/>
          <w:sz w:val="24"/>
        </w:rPr>
        <w:t>.</w:t>
      </w:r>
      <w:r w:rsidRPr="00F219F2">
        <w:rPr>
          <w:rFonts w:hint="eastAsia"/>
          <w:color w:val="FF0000"/>
          <w:sz w:val="24"/>
        </w:rPr>
        <w:t>由该型号应急照明灯的主要技术数据可知，其所用灯泡的额定电压为</w:t>
      </w:r>
      <w:r w:rsidRPr="00F219F2">
        <w:rPr>
          <w:rFonts w:hint="eastAsia"/>
          <w:color w:val="FF0000"/>
          <w:sz w:val="24"/>
        </w:rPr>
        <w:t>2.4V</w:t>
      </w:r>
      <w:r w:rsidRPr="00F219F2">
        <w:rPr>
          <w:rFonts w:hint="eastAsia"/>
          <w:color w:val="FF0000"/>
          <w:sz w:val="24"/>
        </w:rPr>
        <w:t>，其蓄电池两端的电压也是</w:t>
      </w:r>
      <w:r w:rsidRPr="00F219F2">
        <w:rPr>
          <w:rFonts w:hint="eastAsia"/>
          <w:color w:val="FF0000"/>
          <w:sz w:val="24"/>
        </w:rPr>
        <w:t>2.4V</w:t>
      </w:r>
      <w:r w:rsidRPr="00F219F2">
        <w:rPr>
          <w:rFonts w:hint="eastAsia"/>
          <w:color w:val="FF0000"/>
          <w:sz w:val="24"/>
        </w:rPr>
        <w:t>；由此可知，两只灯泡应并联。</w:t>
      </w:r>
      <w:r w:rsidRPr="00F219F2">
        <w:rPr>
          <w:rFonts w:ascii="宋体" w:hAnsi="宋体"/>
          <w:color w:val="FF0000"/>
          <w:sz w:val="24"/>
        </w:rPr>
        <w:t>……</w:t>
      </w:r>
      <w:r w:rsidRPr="00F219F2">
        <w:rPr>
          <w:rFonts w:ascii="宋体" w:hAnsi="宋体" w:hint="eastAsia"/>
          <w:color w:val="FF0000"/>
          <w:sz w:val="24"/>
        </w:rPr>
        <w:t>2分</w:t>
      </w:r>
    </w:p>
    <w:p w:rsidR="00B73488" w:rsidRPr="00F219F2" w:rsidRDefault="00B73488" w:rsidP="00B73488">
      <w:pPr>
        <w:spacing w:line="360" w:lineRule="auto"/>
        <w:rPr>
          <w:color w:val="FF0000"/>
          <w:sz w:val="24"/>
        </w:rPr>
      </w:pPr>
      <w:r w:rsidRPr="00F219F2">
        <w:rPr>
          <w:rFonts w:hint="eastAsia"/>
          <w:color w:val="FF0000"/>
          <w:sz w:val="24"/>
        </w:rPr>
        <w:t>单只灯泡正常发光时的电流：</w:t>
      </w:r>
      <w:hyperlink r:id="rId43" w:history="1">
        <w:r w:rsidRPr="00F219F2">
          <w:rPr>
            <w:color w:val="FF0000"/>
            <w:position w:val="-30"/>
            <w:sz w:val="24"/>
          </w:rPr>
          <w:object w:dxaOrig="2500" w:dyaOrig="680">
            <v:shape id="_x0000_i1027" type="#_x0000_t75" alt="21世纪教育网 -- 中国最大型、最专业的中小学教育资源门户网站。" style="width:125.25pt;height:33.75pt" o:ole="">
              <v:imagedata r:id="rId44" o:title=""/>
            </v:shape>
            <o:OLEObject Type="Embed" ProgID="Equation.DSMT4" ShapeID="_x0000_i1027" DrawAspect="Content" ObjectID="_1475686898" r:id="rId45"/>
          </w:object>
        </w:r>
      </w:hyperlink>
      <w:r w:rsidRPr="00F219F2">
        <w:rPr>
          <w:rFonts w:ascii="宋体" w:hAnsi="宋体"/>
          <w:color w:val="FF0000"/>
          <w:sz w:val="24"/>
        </w:rPr>
        <w:t>……</w:t>
      </w:r>
      <w:r w:rsidRPr="00F219F2">
        <w:rPr>
          <w:rFonts w:ascii="宋体" w:hAnsi="宋体" w:hint="eastAsia"/>
          <w:color w:val="FF0000"/>
          <w:sz w:val="24"/>
        </w:rPr>
        <w:t>2分</w:t>
      </w:r>
    </w:p>
    <w:p w:rsidR="00B73488" w:rsidRPr="00F219F2" w:rsidRDefault="00B73488" w:rsidP="00B73488">
      <w:pPr>
        <w:spacing w:line="360" w:lineRule="auto"/>
        <w:rPr>
          <w:color w:val="FF0000"/>
          <w:sz w:val="24"/>
        </w:rPr>
      </w:pPr>
      <w:r w:rsidRPr="00F219F2">
        <w:rPr>
          <w:rFonts w:hint="eastAsia"/>
          <w:color w:val="FF0000"/>
          <w:sz w:val="24"/>
        </w:rPr>
        <w:t>干路中的总电流：</w:t>
      </w:r>
      <w:hyperlink r:id="rId46" w:history="1">
        <w:r w:rsidRPr="00F219F2">
          <w:rPr>
            <w:color w:val="FF0000"/>
            <w:position w:val="-12"/>
            <w:sz w:val="24"/>
          </w:rPr>
          <w:object w:dxaOrig="2580" w:dyaOrig="360">
            <v:shape id="_x0000_i1028" type="#_x0000_t75" alt="21世纪教育网 -- 中国最大型、最专业的中小学教育资源门户网站。" style="width:129pt;height:18pt" o:ole="">
              <v:imagedata r:id="rId47" o:title=""/>
            </v:shape>
            <o:OLEObject Type="Embed" ProgID="Equation.DSMT4" ShapeID="_x0000_i1028" DrawAspect="Content" ObjectID="_1475686899" r:id="rId48"/>
          </w:object>
        </w:r>
      </w:hyperlink>
      <w:r w:rsidRPr="00F219F2">
        <w:rPr>
          <w:rFonts w:ascii="宋体" w:hAnsi="宋体"/>
          <w:color w:val="FF0000"/>
          <w:sz w:val="24"/>
        </w:rPr>
        <w:t>………</w:t>
      </w:r>
      <w:r w:rsidRPr="00F219F2">
        <w:rPr>
          <w:rFonts w:ascii="宋体" w:hAnsi="宋体" w:hint="eastAsia"/>
          <w:color w:val="FF0000"/>
          <w:sz w:val="24"/>
        </w:rPr>
        <w:t>1分</w:t>
      </w:r>
    </w:p>
    <w:p w:rsidR="00B73488" w:rsidRPr="00F219F2" w:rsidRDefault="00B73488" w:rsidP="00B73488">
      <w:pPr>
        <w:spacing w:line="360" w:lineRule="auto"/>
        <w:rPr>
          <w:color w:val="FF0000"/>
          <w:sz w:val="24"/>
        </w:rPr>
      </w:pPr>
      <w:r w:rsidRPr="00F219F2">
        <w:rPr>
          <w:rFonts w:hint="eastAsia"/>
          <w:color w:val="FF0000"/>
          <w:sz w:val="24"/>
        </w:rPr>
        <w:t>即蓄电池对外供电电流为：</w:t>
      </w:r>
      <w:r w:rsidRPr="00F219F2">
        <w:rPr>
          <w:rFonts w:hint="eastAsia"/>
          <w:i/>
          <w:color w:val="FF0000"/>
          <w:sz w:val="24"/>
        </w:rPr>
        <w:t>I</w:t>
      </w:r>
      <w:r w:rsidRPr="00F219F2">
        <w:rPr>
          <w:rFonts w:hint="eastAsia"/>
          <w:color w:val="FF0000"/>
          <w:sz w:val="24"/>
        </w:rPr>
        <w:t>=</w:t>
      </w:r>
      <w:smartTag w:uri="urn:schemas-microsoft-com:office:smarttags" w:element="chmetcnv">
        <w:smartTagPr>
          <w:attr w:name="UnitName" w:val="a"/>
          <w:attr w:name="SourceValue" w:val=".8"/>
          <w:attr w:name="HasSpace" w:val="False"/>
          <w:attr w:name="Negative" w:val="False"/>
          <w:attr w:name="NumberType" w:val="1"/>
          <w:attr w:name="TCSC" w:val="0"/>
        </w:smartTagPr>
        <w:r w:rsidRPr="00F219F2">
          <w:rPr>
            <w:rFonts w:hint="eastAsia"/>
            <w:color w:val="FF0000"/>
            <w:sz w:val="24"/>
          </w:rPr>
          <w:t>0.8A</w:t>
        </w:r>
      </w:smartTag>
      <w:r w:rsidRPr="00F219F2">
        <w:rPr>
          <w:rFonts w:hint="eastAsia"/>
          <w:color w:val="FF0000"/>
          <w:sz w:val="24"/>
        </w:rPr>
        <w:t xml:space="preserve">  </w:t>
      </w:r>
      <w:r w:rsidRPr="00F219F2">
        <w:rPr>
          <w:rFonts w:ascii="宋体" w:hAnsi="宋体"/>
          <w:color w:val="FF0000"/>
          <w:sz w:val="24"/>
        </w:rPr>
        <w:t>…………</w:t>
      </w:r>
      <w:r w:rsidRPr="00F219F2">
        <w:rPr>
          <w:rFonts w:ascii="宋体" w:hAnsi="宋体" w:hint="eastAsia"/>
          <w:color w:val="FF0000"/>
          <w:sz w:val="24"/>
        </w:rPr>
        <w:t>1分</w:t>
      </w:r>
    </w:p>
    <w:p w:rsidR="00B73488" w:rsidRPr="00F219F2" w:rsidRDefault="00B73488" w:rsidP="00B73488">
      <w:pPr>
        <w:spacing w:line="360" w:lineRule="auto"/>
        <w:rPr>
          <w:color w:val="FF0000"/>
          <w:sz w:val="24"/>
        </w:rPr>
      </w:pPr>
      <w:r w:rsidRPr="00F219F2">
        <w:rPr>
          <w:rFonts w:hint="eastAsia"/>
          <w:color w:val="FF0000"/>
          <w:sz w:val="24"/>
        </w:rPr>
        <w:t>蓄电池充满电后，可以实现的最长应急照明时间：</w:t>
      </w:r>
      <w:hyperlink r:id="rId49" w:history="1">
        <w:r w:rsidRPr="00F219F2">
          <w:rPr>
            <w:color w:val="FF0000"/>
            <w:position w:val="-24"/>
            <w:sz w:val="24"/>
          </w:rPr>
          <w:object w:dxaOrig="2000" w:dyaOrig="620">
            <v:shape id="_x0000_i1029" type="#_x0000_t75" alt="21世纪教育网 -- 中国最大型、最专业的中小学教育资源门户网站。" style="width:99.75pt;height:30.75pt" o:ole="">
              <v:imagedata r:id="rId50" o:title=""/>
            </v:shape>
            <o:OLEObject Type="Embed" ProgID="Equation.DSMT4" ShapeID="_x0000_i1029" DrawAspect="Content" ObjectID="_1475686900" r:id="rId51"/>
          </w:object>
        </w:r>
      </w:hyperlink>
      <w:r w:rsidRPr="00F219F2">
        <w:rPr>
          <w:rFonts w:ascii="宋体" w:hAnsi="宋体"/>
          <w:color w:val="FF0000"/>
          <w:sz w:val="24"/>
        </w:rPr>
        <w:t>…</w:t>
      </w:r>
      <w:r w:rsidRPr="00F219F2">
        <w:rPr>
          <w:rFonts w:ascii="宋体" w:hAnsi="宋体" w:hint="eastAsia"/>
          <w:color w:val="FF0000"/>
          <w:sz w:val="24"/>
        </w:rPr>
        <w:t>2分</w:t>
      </w:r>
    </w:p>
    <w:p w:rsidR="00B73488" w:rsidRPr="00F219F2" w:rsidRDefault="00B73488" w:rsidP="00B73488">
      <w:pPr>
        <w:spacing w:line="360" w:lineRule="auto"/>
        <w:rPr>
          <w:color w:val="FF0000"/>
          <w:sz w:val="24"/>
        </w:rPr>
      </w:pPr>
      <w:r>
        <w:rPr>
          <w:rFonts w:hint="eastAsia"/>
          <w:color w:val="FF0000"/>
          <w:sz w:val="24"/>
        </w:rPr>
        <w:t>（</w:t>
      </w:r>
      <w:r w:rsidRPr="00F219F2">
        <w:rPr>
          <w:rFonts w:hint="eastAsia"/>
          <w:color w:val="FF0000"/>
          <w:sz w:val="24"/>
        </w:rPr>
        <w:t>2</w:t>
      </w:r>
      <w:r>
        <w:rPr>
          <w:rFonts w:hint="eastAsia"/>
          <w:color w:val="FF0000"/>
          <w:sz w:val="24"/>
        </w:rPr>
        <w:t>）</w:t>
      </w:r>
      <w:r w:rsidRPr="00F219F2">
        <w:rPr>
          <w:rFonts w:hint="eastAsia"/>
          <w:color w:val="FF0000"/>
          <w:sz w:val="24"/>
        </w:rPr>
        <w:t>．简易应急照明灯的接线如图答</w:t>
      </w:r>
      <w:r w:rsidRPr="00F219F2">
        <w:rPr>
          <w:rFonts w:hint="eastAsia"/>
          <w:color w:val="FF0000"/>
          <w:sz w:val="24"/>
        </w:rPr>
        <w:t>2</w:t>
      </w:r>
      <w:r w:rsidRPr="00F219F2">
        <w:rPr>
          <w:rFonts w:hint="eastAsia"/>
          <w:color w:val="FF0000"/>
          <w:sz w:val="24"/>
        </w:rPr>
        <w:t>所示。</w:t>
      </w:r>
      <w:r w:rsidRPr="00F219F2">
        <w:rPr>
          <w:rFonts w:ascii="宋体" w:hAnsi="宋体"/>
          <w:color w:val="FF0000"/>
          <w:sz w:val="24"/>
        </w:rPr>
        <w:t>…………</w:t>
      </w:r>
      <w:r w:rsidRPr="00F219F2">
        <w:rPr>
          <w:rFonts w:ascii="宋体" w:hAnsi="宋体" w:hint="eastAsia"/>
          <w:color w:val="FF0000"/>
          <w:sz w:val="24"/>
        </w:rPr>
        <w:t>6分</w:t>
      </w:r>
    </w:p>
    <w:p w:rsidR="00B73488" w:rsidRPr="00F219F2" w:rsidRDefault="00B73488" w:rsidP="00B73488">
      <w:pPr>
        <w:spacing w:line="360" w:lineRule="auto"/>
        <w:rPr>
          <w:color w:val="FF0000"/>
          <w:sz w:val="24"/>
        </w:rPr>
      </w:pPr>
    </w:p>
    <w:p w:rsidR="00B73488" w:rsidRPr="00F219F2" w:rsidRDefault="00B73488" w:rsidP="00B73488">
      <w:pPr>
        <w:spacing w:line="360" w:lineRule="auto"/>
        <w:rPr>
          <w:color w:val="FF0000"/>
          <w:sz w:val="24"/>
        </w:rPr>
      </w:pPr>
      <w:r>
        <w:rPr>
          <w:rFonts w:hint="eastAsia"/>
          <w:noProof/>
          <w:color w:val="FF0000"/>
          <w:sz w:val="24"/>
        </w:rPr>
        <w:drawing>
          <wp:inline distT="0" distB="0" distL="0" distR="0">
            <wp:extent cx="3667125" cy="1876425"/>
            <wp:effectExtent l="19050" t="0" r="9525" b="0"/>
            <wp:docPr id="24" name="图片 24"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1世纪教育网 -- 中国最大型、最专业的中小学教育资源门户网站。"/>
                    <pic:cNvPicPr>
                      <a:picLocks noChangeAspect="1" noChangeArrowheads="1"/>
                    </pic:cNvPicPr>
                  </pic:nvPicPr>
                  <pic:blipFill>
                    <a:blip r:embed="rId52"/>
                    <a:srcRect/>
                    <a:stretch>
                      <a:fillRect/>
                    </a:stretch>
                  </pic:blipFill>
                  <pic:spPr bwMode="auto">
                    <a:xfrm>
                      <a:off x="0" y="0"/>
                      <a:ext cx="3667125" cy="1876425"/>
                    </a:xfrm>
                    <a:prstGeom prst="rect">
                      <a:avLst/>
                    </a:prstGeom>
                    <a:noFill/>
                    <a:ln w="9525">
                      <a:noFill/>
                      <a:miter lim="800000"/>
                      <a:headEnd/>
                      <a:tailEnd/>
                    </a:ln>
                  </pic:spPr>
                </pic:pic>
              </a:graphicData>
            </a:graphic>
          </wp:inline>
        </w:drawing>
      </w:r>
    </w:p>
    <w:p w:rsidR="00B73488" w:rsidRPr="00F219F2" w:rsidRDefault="00B73488" w:rsidP="00B73488">
      <w:pPr>
        <w:spacing w:line="360" w:lineRule="auto"/>
        <w:rPr>
          <w:color w:val="FF0000"/>
          <w:sz w:val="24"/>
        </w:rPr>
      </w:pPr>
    </w:p>
    <w:p w:rsidR="00B73488" w:rsidRPr="00F219F2" w:rsidRDefault="00B73488" w:rsidP="00B73488">
      <w:pPr>
        <w:spacing w:line="360" w:lineRule="auto"/>
        <w:rPr>
          <w:color w:val="FF0000"/>
          <w:sz w:val="24"/>
        </w:rPr>
      </w:pPr>
      <w:r w:rsidRPr="00F219F2">
        <w:rPr>
          <w:rFonts w:hint="eastAsia"/>
          <w:color w:val="FF0000"/>
          <w:sz w:val="24"/>
        </w:rPr>
        <w:t xml:space="preserve">  </w:t>
      </w:r>
      <w:r w:rsidRPr="00F219F2">
        <w:rPr>
          <w:rFonts w:hint="eastAsia"/>
          <w:color w:val="FF0000"/>
          <w:sz w:val="24"/>
        </w:rPr>
        <w:t>说明：上述电路图的</w:t>
      </w:r>
      <w:r w:rsidRPr="00F219F2">
        <w:rPr>
          <w:rFonts w:hint="eastAsia"/>
          <w:color w:val="FF0000"/>
          <w:sz w:val="24"/>
        </w:rPr>
        <w:t>6</w:t>
      </w:r>
      <w:r w:rsidRPr="00F219F2">
        <w:rPr>
          <w:rFonts w:hint="eastAsia"/>
          <w:color w:val="FF0000"/>
          <w:sz w:val="24"/>
        </w:rPr>
        <w:t>分具分布如下：</w:t>
      </w:r>
    </w:p>
    <w:p w:rsidR="00B73488" w:rsidRPr="00F219F2" w:rsidRDefault="00AF69DA" w:rsidP="00B73488">
      <w:pPr>
        <w:spacing w:line="360" w:lineRule="auto"/>
        <w:rPr>
          <w:color w:val="FF0000"/>
          <w:sz w:val="24"/>
        </w:rPr>
      </w:pPr>
      <w:r w:rsidRPr="00F219F2">
        <w:rPr>
          <w:color w:val="FF0000"/>
          <w:sz w:val="24"/>
        </w:rPr>
        <w:fldChar w:fldCharType="begin"/>
      </w:r>
      <w:r w:rsidR="00B73488" w:rsidRPr="00F219F2">
        <w:rPr>
          <w:color w:val="FF0000"/>
          <w:sz w:val="24"/>
        </w:rPr>
        <w:instrText xml:space="preserve"> </w:instrText>
      </w:r>
      <w:r w:rsidR="00B73488" w:rsidRPr="00F219F2">
        <w:rPr>
          <w:rFonts w:hint="eastAsia"/>
          <w:color w:val="FF0000"/>
          <w:sz w:val="24"/>
        </w:rPr>
        <w:instrText>= 1 \* GB3</w:instrText>
      </w:r>
      <w:r w:rsidR="00B73488" w:rsidRPr="00F219F2">
        <w:rPr>
          <w:color w:val="FF0000"/>
          <w:sz w:val="24"/>
        </w:rPr>
        <w:instrText xml:space="preserve"> </w:instrText>
      </w:r>
      <w:r w:rsidRPr="00F219F2">
        <w:rPr>
          <w:color w:val="FF0000"/>
          <w:sz w:val="24"/>
        </w:rPr>
        <w:fldChar w:fldCharType="separate"/>
      </w:r>
      <w:r w:rsidR="00B73488" w:rsidRPr="00F219F2">
        <w:rPr>
          <w:rFonts w:hint="eastAsia"/>
          <w:noProof/>
          <w:color w:val="FF0000"/>
          <w:sz w:val="24"/>
        </w:rPr>
        <w:t>①</w:t>
      </w:r>
      <w:r w:rsidRPr="00F219F2">
        <w:rPr>
          <w:color w:val="FF0000"/>
          <w:sz w:val="24"/>
        </w:rPr>
        <w:fldChar w:fldCharType="end"/>
      </w:r>
      <w:r w:rsidR="00B73488" w:rsidRPr="00F219F2">
        <w:rPr>
          <w:rFonts w:hint="eastAsia"/>
          <w:color w:val="FF0000"/>
          <w:sz w:val="24"/>
        </w:rPr>
        <w:t>电磁继电器的电磁铁应接于低压直流电源的输出端。</w:t>
      </w:r>
      <w:r w:rsidR="00B73488" w:rsidRPr="00F219F2">
        <w:rPr>
          <w:rFonts w:ascii="宋体" w:hAnsi="宋体"/>
          <w:color w:val="FF0000"/>
          <w:sz w:val="24"/>
        </w:rPr>
        <w:t>…</w:t>
      </w:r>
      <w:r w:rsidR="00B73488" w:rsidRPr="00F219F2">
        <w:rPr>
          <w:rFonts w:ascii="宋体" w:hAnsi="宋体" w:hint="eastAsia"/>
          <w:color w:val="FF0000"/>
          <w:sz w:val="24"/>
        </w:rPr>
        <w:t>2分</w:t>
      </w:r>
    </w:p>
    <w:p w:rsidR="00B73488" w:rsidRPr="00F219F2" w:rsidRDefault="00AF69DA" w:rsidP="00B73488">
      <w:pPr>
        <w:spacing w:line="360" w:lineRule="auto"/>
        <w:rPr>
          <w:color w:val="FF0000"/>
          <w:sz w:val="24"/>
        </w:rPr>
      </w:pPr>
      <w:r w:rsidRPr="00F219F2">
        <w:rPr>
          <w:color w:val="FF0000"/>
          <w:sz w:val="24"/>
        </w:rPr>
        <w:fldChar w:fldCharType="begin"/>
      </w:r>
      <w:r w:rsidR="00B73488" w:rsidRPr="00F219F2">
        <w:rPr>
          <w:color w:val="FF0000"/>
          <w:sz w:val="24"/>
        </w:rPr>
        <w:instrText xml:space="preserve"> </w:instrText>
      </w:r>
      <w:r w:rsidR="00B73488" w:rsidRPr="00F219F2">
        <w:rPr>
          <w:rFonts w:hint="eastAsia"/>
          <w:color w:val="FF0000"/>
          <w:sz w:val="24"/>
        </w:rPr>
        <w:instrText>= 2 \* GB3</w:instrText>
      </w:r>
      <w:r w:rsidR="00B73488" w:rsidRPr="00F219F2">
        <w:rPr>
          <w:color w:val="FF0000"/>
          <w:sz w:val="24"/>
        </w:rPr>
        <w:instrText xml:space="preserve"> </w:instrText>
      </w:r>
      <w:r w:rsidRPr="00F219F2">
        <w:rPr>
          <w:color w:val="FF0000"/>
          <w:sz w:val="24"/>
        </w:rPr>
        <w:fldChar w:fldCharType="separate"/>
      </w:r>
      <w:r w:rsidR="00B73488" w:rsidRPr="00F219F2">
        <w:rPr>
          <w:rFonts w:hint="eastAsia"/>
          <w:noProof/>
          <w:color w:val="FF0000"/>
          <w:sz w:val="24"/>
        </w:rPr>
        <w:t>②</w:t>
      </w:r>
      <w:r w:rsidRPr="00F219F2">
        <w:rPr>
          <w:color w:val="FF0000"/>
          <w:sz w:val="24"/>
        </w:rPr>
        <w:fldChar w:fldCharType="end"/>
      </w:r>
      <w:r w:rsidR="00B73488" w:rsidRPr="00F219F2">
        <w:rPr>
          <w:rFonts w:hint="eastAsia"/>
          <w:color w:val="FF0000"/>
          <w:sz w:val="24"/>
        </w:rPr>
        <w:t>充电器给蓄电池充电时应注意蓄电池的正负极。</w:t>
      </w:r>
      <w:r w:rsidR="00B73488" w:rsidRPr="00F219F2">
        <w:rPr>
          <w:rFonts w:ascii="宋体" w:hAnsi="宋体"/>
          <w:color w:val="FF0000"/>
          <w:sz w:val="24"/>
        </w:rPr>
        <w:t>……</w:t>
      </w:r>
      <w:r w:rsidR="00B73488" w:rsidRPr="00F219F2">
        <w:rPr>
          <w:rFonts w:ascii="宋体" w:hAnsi="宋体" w:hint="eastAsia"/>
          <w:color w:val="FF0000"/>
          <w:sz w:val="24"/>
        </w:rPr>
        <w:t>2分</w:t>
      </w:r>
    </w:p>
    <w:p w:rsidR="00B73488" w:rsidRPr="00F219F2" w:rsidRDefault="00AF69DA" w:rsidP="00B73488">
      <w:pPr>
        <w:spacing w:line="360" w:lineRule="auto"/>
        <w:rPr>
          <w:color w:val="FF0000"/>
          <w:sz w:val="24"/>
        </w:rPr>
      </w:pPr>
      <w:r w:rsidRPr="00F219F2">
        <w:rPr>
          <w:color w:val="FF0000"/>
          <w:sz w:val="24"/>
        </w:rPr>
        <w:fldChar w:fldCharType="begin"/>
      </w:r>
      <w:r w:rsidR="00B73488" w:rsidRPr="00F219F2">
        <w:rPr>
          <w:color w:val="FF0000"/>
          <w:sz w:val="24"/>
        </w:rPr>
        <w:instrText xml:space="preserve"> </w:instrText>
      </w:r>
      <w:r w:rsidR="00B73488" w:rsidRPr="00F219F2">
        <w:rPr>
          <w:rFonts w:hint="eastAsia"/>
          <w:color w:val="FF0000"/>
          <w:sz w:val="24"/>
        </w:rPr>
        <w:instrText>= 3 \* GB3</w:instrText>
      </w:r>
      <w:r w:rsidR="00B73488" w:rsidRPr="00F219F2">
        <w:rPr>
          <w:color w:val="FF0000"/>
          <w:sz w:val="24"/>
        </w:rPr>
        <w:instrText xml:space="preserve"> </w:instrText>
      </w:r>
      <w:r w:rsidRPr="00F219F2">
        <w:rPr>
          <w:color w:val="FF0000"/>
          <w:sz w:val="24"/>
        </w:rPr>
        <w:fldChar w:fldCharType="separate"/>
      </w:r>
      <w:r w:rsidR="00B73488" w:rsidRPr="00F219F2">
        <w:rPr>
          <w:rFonts w:hint="eastAsia"/>
          <w:noProof/>
          <w:color w:val="FF0000"/>
          <w:sz w:val="24"/>
        </w:rPr>
        <w:t>③</w:t>
      </w:r>
      <w:r w:rsidRPr="00F219F2">
        <w:rPr>
          <w:color w:val="FF0000"/>
          <w:sz w:val="24"/>
        </w:rPr>
        <w:fldChar w:fldCharType="end"/>
      </w:r>
      <w:r w:rsidR="00B73488" w:rsidRPr="00F219F2">
        <w:rPr>
          <w:rFonts w:hint="eastAsia"/>
          <w:color w:val="FF0000"/>
          <w:sz w:val="24"/>
        </w:rPr>
        <w:t>为了保证各小灯泡正常工作，应如图连接。</w:t>
      </w:r>
      <w:r w:rsidR="00B73488" w:rsidRPr="00F219F2">
        <w:rPr>
          <w:rFonts w:ascii="宋体" w:hAnsi="宋体"/>
          <w:color w:val="FF0000"/>
          <w:sz w:val="24"/>
        </w:rPr>
        <w:t>……</w:t>
      </w:r>
      <w:r w:rsidR="00B73488" w:rsidRPr="00F219F2">
        <w:rPr>
          <w:rFonts w:ascii="宋体" w:hAnsi="宋体" w:hint="eastAsia"/>
          <w:color w:val="FF0000"/>
          <w:sz w:val="24"/>
        </w:rPr>
        <w:t>2分</w:t>
      </w:r>
    </w:p>
    <w:p w:rsidR="00B73488" w:rsidRPr="00F219F2" w:rsidRDefault="00B73488" w:rsidP="00B73488">
      <w:pPr>
        <w:spacing w:line="360" w:lineRule="auto"/>
        <w:ind w:firstLineChars="50" w:firstLine="120"/>
        <w:rPr>
          <w:color w:val="FF0000"/>
          <w:sz w:val="24"/>
        </w:rPr>
      </w:pPr>
      <w:r w:rsidRPr="00F219F2">
        <w:rPr>
          <w:rFonts w:hint="eastAsia"/>
          <w:color w:val="FF0000"/>
          <w:sz w:val="24"/>
        </w:rPr>
        <w:t>若四个小灯泡接成先并联后再串联，扣</w:t>
      </w:r>
      <w:r w:rsidRPr="00F219F2">
        <w:rPr>
          <w:rFonts w:hint="eastAsia"/>
          <w:color w:val="FF0000"/>
          <w:sz w:val="24"/>
        </w:rPr>
        <w:t>1</w:t>
      </w:r>
      <w:r w:rsidRPr="00F219F2">
        <w:rPr>
          <w:rFonts w:hint="eastAsia"/>
          <w:color w:val="FF0000"/>
          <w:sz w:val="24"/>
        </w:rPr>
        <w:t>分。</w:t>
      </w:r>
    </w:p>
    <w:p w:rsidR="00B73488" w:rsidRPr="00F219F2" w:rsidRDefault="00B73488" w:rsidP="00B73488">
      <w:pPr>
        <w:spacing w:line="360" w:lineRule="auto"/>
        <w:rPr>
          <w:color w:val="FF0000"/>
          <w:sz w:val="24"/>
        </w:rPr>
      </w:pPr>
      <w:r w:rsidRPr="00F219F2">
        <w:rPr>
          <w:rFonts w:hint="eastAsia"/>
          <w:color w:val="FF0000"/>
          <w:sz w:val="24"/>
        </w:rPr>
        <w:t>（</w:t>
      </w:r>
      <w:r w:rsidRPr="00F219F2">
        <w:rPr>
          <w:rFonts w:hint="eastAsia"/>
          <w:color w:val="FF0000"/>
          <w:sz w:val="24"/>
        </w:rPr>
        <w:t>2</w:t>
      </w:r>
      <w:r w:rsidRPr="00F219F2">
        <w:rPr>
          <w:rFonts w:hint="eastAsia"/>
          <w:color w:val="FF0000"/>
          <w:sz w:val="24"/>
        </w:rPr>
        <w:t>）若将电磁铁的两个接线柱直接接在充电器两端，当家庭电路正常工作时，电磁铁有磁性，吸引衔铁下移，接通蓄电池充电电路，充电器给蓄电池充电；</w:t>
      </w:r>
      <w:r w:rsidRPr="00F219F2">
        <w:rPr>
          <w:rFonts w:ascii="宋体" w:hAnsi="宋体"/>
          <w:color w:val="FF0000"/>
          <w:sz w:val="24"/>
        </w:rPr>
        <w:t>……</w:t>
      </w:r>
      <w:r w:rsidRPr="00F219F2">
        <w:rPr>
          <w:rFonts w:ascii="宋体" w:hAnsi="宋体" w:hint="eastAsia"/>
          <w:color w:val="FF0000"/>
          <w:sz w:val="24"/>
        </w:rPr>
        <w:t>2分</w:t>
      </w:r>
    </w:p>
    <w:p w:rsidR="00B73488" w:rsidRPr="00F219F2" w:rsidRDefault="00B73488" w:rsidP="00B73488">
      <w:pPr>
        <w:spacing w:line="360" w:lineRule="auto"/>
        <w:rPr>
          <w:color w:val="FF0000"/>
          <w:sz w:val="24"/>
        </w:rPr>
      </w:pPr>
      <w:r w:rsidRPr="00F219F2">
        <w:rPr>
          <w:rFonts w:hint="eastAsia"/>
          <w:color w:val="FF0000"/>
          <w:sz w:val="24"/>
        </w:rPr>
        <w:t>当家庭电路停电时，蓄电池与电磁铁构成通路，电磁铁依然保持磁性，蓄电池无法为小灯泡供电，小灯泡不能发光。</w:t>
      </w:r>
      <w:r w:rsidRPr="00F219F2">
        <w:rPr>
          <w:rFonts w:ascii="宋体" w:hAnsi="宋体"/>
          <w:color w:val="FF0000"/>
          <w:sz w:val="24"/>
        </w:rPr>
        <w:t>……………</w:t>
      </w:r>
      <w:r w:rsidRPr="00F219F2">
        <w:rPr>
          <w:rFonts w:ascii="宋体" w:hAnsi="宋体" w:hint="eastAsia"/>
          <w:color w:val="FF0000"/>
          <w:sz w:val="24"/>
        </w:rPr>
        <w:t>2分</w:t>
      </w:r>
    </w:p>
    <w:p w:rsidR="00B73488" w:rsidRPr="00F219F2" w:rsidRDefault="00B73488" w:rsidP="00B73488">
      <w:pPr>
        <w:pStyle w:val="20"/>
        <w:tabs>
          <w:tab w:val="left" w:pos="420"/>
          <w:tab w:val="left" w:pos="2307"/>
          <w:tab w:val="left" w:pos="4201"/>
          <w:tab w:val="left" w:pos="6089"/>
          <w:tab w:val="left" w:pos="7557"/>
        </w:tabs>
        <w:spacing w:line="360" w:lineRule="auto"/>
        <w:ind w:firstLine="480"/>
        <w:jc w:val="center"/>
        <w:rPr>
          <w:iCs/>
          <w:color w:val="FF00FF"/>
          <w:sz w:val="24"/>
          <w:szCs w:val="24"/>
        </w:rPr>
      </w:pPr>
    </w:p>
    <w:p w:rsidR="00B73488" w:rsidRPr="00F219F2" w:rsidRDefault="00B73488" w:rsidP="00B73488">
      <w:pPr>
        <w:spacing w:line="360" w:lineRule="auto"/>
        <w:rPr>
          <w:color w:val="FF0000"/>
          <w:sz w:val="24"/>
        </w:rPr>
      </w:pP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Pr>
          <w:noProof/>
          <w:sz w:val="24"/>
        </w:rPr>
        <w:drawing>
          <wp:anchor distT="0" distB="0" distL="114300" distR="114300" simplePos="0" relativeHeight="251676672" behindDoc="0" locked="0" layoutInCell="1" allowOverlap="1">
            <wp:simplePos x="0" y="0"/>
            <wp:positionH relativeFrom="column">
              <wp:posOffset>2600325</wp:posOffset>
            </wp:positionH>
            <wp:positionV relativeFrom="paragraph">
              <wp:posOffset>693420</wp:posOffset>
            </wp:positionV>
            <wp:extent cx="2447290" cy="1216660"/>
            <wp:effectExtent l="19050" t="0" r="0" b="0"/>
            <wp:wrapSquare wrapText="bothSides"/>
            <wp:docPr id="26" name="图片 26"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世纪教育网 -- 中国最大型、最专业的中小学教育资源门户网站。">
                      <a:hlinkClick r:id="rId7"/>
                    </pic:cNvPr>
                    <pic:cNvPicPr>
                      <a:picLocks noChangeAspect="1" noChangeArrowheads="1"/>
                    </pic:cNvPicPr>
                  </pic:nvPicPr>
                  <pic:blipFill>
                    <a:blip r:embed="rId53"/>
                    <a:srcRect/>
                    <a:stretch>
                      <a:fillRect/>
                    </a:stretch>
                  </pic:blipFill>
                  <pic:spPr bwMode="auto">
                    <a:xfrm>
                      <a:off x="0" y="0"/>
                      <a:ext cx="2447290" cy="1216660"/>
                    </a:xfrm>
                    <a:prstGeom prst="rect">
                      <a:avLst/>
                    </a:prstGeom>
                    <a:noFill/>
                    <a:ln w="9525">
                      <a:noFill/>
                      <a:miter lim="800000"/>
                      <a:headEnd/>
                      <a:tailEnd/>
                    </a:ln>
                  </pic:spPr>
                </pic:pic>
              </a:graphicData>
            </a:graphic>
          </wp:anchor>
        </w:drawing>
      </w:r>
      <w:r>
        <w:rPr>
          <w:rFonts w:hAnsi="宋体" w:hint="eastAsia"/>
          <w:color w:val="000000"/>
          <w:sz w:val="24"/>
        </w:rPr>
        <w:t>5</w:t>
      </w:r>
      <w:r w:rsidRPr="00F219F2">
        <w:rPr>
          <w:rFonts w:hAnsi="宋体"/>
          <w:color w:val="000000"/>
          <w:sz w:val="24"/>
        </w:rPr>
        <w:t>、</w:t>
      </w:r>
      <w:r w:rsidRPr="00F219F2">
        <w:rPr>
          <w:rFonts w:hAnsi="宋体" w:hint="eastAsia"/>
          <w:color w:val="000000"/>
          <w:sz w:val="24"/>
        </w:rPr>
        <w:t>（</w:t>
      </w:r>
      <w:r w:rsidRPr="00F219F2">
        <w:rPr>
          <w:rFonts w:hAnsi="宋体" w:hint="eastAsia"/>
          <w:color w:val="000000"/>
          <w:sz w:val="24"/>
        </w:rPr>
        <w:t>2012</w:t>
      </w:r>
      <w:r w:rsidRPr="00F219F2">
        <w:rPr>
          <w:rFonts w:hAnsi="宋体" w:hint="eastAsia"/>
          <w:color w:val="000000"/>
          <w:sz w:val="24"/>
        </w:rPr>
        <w:t>全国初中应用物理知识竞赛）</w:t>
      </w:r>
      <w:r w:rsidRPr="00F219F2">
        <w:rPr>
          <w:rFonts w:hAnsi="宋体"/>
          <w:color w:val="000000"/>
          <w:sz w:val="24"/>
        </w:rPr>
        <w:t>在学校创新比赛中，小亮同学设计了一个多档位的电热水器。图</w:t>
      </w:r>
      <w:r w:rsidRPr="00F219F2">
        <w:rPr>
          <w:color w:val="000000"/>
          <w:sz w:val="24"/>
        </w:rPr>
        <w:t>10</w:t>
      </w:r>
      <w:r w:rsidRPr="00F219F2">
        <w:rPr>
          <w:rFonts w:hAnsi="宋体"/>
          <w:color w:val="000000"/>
          <w:sz w:val="24"/>
        </w:rPr>
        <w:t>甲所示是他设计的电热水器的工作电路图，</w:t>
      </w:r>
      <w:r w:rsidRPr="00F219F2">
        <w:rPr>
          <w:i/>
          <w:color w:val="000000"/>
          <w:sz w:val="24"/>
        </w:rPr>
        <w:t>R</w:t>
      </w:r>
      <w:r w:rsidRPr="00F219F2">
        <w:rPr>
          <w:color w:val="000000"/>
          <w:sz w:val="24"/>
          <w:vertAlign w:val="subscript"/>
        </w:rPr>
        <w:t>1</w:t>
      </w:r>
      <w:r w:rsidRPr="00F219F2">
        <w:rPr>
          <w:rFonts w:hAnsi="宋体"/>
          <w:color w:val="000000"/>
          <w:sz w:val="24"/>
        </w:rPr>
        <w:t>和</w:t>
      </w:r>
      <w:r w:rsidRPr="00F219F2">
        <w:rPr>
          <w:i/>
          <w:color w:val="000000"/>
          <w:sz w:val="24"/>
        </w:rPr>
        <w:t>R</w:t>
      </w:r>
      <w:r w:rsidRPr="00F219F2">
        <w:rPr>
          <w:color w:val="000000"/>
          <w:sz w:val="24"/>
          <w:vertAlign w:val="subscript"/>
        </w:rPr>
        <w:t>2</w:t>
      </w:r>
      <w:r w:rsidRPr="00F219F2">
        <w:rPr>
          <w:rFonts w:hAnsi="宋体"/>
          <w:color w:val="000000"/>
          <w:sz w:val="24"/>
        </w:rPr>
        <w:t>是两根电热丝。他设计的旋转开关如图</w:t>
      </w:r>
      <w:r w:rsidRPr="00F219F2">
        <w:rPr>
          <w:color w:val="000000"/>
          <w:sz w:val="24"/>
        </w:rPr>
        <w:t>10</w:t>
      </w:r>
      <w:r w:rsidRPr="00F219F2">
        <w:rPr>
          <w:rFonts w:hAnsi="宋体"/>
          <w:color w:val="000000"/>
          <w:sz w:val="24"/>
        </w:rPr>
        <w:t>乙所示，旋转开关内有一块绝缘圆盘，在圆盘的边缘依次有共</w:t>
      </w:r>
      <w:r w:rsidRPr="00F219F2">
        <w:rPr>
          <w:color w:val="000000"/>
          <w:sz w:val="24"/>
        </w:rPr>
        <w:t>10</w:t>
      </w:r>
      <w:r w:rsidRPr="00F219F2">
        <w:rPr>
          <w:rFonts w:hAnsi="宋体"/>
          <w:color w:val="000000"/>
          <w:sz w:val="24"/>
        </w:rPr>
        <w:t>个金属触点（在图乙中用</w:t>
      </w:r>
      <w:r w:rsidRPr="00F219F2">
        <w:rPr>
          <w:color w:val="000000"/>
          <w:sz w:val="24"/>
        </w:rPr>
        <w:t>“○”</w:t>
      </w:r>
      <w:r w:rsidRPr="00F219F2">
        <w:rPr>
          <w:rFonts w:hAnsi="宋体"/>
          <w:color w:val="000000"/>
          <w:sz w:val="24"/>
        </w:rPr>
        <w:t>表示，</w:t>
      </w:r>
      <w:r w:rsidRPr="00F219F2">
        <w:rPr>
          <w:color w:val="000000"/>
          <w:sz w:val="24"/>
        </w:rPr>
        <w:t>“○”</w:t>
      </w:r>
      <w:r w:rsidRPr="00F219F2">
        <w:rPr>
          <w:rFonts w:hAnsi="宋体"/>
          <w:color w:val="000000"/>
          <w:sz w:val="24"/>
        </w:rPr>
        <w:t>中标有</w:t>
      </w:r>
      <w:r w:rsidRPr="00F219F2">
        <w:rPr>
          <w:color w:val="000000"/>
          <w:sz w:val="24"/>
        </w:rPr>
        <w:t>1</w:t>
      </w:r>
      <w:r w:rsidRPr="00F219F2">
        <w:rPr>
          <w:rFonts w:hAnsi="宋体"/>
          <w:color w:val="000000"/>
          <w:sz w:val="24"/>
        </w:rPr>
        <w:t>、</w:t>
      </w:r>
      <w:r w:rsidRPr="00F219F2">
        <w:rPr>
          <w:color w:val="000000"/>
          <w:sz w:val="24"/>
        </w:rPr>
        <w:t>2</w:t>
      </w:r>
      <w:r w:rsidRPr="00F219F2">
        <w:rPr>
          <w:rFonts w:hAnsi="宋体"/>
          <w:color w:val="000000"/>
          <w:sz w:val="24"/>
        </w:rPr>
        <w:t>、</w:t>
      </w:r>
      <w:r w:rsidRPr="00F219F2">
        <w:rPr>
          <w:color w:val="000000"/>
          <w:sz w:val="24"/>
        </w:rPr>
        <w:t>3</w:t>
      </w:r>
      <w:r w:rsidRPr="00F219F2">
        <w:rPr>
          <w:rFonts w:hAnsi="宋体"/>
          <w:color w:val="000000"/>
          <w:sz w:val="24"/>
        </w:rPr>
        <w:t>、</w:t>
      </w:r>
      <w:r w:rsidRPr="00F219F2">
        <w:rPr>
          <w:color w:val="000000"/>
          <w:sz w:val="24"/>
        </w:rPr>
        <w:t>4</w:t>
      </w:r>
      <w:r w:rsidRPr="00F219F2">
        <w:rPr>
          <w:rFonts w:hAnsi="宋体"/>
          <w:color w:val="000000"/>
          <w:sz w:val="24"/>
        </w:rPr>
        <w:t>编号，编号相同的触点用导线连接）。可以绕中心轴转动的开关旋钮两端各有一个金属滑片，转动开关旋钮可以将相邻的触点连接。例如，图</w:t>
      </w:r>
      <w:r w:rsidRPr="00F219F2">
        <w:rPr>
          <w:color w:val="000000"/>
          <w:sz w:val="24"/>
        </w:rPr>
        <w:t>10</w:t>
      </w:r>
      <w:r w:rsidRPr="00F219F2">
        <w:rPr>
          <w:rFonts w:hAnsi="宋体"/>
          <w:color w:val="000000"/>
          <w:sz w:val="24"/>
        </w:rPr>
        <w:t>乙中，旋钮上的箭头指向图中位置</w:t>
      </w:r>
      <w:r w:rsidRPr="00F219F2">
        <w:rPr>
          <w:color w:val="000000"/>
          <w:sz w:val="24"/>
        </w:rPr>
        <w:t>D</w:t>
      </w:r>
      <w:r w:rsidRPr="00F219F2">
        <w:rPr>
          <w:rFonts w:hAnsi="宋体"/>
          <w:color w:val="000000"/>
          <w:sz w:val="24"/>
        </w:rPr>
        <w:t>，此时，金属滑片将</w:t>
      </w:r>
      <w:r w:rsidRPr="00F219F2">
        <w:rPr>
          <w:color w:val="000000"/>
          <w:sz w:val="24"/>
        </w:rPr>
        <w:t>1</w:t>
      </w:r>
      <w:r w:rsidRPr="00F219F2">
        <w:rPr>
          <w:rFonts w:hAnsi="宋体"/>
          <w:color w:val="000000"/>
          <w:sz w:val="24"/>
        </w:rPr>
        <w:t>、</w:t>
      </w:r>
      <w:r w:rsidRPr="00F219F2">
        <w:rPr>
          <w:color w:val="000000"/>
          <w:sz w:val="24"/>
        </w:rPr>
        <w:t>2</w:t>
      </w:r>
      <w:r w:rsidRPr="00F219F2">
        <w:rPr>
          <w:rFonts w:hAnsi="宋体"/>
          <w:color w:val="000000"/>
          <w:sz w:val="24"/>
        </w:rPr>
        <w:t>两触点接通，同时另一端也将</w:t>
      </w:r>
      <w:r w:rsidRPr="00F219F2">
        <w:rPr>
          <w:color w:val="000000"/>
          <w:sz w:val="24"/>
        </w:rPr>
        <w:t>3</w:t>
      </w:r>
      <w:r w:rsidRPr="00F219F2">
        <w:rPr>
          <w:rFonts w:hAnsi="宋体"/>
          <w:color w:val="000000"/>
          <w:sz w:val="24"/>
        </w:rPr>
        <w:t>、</w:t>
      </w:r>
      <w:r w:rsidRPr="00F219F2">
        <w:rPr>
          <w:color w:val="000000"/>
          <w:sz w:val="24"/>
        </w:rPr>
        <w:t>4</w:t>
      </w:r>
      <w:r w:rsidRPr="00F219F2">
        <w:rPr>
          <w:rFonts w:hAnsi="宋体"/>
          <w:color w:val="000000"/>
          <w:sz w:val="24"/>
        </w:rPr>
        <w:t>两触点接通。当旋钮上的箭头指向</w:t>
      </w:r>
      <w:r w:rsidRPr="00F219F2">
        <w:rPr>
          <w:color w:val="000000"/>
          <w:sz w:val="24"/>
        </w:rPr>
        <w:t>A</w:t>
      </w:r>
      <w:r w:rsidRPr="00F219F2">
        <w:rPr>
          <w:rFonts w:hAnsi="宋体"/>
          <w:color w:val="000000"/>
          <w:sz w:val="24"/>
        </w:rPr>
        <w:t>、</w:t>
      </w:r>
      <w:r w:rsidRPr="00F219F2">
        <w:rPr>
          <w:color w:val="000000"/>
          <w:sz w:val="24"/>
        </w:rPr>
        <w:t>B</w:t>
      </w:r>
      <w:r w:rsidRPr="00F219F2">
        <w:rPr>
          <w:rFonts w:hAnsi="宋体"/>
          <w:color w:val="000000"/>
          <w:sz w:val="24"/>
        </w:rPr>
        <w:t>、</w:t>
      </w:r>
      <w:r w:rsidRPr="00F219F2">
        <w:rPr>
          <w:color w:val="000000"/>
          <w:sz w:val="24"/>
        </w:rPr>
        <w:t>C</w:t>
      </w:r>
      <w:r w:rsidRPr="00F219F2">
        <w:rPr>
          <w:rFonts w:hAnsi="宋体"/>
          <w:color w:val="000000"/>
          <w:sz w:val="24"/>
        </w:rPr>
        <w:t>、</w:t>
      </w:r>
      <w:r w:rsidRPr="00F219F2">
        <w:rPr>
          <w:color w:val="000000"/>
          <w:sz w:val="24"/>
        </w:rPr>
        <w:t>D</w:t>
      </w:r>
      <w:r w:rsidRPr="00F219F2">
        <w:rPr>
          <w:rFonts w:hAnsi="宋体"/>
          <w:color w:val="000000"/>
          <w:sz w:val="24"/>
        </w:rPr>
        <w:t>不同位置时，可以实现四档加热功率。他设计的四档加热功率如下表所示：</w:t>
      </w:r>
    </w:p>
    <w:tbl>
      <w:tblPr>
        <w:tblW w:w="0" w:type="auto"/>
        <w:tblInd w:w="2203" w:type="dxa"/>
        <w:tblLayout w:type="fixed"/>
        <w:tblCellMar>
          <w:left w:w="0" w:type="dxa"/>
          <w:right w:w="0" w:type="dxa"/>
        </w:tblCellMar>
        <w:tblLook w:val="0000"/>
      </w:tblPr>
      <w:tblGrid>
        <w:gridCol w:w="1476"/>
        <w:gridCol w:w="734"/>
        <w:gridCol w:w="792"/>
        <w:gridCol w:w="845"/>
        <w:gridCol w:w="811"/>
      </w:tblGrid>
      <w:tr w:rsidR="00B73488" w:rsidRPr="00F219F2" w:rsidTr="003A3ABF">
        <w:trPr>
          <w:trHeight w:val="307"/>
        </w:trPr>
        <w:tc>
          <w:tcPr>
            <w:tcW w:w="1476" w:type="dxa"/>
            <w:tcBorders>
              <w:top w:val="single" w:sz="12" w:space="0" w:color="auto"/>
              <w:left w:val="single" w:sz="12"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温度档位</w:t>
            </w:r>
          </w:p>
        </w:tc>
        <w:tc>
          <w:tcPr>
            <w:tcW w:w="734" w:type="dxa"/>
            <w:tcBorders>
              <w:top w:val="single" w:sz="12" w:space="0" w:color="auto"/>
              <w:left w:val="single" w:sz="8"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高温</w:t>
            </w:r>
          </w:p>
        </w:tc>
        <w:tc>
          <w:tcPr>
            <w:tcW w:w="792" w:type="dxa"/>
            <w:tcBorders>
              <w:top w:val="single" w:sz="12" w:space="0" w:color="auto"/>
              <w:left w:val="single" w:sz="8"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中温</w:t>
            </w:r>
            <w:r w:rsidRPr="00F219F2">
              <w:rPr>
                <w:color w:val="000000"/>
                <w:sz w:val="24"/>
              </w:rPr>
              <w:t>2</w:t>
            </w:r>
          </w:p>
        </w:tc>
        <w:tc>
          <w:tcPr>
            <w:tcW w:w="845" w:type="dxa"/>
            <w:tcBorders>
              <w:top w:val="single" w:sz="12" w:space="0" w:color="auto"/>
              <w:left w:val="single" w:sz="8"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中温</w:t>
            </w:r>
            <w:r w:rsidRPr="00F219F2">
              <w:rPr>
                <w:color w:val="000000"/>
                <w:sz w:val="24"/>
              </w:rPr>
              <w:t>1</w:t>
            </w:r>
          </w:p>
        </w:tc>
        <w:tc>
          <w:tcPr>
            <w:tcW w:w="811" w:type="dxa"/>
            <w:tcBorders>
              <w:top w:val="single" w:sz="12" w:space="0" w:color="auto"/>
              <w:left w:val="single" w:sz="8" w:space="0" w:color="auto"/>
              <w:bottom w:val="single" w:sz="8" w:space="0" w:color="auto"/>
              <w:right w:val="single" w:sz="12"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低温</w:t>
            </w:r>
          </w:p>
        </w:tc>
      </w:tr>
      <w:tr w:rsidR="00B73488" w:rsidRPr="00F219F2" w:rsidTr="003A3ABF">
        <w:trPr>
          <w:trHeight w:val="324"/>
        </w:trPr>
        <w:tc>
          <w:tcPr>
            <w:tcW w:w="1476" w:type="dxa"/>
            <w:tcBorders>
              <w:top w:val="single" w:sz="8" w:space="0" w:color="auto"/>
              <w:left w:val="single" w:sz="12"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lastRenderedPageBreak/>
              <w:t>加热功率</w:t>
            </w:r>
            <w:r w:rsidRPr="00F219F2">
              <w:rPr>
                <w:color w:val="000000"/>
                <w:sz w:val="24"/>
              </w:rPr>
              <w:t>/W</w:t>
            </w:r>
          </w:p>
        </w:tc>
        <w:tc>
          <w:tcPr>
            <w:tcW w:w="734" w:type="dxa"/>
            <w:tcBorders>
              <w:top w:val="single" w:sz="8" w:space="0" w:color="auto"/>
              <w:left w:val="single" w:sz="8"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color w:val="000000"/>
                <w:sz w:val="24"/>
              </w:rPr>
              <w:t>1100</w:t>
            </w:r>
          </w:p>
        </w:tc>
        <w:tc>
          <w:tcPr>
            <w:tcW w:w="792" w:type="dxa"/>
            <w:tcBorders>
              <w:top w:val="single" w:sz="8" w:space="0" w:color="auto"/>
              <w:left w:val="single" w:sz="8"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color w:val="000000"/>
                <w:sz w:val="24"/>
              </w:rPr>
              <w:t>660</w:t>
            </w:r>
          </w:p>
        </w:tc>
        <w:tc>
          <w:tcPr>
            <w:tcW w:w="845" w:type="dxa"/>
            <w:tcBorders>
              <w:top w:val="single" w:sz="8" w:space="0" w:color="auto"/>
              <w:left w:val="single" w:sz="8"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color w:val="000000"/>
                <w:sz w:val="24"/>
              </w:rPr>
              <w:t>440</w:t>
            </w:r>
          </w:p>
        </w:tc>
        <w:tc>
          <w:tcPr>
            <w:tcW w:w="811" w:type="dxa"/>
            <w:tcBorders>
              <w:top w:val="single" w:sz="8" w:space="0" w:color="auto"/>
              <w:left w:val="single" w:sz="8" w:space="0" w:color="auto"/>
              <w:bottom w:val="single" w:sz="12" w:space="0" w:color="auto"/>
              <w:right w:val="single" w:sz="12"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color w:val="000000"/>
                <w:sz w:val="24"/>
              </w:rPr>
              <w:t>264</w:t>
            </w:r>
          </w:p>
        </w:tc>
      </w:tr>
    </w:tbl>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1</w:t>
      </w:r>
      <w:r w:rsidRPr="00F219F2">
        <w:rPr>
          <w:rFonts w:hAnsi="宋体"/>
          <w:color w:val="000000"/>
          <w:sz w:val="24"/>
        </w:rPr>
        <w:t>．如果要实现旋转开关沿某个方向转动时，加热功率依次递减或递增，通过计算，分析说明电热丝</w:t>
      </w:r>
      <w:r w:rsidRPr="00F219F2">
        <w:rPr>
          <w:i/>
          <w:color w:val="000000"/>
          <w:sz w:val="24"/>
        </w:rPr>
        <w:t>R</w:t>
      </w:r>
      <w:r w:rsidRPr="00F219F2">
        <w:rPr>
          <w:color w:val="000000"/>
          <w:sz w:val="24"/>
          <w:vertAlign w:val="subscript"/>
        </w:rPr>
        <w:t>1</w:t>
      </w:r>
      <w:r w:rsidRPr="00F219F2">
        <w:rPr>
          <w:rFonts w:hAnsi="宋体"/>
          <w:color w:val="000000"/>
          <w:sz w:val="24"/>
        </w:rPr>
        <w:t>和</w:t>
      </w:r>
      <w:r w:rsidRPr="00F219F2">
        <w:rPr>
          <w:i/>
          <w:color w:val="000000"/>
          <w:sz w:val="24"/>
        </w:rPr>
        <w:t>R</w:t>
      </w:r>
      <w:r w:rsidRPr="00F219F2">
        <w:rPr>
          <w:color w:val="000000"/>
          <w:sz w:val="24"/>
          <w:vertAlign w:val="subscript"/>
        </w:rPr>
        <w:t>2</w:t>
      </w:r>
      <w:r w:rsidRPr="00F219F2">
        <w:rPr>
          <w:rFonts w:hAnsi="宋体"/>
          <w:color w:val="000000"/>
          <w:sz w:val="24"/>
        </w:rPr>
        <w:t>的阻值应该分别为多大</w:t>
      </w:r>
      <w:r w:rsidRPr="00F219F2">
        <w:rPr>
          <w:color w:val="000000"/>
          <w:sz w:val="24"/>
        </w:rPr>
        <w:t>?</w:t>
      </w:r>
      <w:r w:rsidRPr="00F219F2">
        <w:rPr>
          <w:rFonts w:hAnsi="宋体"/>
          <w:color w:val="000000"/>
          <w:sz w:val="24"/>
        </w:rPr>
        <w:t>旋钮上的箭头指向</w:t>
      </w:r>
      <w:r w:rsidRPr="00F219F2">
        <w:rPr>
          <w:color w:val="000000"/>
          <w:sz w:val="24"/>
        </w:rPr>
        <w:t>A</w:t>
      </w:r>
      <w:r w:rsidRPr="00F219F2">
        <w:rPr>
          <w:rFonts w:hAnsi="宋体"/>
          <w:color w:val="000000"/>
          <w:sz w:val="24"/>
        </w:rPr>
        <w:t>、</w:t>
      </w:r>
      <w:r w:rsidRPr="00F219F2">
        <w:rPr>
          <w:color w:val="000000"/>
          <w:sz w:val="24"/>
        </w:rPr>
        <w:t>B</w:t>
      </w:r>
      <w:r w:rsidRPr="00F219F2">
        <w:rPr>
          <w:rFonts w:hAnsi="宋体"/>
          <w:color w:val="000000"/>
          <w:sz w:val="24"/>
        </w:rPr>
        <w:t>、</w:t>
      </w:r>
      <w:r w:rsidRPr="00F219F2">
        <w:rPr>
          <w:color w:val="000000"/>
          <w:sz w:val="24"/>
        </w:rPr>
        <w:t>C</w:t>
      </w:r>
      <w:r w:rsidRPr="00F219F2">
        <w:rPr>
          <w:rFonts w:hAnsi="宋体"/>
          <w:color w:val="000000"/>
          <w:sz w:val="24"/>
        </w:rPr>
        <w:t>、</w:t>
      </w:r>
      <w:r w:rsidRPr="00F219F2">
        <w:rPr>
          <w:color w:val="000000"/>
          <w:sz w:val="24"/>
        </w:rPr>
        <w:t>D</w:t>
      </w:r>
      <w:r w:rsidRPr="00F219F2">
        <w:rPr>
          <w:rFonts w:hAnsi="宋体"/>
          <w:color w:val="000000"/>
          <w:sz w:val="24"/>
        </w:rPr>
        <w:t>不同位置时，分别对应哪一档加热功率</w:t>
      </w:r>
      <w:r w:rsidRPr="00F219F2">
        <w:rPr>
          <w:color w:val="000000"/>
          <w:sz w:val="24"/>
        </w:rPr>
        <w:t>?</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2</w:t>
      </w:r>
      <w:r w:rsidRPr="00F219F2">
        <w:rPr>
          <w:rFonts w:hAnsi="宋体"/>
          <w:color w:val="000000"/>
          <w:sz w:val="24"/>
        </w:rPr>
        <w:t>．小亮根据计算结果，借助电池组、电压表和电流表分别截取了电阻大小符合要求的两根电热丝，并按电路图连接好。经检查无误后，小亮将电热器接入家庭电路，同时借助电能表和手表测量电热器在不同档位工作时实际消耗的电功率，结果发现每一档的实际功率均小于按照电热丝电阻值计算的结果，测量后发现电源电压为</w:t>
      </w:r>
      <w:r w:rsidRPr="00F219F2">
        <w:rPr>
          <w:color w:val="000000"/>
          <w:sz w:val="24"/>
        </w:rPr>
        <w:t>220V</w:t>
      </w:r>
      <w:r w:rsidRPr="00F219F2">
        <w:rPr>
          <w:rFonts w:hAnsi="宋体"/>
          <w:color w:val="000000"/>
          <w:sz w:val="24"/>
        </w:rPr>
        <w:t>。请简单解释产生这种偏差的原因。</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3</w:t>
      </w:r>
      <w:r w:rsidRPr="00F219F2">
        <w:rPr>
          <w:rFonts w:hAnsi="宋体"/>
          <w:color w:val="000000"/>
          <w:sz w:val="24"/>
        </w:rPr>
        <w:t>．使用中他发现水温开始升高较快，后来水温升高越来越慢，最后甚至会保持某个温度不再升高，此时水并没有沸腾。并且选择加热档位功率越小，水能够达到的最高温度越低，这是为什么</w:t>
      </w:r>
      <w:r w:rsidRPr="00F219F2">
        <w:rPr>
          <w:color w:val="000000"/>
          <w:sz w:val="24"/>
        </w:rPr>
        <w:t>?</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Pr>
          <w:rFonts w:hint="eastAsia"/>
          <w:color w:val="FF0000"/>
          <w:sz w:val="24"/>
        </w:rPr>
        <w:t>解析：</w:t>
      </w:r>
      <w:r w:rsidRPr="00F219F2">
        <w:rPr>
          <w:color w:val="FF0000"/>
          <w:sz w:val="24"/>
        </w:rPr>
        <w:t>1</w:t>
      </w:r>
      <w:r w:rsidRPr="00F219F2">
        <w:rPr>
          <w:rFonts w:hAnsi="宋体"/>
          <w:color w:val="FF0000"/>
          <w:sz w:val="24"/>
        </w:rPr>
        <w:t>．由图可知：</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旋钮上的箭头指向</w:t>
      </w:r>
      <w:r w:rsidRPr="00F219F2">
        <w:rPr>
          <w:color w:val="FF0000"/>
          <w:sz w:val="24"/>
        </w:rPr>
        <w:t>D</w:t>
      </w:r>
      <w:r w:rsidRPr="00F219F2">
        <w:rPr>
          <w:rFonts w:hAnsi="宋体"/>
          <w:color w:val="FF0000"/>
          <w:sz w:val="24"/>
        </w:rPr>
        <w:t>位置时，电热丝</w:t>
      </w:r>
      <w:r w:rsidRPr="00F219F2">
        <w:rPr>
          <w:i/>
          <w:color w:val="FF0000"/>
          <w:sz w:val="24"/>
        </w:rPr>
        <w:t>R</w:t>
      </w:r>
      <w:r w:rsidRPr="00F219F2">
        <w:rPr>
          <w:color w:val="FF0000"/>
          <w:sz w:val="24"/>
          <w:vertAlign w:val="subscript"/>
        </w:rPr>
        <w:t>1</w:t>
      </w:r>
      <w:r w:rsidRPr="00F219F2">
        <w:rPr>
          <w:rFonts w:hAnsi="宋体"/>
          <w:color w:val="FF0000"/>
          <w:sz w:val="24"/>
        </w:rPr>
        <w:t>和</w:t>
      </w:r>
      <w:r w:rsidRPr="00F219F2">
        <w:rPr>
          <w:i/>
          <w:color w:val="FF0000"/>
          <w:sz w:val="24"/>
        </w:rPr>
        <w:t>R</w:t>
      </w:r>
      <w:r w:rsidRPr="00F219F2">
        <w:rPr>
          <w:color w:val="FF0000"/>
          <w:sz w:val="24"/>
          <w:vertAlign w:val="subscript"/>
        </w:rPr>
        <w:t>2</w:t>
      </w:r>
      <w:r w:rsidRPr="00F219F2">
        <w:rPr>
          <w:rFonts w:hAnsi="宋体"/>
          <w:color w:val="FF0000"/>
          <w:sz w:val="24"/>
        </w:rPr>
        <w:t>并联，此时电路消耗功率最大</w:t>
      </w:r>
      <w:r w:rsidRPr="00F219F2">
        <w:rPr>
          <w:i/>
          <w:color w:val="FF0000"/>
          <w:sz w:val="24"/>
        </w:rPr>
        <w:t>P</w:t>
      </w:r>
      <w:r w:rsidRPr="00F219F2">
        <w:rPr>
          <w:color w:val="FF0000"/>
          <w:sz w:val="24"/>
          <w:vertAlign w:val="subscript"/>
        </w:rPr>
        <w:t>1</w:t>
      </w:r>
      <w:r w:rsidRPr="00F219F2">
        <w:rPr>
          <w:rFonts w:hAnsi="宋体"/>
          <w:color w:val="FF0000"/>
          <w:sz w:val="24"/>
        </w:rPr>
        <w:t>＝</w:t>
      </w:r>
      <w:r w:rsidRPr="00F219F2">
        <w:rPr>
          <w:color w:val="FF0000"/>
          <w:sz w:val="24"/>
        </w:rPr>
        <w:t>1100W</w:t>
      </w:r>
      <w:r w:rsidRPr="00F219F2">
        <w:rPr>
          <w:rFonts w:hAnsi="宋体"/>
          <w:color w:val="FF0000"/>
          <w:sz w:val="24"/>
        </w:rPr>
        <w:t>（</w:t>
      </w:r>
      <w:r w:rsidRPr="00F219F2">
        <w:rPr>
          <w:color w:val="FF0000"/>
          <w:sz w:val="24"/>
        </w:rPr>
        <w:t>1</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旋钮上的箭头指向</w:t>
      </w:r>
      <w:r w:rsidRPr="00F219F2">
        <w:rPr>
          <w:color w:val="FF0000"/>
          <w:sz w:val="24"/>
        </w:rPr>
        <w:t>C</w:t>
      </w:r>
      <w:r w:rsidRPr="00F219F2">
        <w:rPr>
          <w:rFonts w:hAnsi="宋体"/>
          <w:color w:val="FF0000"/>
          <w:sz w:val="24"/>
        </w:rPr>
        <w:t>位置时，电热丝</w:t>
      </w:r>
      <w:r w:rsidRPr="00F219F2">
        <w:rPr>
          <w:i/>
          <w:color w:val="FF0000"/>
          <w:sz w:val="24"/>
        </w:rPr>
        <w:t>R</w:t>
      </w:r>
      <w:r w:rsidRPr="00F219F2">
        <w:rPr>
          <w:color w:val="FF0000"/>
          <w:sz w:val="24"/>
          <w:vertAlign w:val="subscript"/>
        </w:rPr>
        <w:t>1</w:t>
      </w:r>
      <w:r w:rsidRPr="00F219F2">
        <w:rPr>
          <w:rFonts w:hAnsi="宋体"/>
          <w:color w:val="FF0000"/>
          <w:sz w:val="24"/>
        </w:rPr>
        <w:t>单独工作，此时电路消耗功率为：</w:t>
      </w:r>
      <w:r w:rsidRPr="00F219F2">
        <w:rPr>
          <w:i/>
          <w:color w:val="FF0000"/>
          <w:sz w:val="24"/>
        </w:rPr>
        <w:t>P</w:t>
      </w:r>
      <w:r w:rsidRPr="00F219F2">
        <w:rPr>
          <w:color w:val="FF0000"/>
          <w:sz w:val="24"/>
          <w:vertAlign w:val="subscript"/>
        </w:rPr>
        <w:t>2</w:t>
      </w:r>
      <w:r w:rsidRPr="00F219F2">
        <w:rPr>
          <w:color w:val="FF0000"/>
          <w:sz w:val="24"/>
        </w:rPr>
        <w:t>=660W</w:t>
      </w:r>
      <w:r w:rsidRPr="00F219F2">
        <w:rPr>
          <w:rFonts w:hAnsi="宋体"/>
          <w:color w:val="FF0000"/>
          <w:sz w:val="24"/>
        </w:rPr>
        <w:t>（</w:t>
      </w:r>
      <w:r w:rsidRPr="00F219F2">
        <w:rPr>
          <w:color w:val="FF0000"/>
          <w:sz w:val="24"/>
        </w:rPr>
        <w:t>1</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所以：</w:t>
      </w:r>
      <w:r w:rsidRPr="00F219F2">
        <w:rPr>
          <w:i/>
          <w:color w:val="FF0000"/>
          <w:sz w:val="24"/>
        </w:rPr>
        <w:t>R</w:t>
      </w:r>
      <w:r w:rsidRPr="00F219F2">
        <w:rPr>
          <w:color w:val="FF0000"/>
          <w:sz w:val="24"/>
          <w:vertAlign w:val="subscript"/>
        </w:rPr>
        <w:t>1</w:t>
      </w:r>
      <w:r w:rsidRPr="00F219F2">
        <w:rPr>
          <w:rFonts w:hAnsi="宋体"/>
          <w:color w:val="FF0000"/>
          <w:sz w:val="24"/>
        </w:rPr>
        <w:t>＝</w:t>
      </w:r>
      <w:hyperlink r:id="rId54" w:history="1">
        <w:r w:rsidRPr="00F219F2">
          <w:rPr>
            <w:color w:val="FF0000"/>
            <w:sz w:val="24"/>
          </w:rPr>
          <w:object w:dxaOrig="400" w:dyaOrig="720">
            <v:shape id="_x0000_i1030" type="#_x0000_t75" alt="21世纪教育网 -- 中国最大型、最专业的中小学教育资源门户网站。" style="width:20.25pt;height:36pt" o:ole="">
              <v:imagedata r:id="rId55" o:title=""/>
            </v:shape>
            <o:OLEObject Type="Embed" ProgID="Equation.DSMT4" ShapeID="_x0000_i1030" DrawAspect="Content" ObjectID="_1475686901" r:id="rId56"/>
          </w:object>
        </w:r>
      </w:hyperlink>
      <w:r w:rsidRPr="00F219F2">
        <w:rPr>
          <w:rFonts w:hAnsi="宋体"/>
          <w:color w:val="FF0000"/>
          <w:sz w:val="24"/>
        </w:rPr>
        <w:t>＝</w:t>
      </w:r>
      <w:hyperlink r:id="rId57" w:history="1">
        <w:r w:rsidRPr="00F219F2">
          <w:rPr>
            <w:color w:val="FF0000"/>
            <w:sz w:val="24"/>
          </w:rPr>
          <w:object w:dxaOrig="940" w:dyaOrig="720">
            <v:shape id="_x0000_i1031" type="#_x0000_t75" alt="21世纪教育网 -- 中国最大型、最专业的中小学教育资源门户网站。" style="width:47.25pt;height:36pt" o:ole="">
              <v:imagedata r:id="rId58" o:title=""/>
            </v:shape>
            <o:OLEObject Type="Embed" ProgID="Equation.DSMT4" ShapeID="_x0000_i1031" DrawAspect="Content" ObjectID="_1475686902" r:id="rId59"/>
          </w:object>
        </w:r>
      </w:hyperlink>
      <w:r w:rsidRPr="00F219F2">
        <w:rPr>
          <w:rFonts w:hAnsi="宋体"/>
          <w:color w:val="FF0000"/>
          <w:sz w:val="24"/>
        </w:rPr>
        <w:t>＝</w:t>
      </w:r>
      <w:r w:rsidRPr="00F219F2">
        <w:rPr>
          <w:color w:val="FF0000"/>
          <w:sz w:val="24"/>
        </w:rPr>
        <w:t>73.3Ω………………………………………………</w:t>
      </w:r>
      <w:r w:rsidRPr="00F219F2">
        <w:rPr>
          <w:rFonts w:hAnsi="宋体"/>
          <w:color w:val="FF0000"/>
          <w:sz w:val="24"/>
        </w:rPr>
        <w:t>（</w:t>
      </w:r>
      <w:r w:rsidRPr="00F219F2">
        <w:rPr>
          <w:color w:val="FF0000"/>
          <w:sz w:val="24"/>
        </w:rPr>
        <w:t>1</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旋钮上的箭头指向</w:t>
      </w:r>
      <w:r w:rsidRPr="00F219F2">
        <w:rPr>
          <w:color w:val="FF0000"/>
          <w:sz w:val="24"/>
        </w:rPr>
        <w:t>B</w:t>
      </w:r>
      <w:r w:rsidRPr="00F219F2">
        <w:rPr>
          <w:rFonts w:hAnsi="宋体"/>
          <w:color w:val="FF0000"/>
          <w:sz w:val="24"/>
        </w:rPr>
        <w:t>位置时，电热丝</w:t>
      </w:r>
      <w:r w:rsidRPr="00F219F2">
        <w:rPr>
          <w:i/>
          <w:color w:val="FF0000"/>
          <w:sz w:val="24"/>
        </w:rPr>
        <w:t>R</w:t>
      </w:r>
      <w:r w:rsidRPr="00F219F2">
        <w:rPr>
          <w:color w:val="FF0000"/>
          <w:sz w:val="24"/>
          <w:vertAlign w:val="subscript"/>
        </w:rPr>
        <w:t>2</w:t>
      </w:r>
      <w:r w:rsidRPr="00F219F2">
        <w:rPr>
          <w:rFonts w:hAnsi="宋体"/>
          <w:color w:val="FF0000"/>
          <w:sz w:val="24"/>
        </w:rPr>
        <w:t>单独工作，此时电路消耗功率为：</w:t>
      </w:r>
      <w:r w:rsidRPr="00F219F2">
        <w:rPr>
          <w:i/>
          <w:color w:val="FF0000"/>
          <w:sz w:val="24"/>
        </w:rPr>
        <w:t>P</w:t>
      </w:r>
      <w:r w:rsidRPr="00F219F2">
        <w:rPr>
          <w:color w:val="FF0000"/>
          <w:sz w:val="24"/>
          <w:vertAlign w:val="subscript"/>
        </w:rPr>
        <w:t>1</w:t>
      </w:r>
      <w:r w:rsidRPr="00F219F2">
        <w:rPr>
          <w:color w:val="FF0000"/>
          <w:sz w:val="24"/>
        </w:rPr>
        <w:t>=440W</w:t>
      </w:r>
      <w:r w:rsidRPr="00F219F2">
        <w:rPr>
          <w:rFonts w:hAnsi="宋体"/>
          <w:color w:val="FF0000"/>
          <w:sz w:val="24"/>
        </w:rPr>
        <w:t>（</w:t>
      </w:r>
      <w:r w:rsidRPr="00F219F2">
        <w:rPr>
          <w:color w:val="FF0000"/>
          <w:sz w:val="24"/>
        </w:rPr>
        <w:t>1</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所以：</w:t>
      </w:r>
      <w:r w:rsidRPr="00F219F2">
        <w:rPr>
          <w:i/>
          <w:color w:val="FF0000"/>
          <w:sz w:val="24"/>
        </w:rPr>
        <w:t>R</w:t>
      </w:r>
      <w:r w:rsidRPr="00F219F2">
        <w:rPr>
          <w:color w:val="FF0000"/>
          <w:sz w:val="24"/>
          <w:vertAlign w:val="subscript"/>
        </w:rPr>
        <w:t>2</w:t>
      </w:r>
      <w:r w:rsidRPr="00F219F2">
        <w:rPr>
          <w:rFonts w:hAnsi="宋体"/>
          <w:color w:val="FF0000"/>
          <w:sz w:val="24"/>
        </w:rPr>
        <w:t>＝</w:t>
      </w:r>
      <w:hyperlink r:id="rId60" w:history="1">
        <w:r w:rsidRPr="00F219F2">
          <w:rPr>
            <w:color w:val="FF0000"/>
            <w:sz w:val="24"/>
          </w:rPr>
          <w:object w:dxaOrig="400" w:dyaOrig="720">
            <v:shape id="_x0000_i1032" type="#_x0000_t75" alt="21世纪教育网 -- 中国最大型、最专业的中小学教育资源门户网站。" style="width:20.25pt;height:36pt" o:ole="">
              <v:imagedata r:id="rId61" o:title=""/>
            </v:shape>
            <o:OLEObject Type="Embed" ProgID="Equation.DSMT4" ShapeID="_x0000_i1032" DrawAspect="Content" ObjectID="_1475686903" r:id="rId62"/>
          </w:object>
        </w:r>
      </w:hyperlink>
      <w:r w:rsidRPr="00F219F2">
        <w:rPr>
          <w:rFonts w:hAnsi="宋体"/>
          <w:color w:val="FF0000"/>
          <w:sz w:val="24"/>
        </w:rPr>
        <w:t>＝</w:t>
      </w:r>
      <w:hyperlink r:id="rId63" w:history="1">
        <w:r w:rsidRPr="00F219F2">
          <w:rPr>
            <w:color w:val="FF0000"/>
            <w:sz w:val="24"/>
          </w:rPr>
          <w:object w:dxaOrig="940" w:dyaOrig="720">
            <v:shape id="_x0000_i1033" type="#_x0000_t75" alt="21世纪教育网 -- 中国最大型、最专业的中小学教育资源门户网站。" style="width:47.25pt;height:36pt" o:ole="">
              <v:imagedata r:id="rId64" o:title=""/>
            </v:shape>
            <o:OLEObject Type="Embed" ProgID="Equation.DSMT4" ShapeID="_x0000_i1033" DrawAspect="Content" ObjectID="_1475686904" r:id="rId65"/>
          </w:object>
        </w:r>
      </w:hyperlink>
      <w:r w:rsidRPr="00F219F2">
        <w:rPr>
          <w:rFonts w:hAnsi="宋体"/>
          <w:color w:val="FF0000"/>
          <w:sz w:val="24"/>
        </w:rPr>
        <w:t>＝</w:t>
      </w:r>
      <w:r w:rsidRPr="00F219F2">
        <w:rPr>
          <w:color w:val="FF0000"/>
          <w:sz w:val="24"/>
        </w:rPr>
        <w:t>110Ω………………………………………………</w:t>
      </w:r>
      <w:r w:rsidRPr="00F219F2">
        <w:rPr>
          <w:rFonts w:hAnsi="宋体"/>
          <w:color w:val="FF0000"/>
          <w:sz w:val="24"/>
        </w:rPr>
        <w:t>（</w:t>
      </w:r>
      <w:r w:rsidRPr="00F219F2">
        <w:rPr>
          <w:color w:val="FF0000"/>
          <w:sz w:val="24"/>
        </w:rPr>
        <w:t>1</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当旋钮上的箭头指向</w:t>
      </w:r>
      <w:r w:rsidRPr="00F219F2">
        <w:rPr>
          <w:color w:val="FF0000"/>
          <w:sz w:val="24"/>
        </w:rPr>
        <w:t>A</w:t>
      </w:r>
      <w:r w:rsidRPr="00F219F2">
        <w:rPr>
          <w:rFonts w:hAnsi="宋体"/>
          <w:color w:val="FF0000"/>
          <w:sz w:val="24"/>
        </w:rPr>
        <w:t>位置时，电热丝</w:t>
      </w:r>
      <w:r w:rsidRPr="00F219F2">
        <w:rPr>
          <w:i/>
          <w:color w:val="FF0000"/>
          <w:sz w:val="24"/>
        </w:rPr>
        <w:t>R</w:t>
      </w:r>
      <w:r w:rsidRPr="00F219F2">
        <w:rPr>
          <w:color w:val="FF0000"/>
          <w:sz w:val="24"/>
          <w:vertAlign w:val="subscript"/>
        </w:rPr>
        <w:t>1</w:t>
      </w:r>
      <w:r w:rsidRPr="00F219F2">
        <w:rPr>
          <w:rFonts w:hAnsi="宋体"/>
          <w:color w:val="FF0000"/>
          <w:sz w:val="24"/>
        </w:rPr>
        <w:t>和</w:t>
      </w:r>
      <w:r w:rsidRPr="00F219F2">
        <w:rPr>
          <w:i/>
          <w:color w:val="FF0000"/>
          <w:sz w:val="24"/>
        </w:rPr>
        <w:t>R</w:t>
      </w:r>
      <w:r w:rsidRPr="00F219F2">
        <w:rPr>
          <w:color w:val="FF0000"/>
          <w:sz w:val="24"/>
          <w:vertAlign w:val="subscript"/>
        </w:rPr>
        <w:t>2</w:t>
      </w:r>
      <w:r w:rsidRPr="00F219F2">
        <w:rPr>
          <w:rFonts w:hAnsi="宋体"/>
          <w:color w:val="FF0000"/>
          <w:sz w:val="24"/>
        </w:rPr>
        <w:t>串联，此时电路消耗功率为：</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i/>
          <w:color w:val="FF0000"/>
          <w:sz w:val="24"/>
        </w:rPr>
        <w:t>P</w:t>
      </w:r>
      <w:r w:rsidRPr="00F219F2">
        <w:rPr>
          <w:color w:val="FF0000"/>
          <w:sz w:val="24"/>
          <w:vertAlign w:val="subscript"/>
        </w:rPr>
        <w:t>4</w:t>
      </w:r>
      <w:r w:rsidRPr="00F219F2">
        <w:rPr>
          <w:rFonts w:hAnsi="宋体"/>
          <w:color w:val="FF0000"/>
          <w:sz w:val="24"/>
        </w:rPr>
        <w:t>＝</w:t>
      </w:r>
      <w:hyperlink r:id="rId66" w:history="1">
        <w:r w:rsidRPr="00F219F2">
          <w:rPr>
            <w:color w:val="FF0000"/>
            <w:sz w:val="24"/>
          </w:rPr>
          <w:object w:dxaOrig="760" w:dyaOrig="720">
            <v:shape id="_x0000_i1034" type="#_x0000_t75" alt="21世纪教育网 -- 中国最大型、最专业的中小学教育资源门户网站。" style="width:38.25pt;height:36pt" o:ole="">
              <v:imagedata r:id="rId67" o:title=""/>
            </v:shape>
            <o:OLEObject Type="Embed" ProgID="Equation.DSMT4" ShapeID="_x0000_i1034" DrawAspect="Content" ObjectID="_1475686905" r:id="rId68"/>
          </w:object>
        </w:r>
      </w:hyperlink>
      <w:r w:rsidRPr="00F219F2">
        <w:rPr>
          <w:rFonts w:hAnsi="宋体"/>
          <w:color w:val="FF0000"/>
          <w:sz w:val="24"/>
        </w:rPr>
        <w:t>＝</w:t>
      </w:r>
      <w:hyperlink r:id="rId69" w:history="1">
        <w:r w:rsidRPr="00F219F2">
          <w:rPr>
            <w:color w:val="FF0000"/>
            <w:sz w:val="24"/>
          </w:rPr>
          <w:object w:dxaOrig="1420" w:dyaOrig="720">
            <v:shape id="_x0000_i1035" type="#_x0000_t75" alt="21世纪教育网 -- 中国最大型、最专业的中小学教育资源门户网站。" style="width:71.25pt;height:36pt" o:ole="">
              <v:imagedata r:id="rId70" o:title=""/>
            </v:shape>
            <o:OLEObject Type="Embed" ProgID="Equation.DSMT4" ShapeID="_x0000_i1035" DrawAspect="Content" ObjectID="_1475686906" r:id="rId71"/>
          </w:object>
        </w:r>
      </w:hyperlink>
      <w:r w:rsidRPr="00F219F2">
        <w:rPr>
          <w:rFonts w:hAnsi="宋体"/>
          <w:color w:val="FF0000"/>
          <w:sz w:val="24"/>
        </w:rPr>
        <w:t>＝</w:t>
      </w:r>
      <w:r w:rsidRPr="00F219F2">
        <w:rPr>
          <w:color w:val="FF0000"/>
          <w:sz w:val="24"/>
        </w:rPr>
        <w:t>264W………………………………</w:t>
      </w:r>
      <w:r w:rsidRPr="00F219F2">
        <w:rPr>
          <w:rFonts w:hAnsi="宋体"/>
          <w:color w:val="FF0000"/>
          <w:sz w:val="24"/>
        </w:rPr>
        <w:t>（</w:t>
      </w:r>
      <w:r w:rsidRPr="00F219F2">
        <w:rPr>
          <w:color w:val="FF0000"/>
          <w:sz w:val="24"/>
        </w:rPr>
        <w:t>1</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color w:val="FF0000"/>
          <w:sz w:val="24"/>
        </w:rPr>
        <w:t>2</w:t>
      </w:r>
      <w:r w:rsidRPr="00F219F2">
        <w:rPr>
          <w:rFonts w:hAnsi="宋体"/>
          <w:color w:val="FF0000"/>
          <w:sz w:val="24"/>
        </w:rPr>
        <w:t>．电热丝的电阻会随温度而变化。在借助电池组、电压表和电流表截取一定阻值的电热丝时，电热丝消耗的功率很小，一定时间内产生的热量少，故温度低，此时电阻小；当电热丝接入家庭电路工作时，消耗的电功率较大，一定时间内产生的热量多，温度升高显著，电阻变大明显：由公式</w:t>
      </w:r>
      <w:r w:rsidRPr="00F219F2">
        <w:rPr>
          <w:i/>
          <w:color w:val="FF0000"/>
          <w:sz w:val="24"/>
        </w:rPr>
        <w:t>P</w:t>
      </w:r>
      <w:r w:rsidRPr="00F219F2">
        <w:rPr>
          <w:rFonts w:hAnsi="宋体"/>
          <w:color w:val="FF0000"/>
          <w:sz w:val="24"/>
        </w:rPr>
        <w:t>＝</w:t>
      </w:r>
      <w:hyperlink r:id="rId72" w:history="1">
        <w:r w:rsidRPr="00F219F2">
          <w:rPr>
            <w:color w:val="FF0000"/>
            <w:sz w:val="24"/>
          </w:rPr>
          <w:object w:dxaOrig="400" w:dyaOrig="660">
            <v:shape id="_x0000_i1036" type="#_x0000_t75" alt="21世纪教育网 -- 中国最大型、最专业的中小学教育资源门户网站。" style="width:20.25pt;height:33pt" o:ole="">
              <v:imagedata r:id="rId73" o:title=""/>
            </v:shape>
            <o:OLEObject Type="Embed" ProgID="Equation.DSMT4" ShapeID="_x0000_i1036" DrawAspect="Content" ObjectID="_1475686907" r:id="rId74"/>
          </w:object>
        </w:r>
      </w:hyperlink>
      <w:r w:rsidRPr="00F219F2">
        <w:rPr>
          <w:rFonts w:hAnsi="宋体"/>
          <w:color w:val="FF0000"/>
          <w:sz w:val="24"/>
        </w:rPr>
        <w:t>可知，此时消耗的电功率比测得的电阻计算的电功率要小一些。</w:t>
      </w:r>
      <w:r w:rsidRPr="00F219F2">
        <w:rPr>
          <w:color w:val="FF0000"/>
          <w:sz w:val="24"/>
        </w:rPr>
        <w:t>…………………………</w:t>
      </w:r>
      <w:r w:rsidRPr="00F219F2">
        <w:rPr>
          <w:rFonts w:hAnsi="宋体"/>
          <w:color w:val="FF0000"/>
          <w:sz w:val="24"/>
        </w:rPr>
        <w:t>（</w:t>
      </w:r>
      <w:r w:rsidRPr="00F219F2">
        <w:rPr>
          <w:color w:val="FF0000"/>
          <w:sz w:val="24"/>
        </w:rPr>
        <w:t>3</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color w:val="FF0000"/>
          <w:sz w:val="24"/>
        </w:rPr>
        <w:t>3</w:t>
      </w:r>
      <w:r w:rsidRPr="00F219F2">
        <w:rPr>
          <w:rFonts w:hAnsi="宋体"/>
          <w:color w:val="FF0000"/>
          <w:sz w:val="24"/>
        </w:rPr>
        <w:t>．电热器在给水加热时。由于水在吸热的同时还在散热（向空气传递热量、蒸发吸热），并且随着水温的升高，水温与环境温度差增大，热传递的速度加快、水蒸发时吸热的速度也加快，导致水的温度升高减慢；当散失热量与从电热丝吸收到的热量平衡时，水温就不再升高了。</w:t>
      </w:r>
      <w:r w:rsidRPr="00F219F2">
        <w:rPr>
          <w:color w:val="FF0000"/>
          <w:sz w:val="24"/>
        </w:rPr>
        <w:t>………</w:t>
      </w:r>
      <w:r w:rsidRPr="00F219F2">
        <w:rPr>
          <w:rFonts w:hAnsi="宋体"/>
          <w:color w:val="FF0000"/>
          <w:sz w:val="24"/>
        </w:rPr>
        <w:t>（</w:t>
      </w:r>
      <w:r w:rsidRPr="00F219F2">
        <w:rPr>
          <w:color w:val="FF0000"/>
          <w:sz w:val="24"/>
        </w:rPr>
        <w:t>2</w:t>
      </w:r>
      <w:r w:rsidRPr="00F219F2">
        <w:rPr>
          <w:rFonts w:hAnsi="宋体"/>
          <w:color w:val="FF0000"/>
          <w:sz w:val="24"/>
        </w:rPr>
        <w:lastRenderedPageBreak/>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加热功率越小，单位时间内产生的热量越少，达到上述平衡时与环境的温差越小，所以水能达到的最高温度越低。</w:t>
      </w:r>
      <w:r w:rsidRPr="00F219F2">
        <w:rPr>
          <w:color w:val="FF0000"/>
          <w:sz w:val="24"/>
        </w:rPr>
        <w:t>………………………………………………………………</w:t>
      </w:r>
      <w:r w:rsidRPr="00F219F2">
        <w:rPr>
          <w:rFonts w:hAnsi="宋体"/>
          <w:color w:val="FF0000"/>
          <w:sz w:val="24"/>
        </w:rPr>
        <w:t>（</w:t>
      </w:r>
      <w:r w:rsidRPr="00F219F2">
        <w:rPr>
          <w:color w:val="FF0000"/>
          <w:sz w:val="24"/>
        </w:rPr>
        <w:t>1</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Pr>
          <w:rFonts w:hAnsi="宋体" w:hint="eastAsia"/>
          <w:color w:val="000000"/>
          <w:sz w:val="24"/>
        </w:rPr>
        <w:t>6</w:t>
      </w:r>
      <w:r w:rsidRPr="00F219F2">
        <w:rPr>
          <w:rFonts w:hAnsi="宋体"/>
          <w:color w:val="000000"/>
          <w:sz w:val="24"/>
        </w:rPr>
        <w:t>（</w:t>
      </w:r>
      <w:r w:rsidRPr="00F219F2">
        <w:rPr>
          <w:color w:val="000000"/>
          <w:sz w:val="24"/>
        </w:rPr>
        <w:t>15</w:t>
      </w:r>
      <w:r w:rsidRPr="00F219F2">
        <w:rPr>
          <w:rFonts w:hAnsi="宋体"/>
          <w:color w:val="000000"/>
          <w:sz w:val="24"/>
        </w:rPr>
        <w:t>分）</w:t>
      </w:r>
      <w:r w:rsidRPr="00F219F2">
        <w:rPr>
          <w:rFonts w:hAnsi="宋体" w:hint="eastAsia"/>
          <w:color w:val="000000"/>
          <w:sz w:val="24"/>
        </w:rPr>
        <w:t>（</w:t>
      </w:r>
      <w:r w:rsidRPr="00F219F2">
        <w:rPr>
          <w:rFonts w:hAnsi="宋体" w:hint="eastAsia"/>
          <w:color w:val="000000"/>
          <w:sz w:val="24"/>
        </w:rPr>
        <w:t>2012</w:t>
      </w:r>
      <w:r w:rsidRPr="00F219F2">
        <w:rPr>
          <w:rFonts w:hAnsi="宋体" w:hint="eastAsia"/>
          <w:color w:val="000000"/>
          <w:sz w:val="24"/>
        </w:rPr>
        <w:t>全国初中应用物理知识竞赛）</w:t>
      </w:r>
      <w:r w:rsidRPr="00F219F2">
        <w:rPr>
          <w:rFonts w:hAnsi="宋体"/>
          <w:color w:val="000000"/>
          <w:sz w:val="24"/>
        </w:rPr>
        <w:t>如图</w:t>
      </w:r>
      <w:r w:rsidRPr="00F219F2">
        <w:rPr>
          <w:color w:val="000000"/>
          <w:sz w:val="24"/>
        </w:rPr>
        <w:t>12</w:t>
      </w:r>
      <w:r w:rsidRPr="00F219F2">
        <w:rPr>
          <w:rFonts w:hAnsi="宋体"/>
          <w:color w:val="000000"/>
          <w:sz w:val="24"/>
        </w:rPr>
        <w:t>甲所示，冰冻是造成高山地区冬季输配电线路倒塔（杆）断线的重要原因。为了避免这类事故的发生，一方面电力工人要及时对输电线路进行除冰作业，另一方面要加强输电线的抗拉能力。一般高压输电线每一根都是由一股位于中间的钢质线芯和六股相同粗细的铝质线芯绞在一起组成的，其横截面如图</w:t>
      </w:r>
      <w:r w:rsidRPr="00F219F2">
        <w:rPr>
          <w:color w:val="000000"/>
          <w:sz w:val="24"/>
        </w:rPr>
        <w:t>12</w:t>
      </w:r>
      <w:r w:rsidRPr="00F219F2">
        <w:rPr>
          <w:rFonts w:hAnsi="宋体"/>
          <w:color w:val="000000"/>
          <w:sz w:val="24"/>
        </w:rPr>
        <w:t>乙所示。这种输电线通常被称为钢芯铝绞线（代号</w:t>
      </w:r>
      <w:r w:rsidRPr="00F219F2">
        <w:rPr>
          <w:color w:val="000000"/>
          <w:sz w:val="24"/>
        </w:rPr>
        <w:t>LGJ</w:t>
      </w:r>
      <w:r w:rsidRPr="00F219F2">
        <w:rPr>
          <w:rFonts w:hAnsi="宋体"/>
          <w:color w:val="000000"/>
          <w:sz w:val="24"/>
        </w:rPr>
        <w:t>）。已知该钢芯铝绞线所能承受的最大安全拉力为其正常工作情况下拉力的</w:t>
      </w:r>
      <w:r w:rsidRPr="00F219F2">
        <w:rPr>
          <w:color w:val="000000"/>
          <w:sz w:val="24"/>
        </w:rPr>
        <w:t>5</w:t>
      </w:r>
      <w:r w:rsidRPr="00F219F2">
        <w:rPr>
          <w:rFonts w:hAnsi="宋体"/>
          <w:color w:val="000000"/>
          <w:sz w:val="24"/>
        </w:rPr>
        <w:t>倍。下表是该种钢芯铝绞线的相关技术数据。</w:t>
      </w:r>
    </w:p>
    <w:tbl>
      <w:tblPr>
        <w:tblW w:w="0" w:type="auto"/>
        <w:tblInd w:w="855" w:type="dxa"/>
        <w:tblCellMar>
          <w:left w:w="0" w:type="dxa"/>
          <w:right w:w="0" w:type="dxa"/>
        </w:tblCellMar>
        <w:tblLook w:val="0000"/>
      </w:tblPr>
      <w:tblGrid>
        <w:gridCol w:w="1995"/>
        <w:gridCol w:w="1785"/>
        <w:gridCol w:w="1210"/>
        <w:gridCol w:w="1226"/>
        <w:gridCol w:w="554"/>
        <w:gridCol w:w="554"/>
        <w:gridCol w:w="559"/>
      </w:tblGrid>
      <w:tr w:rsidR="00B73488" w:rsidRPr="00F219F2" w:rsidTr="003A3ABF">
        <w:trPr>
          <w:trHeight w:val="278"/>
        </w:trPr>
        <w:tc>
          <w:tcPr>
            <w:tcW w:w="1995" w:type="dxa"/>
            <w:tcBorders>
              <w:top w:val="single" w:sz="12" w:space="0" w:color="auto"/>
              <w:left w:val="single" w:sz="12" w:space="0" w:color="auto"/>
              <w:bottom w:val="nil"/>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铝线（股数</w:t>
            </w:r>
            <w:r w:rsidRPr="00F219F2">
              <w:rPr>
                <w:color w:val="000000"/>
                <w:sz w:val="24"/>
              </w:rPr>
              <w:t>×</w:t>
            </w:r>
            <w:r w:rsidRPr="00F219F2">
              <w:rPr>
                <w:rFonts w:hAnsi="宋体"/>
                <w:color w:val="000000"/>
                <w:sz w:val="24"/>
              </w:rPr>
              <w:t>直径）</w:t>
            </w:r>
          </w:p>
        </w:tc>
        <w:tc>
          <w:tcPr>
            <w:tcW w:w="1785" w:type="dxa"/>
            <w:tcBorders>
              <w:top w:val="single" w:sz="12" w:space="0" w:color="auto"/>
              <w:left w:val="single" w:sz="8" w:space="0" w:color="auto"/>
              <w:bottom w:val="nil"/>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钢线（股数</w:t>
            </w:r>
            <w:r w:rsidRPr="00F219F2">
              <w:rPr>
                <w:color w:val="000000"/>
                <w:sz w:val="24"/>
              </w:rPr>
              <w:t>×</w:t>
            </w:r>
            <w:r w:rsidRPr="00F219F2">
              <w:rPr>
                <w:rFonts w:hAnsi="宋体"/>
                <w:color w:val="000000"/>
                <w:sz w:val="24"/>
              </w:rPr>
              <w:t>直径）</w:t>
            </w:r>
          </w:p>
        </w:tc>
        <w:tc>
          <w:tcPr>
            <w:tcW w:w="1210" w:type="dxa"/>
            <w:tcBorders>
              <w:top w:val="single" w:sz="12" w:space="0" w:color="auto"/>
              <w:left w:val="single" w:sz="8" w:space="0" w:color="auto"/>
              <w:bottom w:val="nil"/>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导线外直径</w:t>
            </w:r>
          </w:p>
        </w:tc>
        <w:tc>
          <w:tcPr>
            <w:tcW w:w="0" w:type="auto"/>
            <w:tcBorders>
              <w:top w:val="single" w:sz="12" w:space="0" w:color="auto"/>
              <w:left w:val="single" w:sz="8" w:space="0" w:color="auto"/>
              <w:bottom w:val="nil"/>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电阻</w:t>
            </w:r>
          </w:p>
        </w:tc>
        <w:tc>
          <w:tcPr>
            <w:tcW w:w="0" w:type="auto"/>
            <w:gridSpan w:val="3"/>
            <w:tcBorders>
              <w:top w:val="single" w:sz="12" w:space="0" w:color="auto"/>
              <w:left w:val="single" w:sz="8" w:space="0" w:color="auto"/>
              <w:bottom w:val="single" w:sz="8" w:space="0" w:color="auto"/>
              <w:right w:val="single" w:sz="12"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安全载流量</w:t>
            </w:r>
          </w:p>
        </w:tc>
      </w:tr>
      <w:tr w:rsidR="00B73488" w:rsidRPr="00F219F2" w:rsidTr="003A3ABF">
        <w:trPr>
          <w:trHeight w:val="331"/>
        </w:trPr>
        <w:tc>
          <w:tcPr>
            <w:tcW w:w="1995" w:type="dxa"/>
            <w:tcBorders>
              <w:top w:val="nil"/>
              <w:left w:val="single" w:sz="12"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w:t>
            </w:r>
            <w:r w:rsidRPr="00F219F2">
              <w:rPr>
                <w:color w:val="000000"/>
                <w:sz w:val="24"/>
              </w:rPr>
              <w:t>mm</w:t>
            </w:r>
            <w:r w:rsidRPr="00F219F2">
              <w:rPr>
                <w:rFonts w:hAnsi="宋体"/>
                <w:color w:val="000000"/>
                <w:sz w:val="24"/>
              </w:rPr>
              <w:t>）</w:t>
            </w:r>
          </w:p>
        </w:tc>
        <w:tc>
          <w:tcPr>
            <w:tcW w:w="1785" w:type="dxa"/>
            <w:tcBorders>
              <w:top w:val="nil"/>
              <w:left w:val="single" w:sz="8"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w:t>
            </w:r>
            <w:r w:rsidRPr="00F219F2">
              <w:rPr>
                <w:color w:val="000000"/>
                <w:sz w:val="24"/>
              </w:rPr>
              <w:t>mm</w:t>
            </w:r>
            <w:r w:rsidRPr="00F219F2">
              <w:rPr>
                <w:rFonts w:hAnsi="宋体"/>
                <w:color w:val="000000"/>
                <w:sz w:val="24"/>
              </w:rPr>
              <w:t>）</w:t>
            </w:r>
          </w:p>
        </w:tc>
        <w:tc>
          <w:tcPr>
            <w:tcW w:w="1210" w:type="dxa"/>
            <w:tcBorders>
              <w:top w:val="nil"/>
              <w:left w:val="single" w:sz="8"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w:t>
            </w:r>
            <w:r w:rsidRPr="00F219F2">
              <w:rPr>
                <w:color w:val="000000"/>
                <w:sz w:val="24"/>
              </w:rPr>
              <w:t>mm</w:t>
            </w:r>
            <w:r w:rsidRPr="00F219F2">
              <w:rPr>
                <w:rFonts w:hAnsi="宋体"/>
                <w:color w:val="000000"/>
                <w:sz w:val="24"/>
              </w:rPr>
              <w:t>）</w:t>
            </w:r>
          </w:p>
        </w:tc>
        <w:tc>
          <w:tcPr>
            <w:tcW w:w="0" w:type="auto"/>
            <w:tcBorders>
              <w:top w:val="nil"/>
              <w:left w:val="single" w:sz="8"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rFonts w:hAnsi="宋体"/>
                <w:color w:val="000000"/>
                <w:sz w:val="24"/>
              </w:rPr>
              <w:t>（</w:t>
            </w:r>
            <w:r w:rsidRPr="00F219F2">
              <w:rPr>
                <w:color w:val="000000"/>
                <w:sz w:val="24"/>
              </w:rPr>
              <w:t>Ω</w:t>
            </w:r>
            <w:r w:rsidRPr="00F219F2">
              <w:rPr>
                <w:rFonts w:hAnsi="宋体"/>
                <w:color w:val="000000"/>
                <w:sz w:val="24"/>
              </w:rPr>
              <w:t>／</w:t>
            </w:r>
            <w:r w:rsidRPr="00F219F2">
              <w:rPr>
                <w:color w:val="000000"/>
                <w:sz w:val="24"/>
              </w:rPr>
              <w:t>km</w:t>
            </w:r>
            <w:r w:rsidRPr="00F219F2">
              <w:rPr>
                <w:rFonts w:hAnsi="宋体"/>
                <w:color w:val="000000"/>
                <w:sz w:val="24"/>
              </w:rPr>
              <w:t>）</w:t>
            </w:r>
          </w:p>
        </w:tc>
        <w:tc>
          <w:tcPr>
            <w:tcW w:w="0" w:type="auto"/>
            <w:tcBorders>
              <w:top w:val="single" w:sz="8" w:space="0" w:color="auto"/>
              <w:left w:val="single" w:sz="8"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smartTag w:uri="urn:schemas-microsoft-com:office:smarttags" w:element="chmetcnv">
              <w:smartTagPr>
                <w:attr w:name="UnitName" w:val="℃"/>
                <w:attr w:name="SourceValue" w:val="70"/>
                <w:attr w:name="HasSpace" w:val="False"/>
                <w:attr w:name="Negative" w:val="False"/>
                <w:attr w:name="NumberType" w:val="1"/>
                <w:attr w:name="TCSC" w:val="0"/>
              </w:smartTagPr>
              <w:r w:rsidRPr="00F219F2">
                <w:rPr>
                  <w:color w:val="000000"/>
                  <w:sz w:val="24"/>
                </w:rPr>
                <w:t>70</w:t>
              </w:r>
              <w:r w:rsidRPr="00F219F2">
                <w:rPr>
                  <w:rFonts w:ascii="宋体" w:hAnsi="宋体"/>
                  <w:color w:val="000000"/>
                  <w:sz w:val="24"/>
                </w:rPr>
                <w:t>℃</w:t>
              </w:r>
            </w:smartTag>
          </w:p>
        </w:tc>
        <w:tc>
          <w:tcPr>
            <w:tcW w:w="0" w:type="auto"/>
            <w:tcBorders>
              <w:top w:val="single" w:sz="8" w:space="0" w:color="auto"/>
              <w:left w:val="single" w:sz="8" w:space="0" w:color="auto"/>
              <w:bottom w:val="single" w:sz="8"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smartTag w:uri="urn:schemas-microsoft-com:office:smarttags" w:element="chmetcnv">
              <w:smartTagPr>
                <w:attr w:name="UnitName" w:val="℃"/>
                <w:attr w:name="SourceValue" w:val="80"/>
                <w:attr w:name="HasSpace" w:val="False"/>
                <w:attr w:name="Negative" w:val="False"/>
                <w:attr w:name="NumberType" w:val="1"/>
                <w:attr w:name="TCSC" w:val="0"/>
              </w:smartTagPr>
              <w:r w:rsidRPr="00F219F2">
                <w:rPr>
                  <w:color w:val="000000"/>
                  <w:sz w:val="24"/>
                </w:rPr>
                <w:t>80</w:t>
              </w:r>
              <w:r w:rsidRPr="00F219F2">
                <w:rPr>
                  <w:rFonts w:ascii="宋体" w:hAnsi="宋体"/>
                  <w:color w:val="000000"/>
                  <w:sz w:val="24"/>
                </w:rPr>
                <w:t>℃</w:t>
              </w:r>
            </w:smartTag>
          </w:p>
        </w:tc>
        <w:tc>
          <w:tcPr>
            <w:tcW w:w="0" w:type="auto"/>
            <w:tcBorders>
              <w:top w:val="single" w:sz="8" w:space="0" w:color="auto"/>
              <w:left w:val="single" w:sz="8" w:space="0" w:color="auto"/>
              <w:bottom w:val="single" w:sz="8" w:space="0" w:color="auto"/>
              <w:right w:val="single" w:sz="12" w:space="0" w:color="auto"/>
            </w:tcBorders>
            <w:vAlign w:val="center"/>
          </w:tcPr>
          <w:p w:rsidR="00B73488" w:rsidRPr="00F219F2" w:rsidRDefault="00B73488" w:rsidP="003A3ABF">
            <w:pPr>
              <w:autoSpaceDE w:val="0"/>
              <w:autoSpaceDN w:val="0"/>
              <w:spacing w:line="360" w:lineRule="auto"/>
              <w:jc w:val="center"/>
              <w:rPr>
                <w:color w:val="000000"/>
                <w:sz w:val="24"/>
              </w:rPr>
            </w:pPr>
            <w:smartTag w:uri="urn:schemas-microsoft-com:office:smarttags" w:element="chmetcnv">
              <w:smartTagPr>
                <w:attr w:name="UnitName" w:val="℃"/>
                <w:attr w:name="SourceValue" w:val="90"/>
                <w:attr w:name="HasSpace" w:val="False"/>
                <w:attr w:name="Negative" w:val="False"/>
                <w:attr w:name="NumberType" w:val="1"/>
                <w:attr w:name="TCSC" w:val="0"/>
              </w:smartTagPr>
              <w:r w:rsidRPr="00F219F2">
                <w:rPr>
                  <w:color w:val="000000"/>
                  <w:sz w:val="24"/>
                </w:rPr>
                <w:t>90</w:t>
              </w:r>
              <w:r w:rsidRPr="00F219F2">
                <w:rPr>
                  <w:rFonts w:ascii="宋体" w:hAnsi="宋体"/>
                  <w:color w:val="000000"/>
                  <w:sz w:val="24"/>
                </w:rPr>
                <w:t>℃</w:t>
              </w:r>
            </w:smartTag>
          </w:p>
        </w:tc>
      </w:tr>
      <w:tr w:rsidR="00B73488" w:rsidRPr="00F219F2" w:rsidTr="003A3ABF">
        <w:trPr>
          <w:trHeight w:val="218"/>
        </w:trPr>
        <w:tc>
          <w:tcPr>
            <w:tcW w:w="1995" w:type="dxa"/>
            <w:tcBorders>
              <w:top w:val="single" w:sz="8" w:space="0" w:color="auto"/>
              <w:left w:val="single" w:sz="12"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color w:val="000000"/>
                <w:sz w:val="24"/>
              </w:rPr>
              <w:t>6×3.80</w:t>
            </w:r>
          </w:p>
        </w:tc>
        <w:tc>
          <w:tcPr>
            <w:tcW w:w="1785" w:type="dxa"/>
            <w:tcBorders>
              <w:top w:val="single" w:sz="8" w:space="0" w:color="auto"/>
              <w:left w:val="single" w:sz="8"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color w:val="000000"/>
                <w:sz w:val="24"/>
              </w:rPr>
              <w:t>1×3.80</w:t>
            </w:r>
          </w:p>
        </w:tc>
        <w:tc>
          <w:tcPr>
            <w:tcW w:w="1210" w:type="dxa"/>
            <w:tcBorders>
              <w:top w:val="single" w:sz="8" w:space="0" w:color="auto"/>
              <w:left w:val="single" w:sz="8"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color w:val="000000"/>
                <w:sz w:val="24"/>
              </w:rPr>
              <w:t>11.4</w:t>
            </w:r>
          </w:p>
        </w:tc>
        <w:tc>
          <w:tcPr>
            <w:tcW w:w="0" w:type="auto"/>
            <w:tcBorders>
              <w:top w:val="single" w:sz="8" w:space="0" w:color="auto"/>
              <w:left w:val="single" w:sz="8"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r w:rsidRPr="00F219F2">
              <w:rPr>
                <w:color w:val="000000"/>
                <w:sz w:val="24"/>
              </w:rPr>
              <w:t>0.5</w:t>
            </w:r>
          </w:p>
        </w:tc>
        <w:tc>
          <w:tcPr>
            <w:tcW w:w="0" w:type="auto"/>
            <w:tcBorders>
              <w:top w:val="single" w:sz="8" w:space="0" w:color="auto"/>
              <w:left w:val="single" w:sz="8"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smartTag w:uri="urn:schemas-microsoft-com:office:smarttags" w:element="chmetcnv">
              <w:smartTagPr>
                <w:attr w:name="UnitName" w:val="a"/>
                <w:attr w:name="SourceValue" w:val="194"/>
                <w:attr w:name="HasSpace" w:val="False"/>
                <w:attr w:name="Negative" w:val="False"/>
                <w:attr w:name="NumberType" w:val="1"/>
                <w:attr w:name="TCSC" w:val="0"/>
              </w:smartTagPr>
              <w:r w:rsidRPr="00F219F2">
                <w:rPr>
                  <w:color w:val="000000"/>
                  <w:sz w:val="24"/>
                </w:rPr>
                <w:t>194A</w:t>
              </w:r>
            </w:smartTag>
          </w:p>
        </w:tc>
        <w:tc>
          <w:tcPr>
            <w:tcW w:w="0" w:type="auto"/>
            <w:tcBorders>
              <w:top w:val="single" w:sz="8" w:space="0" w:color="auto"/>
              <w:left w:val="single" w:sz="8" w:space="0" w:color="auto"/>
              <w:bottom w:val="single" w:sz="12" w:space="0" w:color="auto"/>
              <w:right w:val="single" w:sz="8" w:space="0" w:color="auto"/>
            </w:tcBorders>
            <w:vAlign w:val="center"/>
          </w:tcPr>
          <w:p w:rsidR="00B73488" w:rsidRPr="00F219F2" w:rsidRDefault="00B73488" w:rsidP="003A3ABF">
            <w:pPr>
              <w:autoSpaceDE w:val="0"/>
              <w:autoSpaceDN w:val="0"/>
              <w:spacing w:line="360" w:lineRule="auto"/>
              <w:jc w:val="center"/>
              <w:rPr>
                <w:color w:val="000000"/>
                <w:sz w:val="24"/>
              </w:rPr>
            </w:pPr>
            <w:smartTag w:uri="urn:schemas-microsoft-com:office:smarttags" w:element="chmetcnv">
              <w:smartTagPr>
                <w:attr w:name="UnitName" w:val="a"/>
                <w:attr w:name="SourceValue" w:val="228"/>
                <w:attr w:name="HasSpace" w:val="False"/>
                <w:attr w:name="Negative" w:val="False"/>
                <w:attr w:name="NumberType" w:val="1"/>
                <w:attr w:name="TCSC" w:val="0"/>
              </w:smartTagPr>
              <w:r w:rsidRPr="00F219F2">
                <w:rPr>
                  <w:color w:val="000000"/>
                  <w:sz w:val="24"/>
                </w:rPr>
                <w:t>228A</w:t>
              </w:r>
            </w:smartTag>
          </w:p>
        </w:tc>
        <w:tc>
          <w:tcPr>
            <w:tcW w:w="0" w:type="auto"/>
            <w:tcBorders>
              <w:top w:val="single" w:sz="8" w:space="0" w:color="auto"/>
              <w:left w:val="single" w:sz="8" w:space="0" w:color="auto"/>
              <w:bottom w:val="single" w:sz="12" w:space="0" w:color="auto"/>
              <w:right w:val="single" w:sz="12" w:space="0" w:color="auto"/>
            </w:tcBorders>
            <w:vAlign w:val="center"/>
          </w:tcPr>
          <w:p w:rsidR="00B73488" w:rsidRPr="00F219F2" w:rsidRDefault="00B73488" w:rsidP="003A3ABF">
            <w:pPr>
              <w:autoSpaceDE w:val="0"/>
              <w:autoSpaceDN w:val="0"/>
              <w:spacing w:line="360" w:lineRule="auto"/>
              <w:jc w:val="center"/>
              <w:rPr>
                <w:color w:val="000000"/>
                <w:sz w:val="24"/>
              </w:rPr>
            </w:pPr>
            <w:smartTag w:uri="urn:schemas-microsoft-com:office:smarttags" w:element="chmetcnv">
              <w:smartTagPr>
                <w:attr w:name="UnitName" w:val="a"/>
                <w:attr w:name="SourceValue" w:val="255"/>
                <w:attr w:name="HasSpace" w:val="False"/>
                <w:attr w:name="Negative" w:val="False"/>
                <w:attr w:name="NumberType" w:val="1"/>
                <w:attr w:name="TCSC" w:val="0"/>
              </w:smartTagPr>
              <w:r w:rsidRPr="00F219F2">
                <w:rPr>
                  <w:color w:val="000000"/>
                  <w:sz w:val="24"/>
                </w:rPr>
                <w:t>255A</w:t>
              </w:r>
            </w:smartTag>
          </w:p>
        </w:tc>
      </w:tr>
    </w:tbl>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1</w:t>
      </w:r>
      <w:r w:rsidRPr="00F219F2">
        <w:rPr>
          <w:rFonts w:hAnsi="宋体"/>
          <w:color w:val="000000"/>
          <w:sz w:val="24"/>
        </w:rPr>
        <w:t>．该电力线路采用钢芯铝绞线而不采用与之同样结构尺寸的铝绞线，其主要目的是什么</w:t>
      </w:r>
      <w:r w:rsidRPr="00F219F2">
        <w:rPr>
          <w:color w:val="000000"/>
          <w:sz w:val="24"/>
        </w:rPr>
        <w:t>?</w:t>
      </w:r>
    </w:p>
    <w:p w:rsidR="00B73488" w:rsidRPr="00F219F2" w:rsidRDefault="00AF69DA"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AF69DA">
        <w:rPr>
          <w:noProof/>
          <w:sz w:val="24"/>
        </w:rPr>
        <w:pict>
          <v:group id="_x0000_s1046" alt="21世纪教育网 -- 中国最大型、最专业的中小学教育资源门户网站。" href="http://www.21cnjy.com/" style="position:absolute;left:0;text-align:left;margin-left:246.75pt;margin-top:35.25pt;width:182.75pt;height:120.2pt;z-index:251674624" coordorigin="5152,8149" coordsize="3655,2404" o:button="t">
            <v:shape id="_x0000_s1047" type="#_x0000_t75" alt="21世纪教育网 -- 中国最大型、最专业的中小学教育资源门户网站" style="position:absolute;left:5154;top:8149;width:3653;height:2404">
              <v:imagedata r:id="rId75" o:title="HWOCRTEMP_ROC150"/>
            </v:shape>
            <v:shape id="_x0000_s1048" type="#_x0000_t75" alt="21世纪教育网 -- 中国最大型、最专业的中小学教育资源门户网站" style="position:absolute;left:5152;top:8310;width:2351;height:1567">
              <v:imagedata r:id="rId76" o:title="103274355" grayscale="t"/>
            </v:shape>
            <w10:wrap type="square"/>
          </v:group>
        </w:pic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2</w:t>
      </w:r>
      <w:r w:rsidRPr="00F219F2">
        <w:rPr>
          <w:rFonts w:hAnsi="宋体"/>
          <w:color w:val="000000"/>
          <w:sz w:val="24"/>
        </w:rPr>
        <w:t>．输电线路结冰后，输电线（连同上面的冰）变粗、变重。为了保证输电线路的安全，防止输电线被拉断，在冰冻的钢芯铝绞线（连同上面的冰，其横截面可以看作圆）的直径</w:t>
      </w:r>
      <w:r w:rsidRPr="00F219F2">
        <w:rPr>
          <w:i/>
          <w:color w:val="000000"/>
          <w:sz w:val="24"/>
        </w:rPr>
        <w:t>D</w:t>
      </w:r>
      <w:r w:rsidRPr="00F219F2">
        <w:rPr>
          <w:rFonts w:hAnsi="宋体"/>
          <w:color w:val="000000"/>
          <w:sz w:val="24"/>
        </w:rPr>
        <w:t>增大到一定值时就必须进行除冰作业，试估算需要进行除冰作业时冰冻的钢芯铝绞线的直径</w:t>
      </w:r>
      <w:r w:rsidRPr="00F219F2">
        <w:rPr>
          <w:i/>
          <w:color w:val="000000"/>
          <w:sz w:val="24"/>
        </w:rPr>
        <w:t>D</w:t>
      </w:r>
      <w:r w:rsidRPr="00F219F2">
        <w:rPr>
          <w:rFonts w:hAnsi="宋体"/>
          <w:color w:val="000000"/>
          <w:sz w:val="24"/>
        </w:rPr>
        <w:t>。（</w:t>
      </w:r>
      <w:r w:rsidRPr="00F219F2">
        <w:rPr>
          <w:i/>
          <w:color w:val="000000"/>
          <w:sz w:val="24"/>
        </w:rPr>
        <w:t>ρ</w:t>
      </w:r>
      <w:r w:rsidRPr="00F219F2">
        <w:rPr>
          <w:rFonts w:hAnsi="宋体"/>
          <w:color w:val="000000"/>
          <w:sz w:val="24"/>
          <w:vertAlign w:val="subscript"/>
        </w:rPr>
        <w:t>铝</w:t>
      </w:r>
      <w:r w:rsidRPr="00F219F2">
        <w:rPr>
          <w:rFonts w:hAnsi="宋体"/>
          <w:color w:val="000000"/>
          <w:sz w:val="24"/>
        </w:rPr>
        <w:t>＝</w:t>
      </w:r>
      <w:r w:rsidRPr="00F219F2">
        <w:rPr>
          <w:color w:val="000000"/>
          <w:sz w:val="24"/>
        </w:rPr>
        <w:t>2.7×</w:t>
      </w:r>
      <w:smartTag w:uri="urn:schemas-microsoft-com:office:smarttags" w:element="chmetcnv">
        <w:smartTagPr>
          <w:attr w:name="UnitName" w:val="kg"/>
          <w:attr w:name="SourceValue" w:val="103"/>
          <w:attr w:name="HasSpace" w:val="False"/>
          <w:attr w:name="Negative" w:val="False"/>
          <w:attr w:name="NumberType" w:val="1"/>
          <w:attr w:name="TCSC" w:val="0"/>
        </w:smartTagPr>
        <w:r w:rsidRPr="00F219F2">
          <w:rPr>
            <w:color w:val="000000"/>
            <w:sz w:val="24"/>
          </w:rPr>
          <w:t>10</w:t>
        </w:r>
        <w:r w:rsidRPr="00F219F2">
          <w:rPr>
            <w:color w:val="000000"/>
            <w:sz w:val="24"/>
            <w:vertAlign w:val="superscript"/>
          </w:rPr>
          <w:t>3</w:t>
        </w:r>
        <w:r w:rsidRPr="00F219F2">
          <w:rPr>
            <w:color w:val="000000"/>
            <w:sz w:val="24"/>
          </w:rPr>
          <w:t>kg</w:t>
        </w:r>
      </w:smartTag>
      <w:r w:rsidRPr="00F219F2">
        <w:rPr>
          <w:rFonts w:hAnsi="宋体"/>
          <w:color w:val="000000"/>
          <w:sz w:val="24"/>
        </w:rPr>
        <w:t>／</w:t>
      </w:r>
      <w:r w:rsidRPr="00F219F2">
        <w:rPr>
          <w:color w:val="000000"/>
          <w:sz w:val="24"/>
        </w:rPr>
        <w:t>m</w:t>
      </w:r>
      <w:r w:rsidRPr="00F219F2">
        <w:rPr>
          <w:color w:val="000000"/>
          <w:sz w:val="24"/>
          <w:vertAlign w:val="superscript"/>
        </w:rPr>
        <w:t>3</w:t>
      </w:r>
      <w:r w:rsidRPr="00F219F2">
        <w:rPr>
          <w:rFonts w:hAnsi="宋体"/>
          <w:color w:val="000000"/>
          <w:sz w:val="24"/>
        </w:rPr>
        <w:t>，</w:t>
      </w:r>
      <w:r w:rsidRPr="00F219F2">
        <w:rPr>
          <w:i/>
          <w:color w:val="000000"/>
          <w:sz w:val="24"/>
        </w:rPr>
        <w:t>ρ</w:t>
      </w:r>
      <w:r w:rsidRPr="00F219F2">
        <w:rPr>
          <w:rFonts w:hAnsi="宋体"/>
          <w:color w:val="000000"/>
          <w:sz w:val="24"/>
          <w:vertAlign w:val="subscript"/>
        </w:rPr>
        <w:t>钢</w:t>
      </w:r>
      <w:r w:rsidRPr="00F219F2">
        <w:rPr>
          <w:rFonts w:hAnsi="宋体"/>
          <w:color w:val="000000"/>
          <w:sz w:val="24"/>
        </w:rPr>
        <w:t>＝</w:t>
      </w:r>
      <w:r w:rsidRPr="00F219F2">
        <w:rPr>
          <w:color w:val="000000"/>
          <w:sz w:val="24"/>
        </w:rPr>
        <w:t>7.9×</w:t>
      </w:r>
      <w:smartTag w:uri="urn:schemas-microsoft-com:office:smarttags" w:element="chmetcnv">
        <w:smartTagPr>
          <w:attr w:name="UnitName" w:val="kg"/>
          <w:attr w:name="SourceValue" w:val="103"/>
          <w:attr w:name="HasSpace" w:val="False"/>
          <w:attr w:name="Negative" w:val="False"/>
          <w:attr w:name="NumberType" w:val="1"/>
          <w:attr w:name="TCSC" w:val="0"/>
        </w:smartTagPr>
        <w:r w:rsidRPr="00F219F2">
          <w:rPr>
            <w:color w:val="000000"/>
            <w:sz w:val="24"/>
          </w:rPr>
          <w:t>10</w:t>
        </w:r>
        <w:r w:rsidRPr="00F219F2">
          <w:rPr>
            <w:color w:val="000000"/>
            <w:sz w:val="24"/>
            <w:vertAlign w:val="superscript"/>
          </w:rPr>
          <w:t>3</w:t>
        </w:r>
        <w:r w:rsidRPr="00F219F2">
          <w:rPr>
            <w:color w:val="000000"/>
            <w:sz w:val="24"/>
          </w:rPr>
          <w:t>kg</w:t>
        </w:r>
      </w:smartTag>
      <w:r w:rsidRPr="00F219F2">
        <w:rPr>
          <w:rFonts w:hAnsi="宋体"/>
          <w:color w:val="000000"/>
          <w:sz w:val="24"/>
        </w:rPr>
        <w:t>／</w:t>
      </w:r>
      <w:r w:rsidRPr="00F219F2">
        <w:rPr>
          <w:color w:val="000000"/>
          <w:sz w:val="24"/>
        </w:rPr>
        <w:t>m</w:t>
      </w:r>
      <w:r w:rsidRPr="00F219F2">
        <w:rPr>
          <w:color w:val="000000"/>
          <w:sz w:val="24"/>
          <w:vertAlign w:val="superscript"/>
        </w:rPr>
        <w:t>3</w:t>
      </w:r>
      <w:r w:rsidRPr="00F219F2">
        <w:rPr>
          <w:rFonts w:hAnsi="宋体"/>
          <w:color w:val="000000"/>
          <w:sz w:val="24"/>
        </w:rPr>
        <w:t>，</w:t>
      </w:r>
      <w:r w:rsidRPr="00F219F2">
        <w:rPr>
          <w:i/>
          <w:color w:val="000000"/>
          <w:sz w:val="24"/>
        </w:rPr>
        <w:t>ρ</w:t>
      </w:r>
      <w:r w:rsidRPr="00F219F2">
        <w:rPr>
          <w:rFonts w:hAnsi="宋体"/>
          <w:color w:val="000000"/>
          <w:sz w:val="24"/>
          <w:vertAlign w:val="subscript"/>
        </w:rPr>
        <w:t>冰</w:t>
      </w:r>
      <w:r w:rsidRPr="00F219F2">
        <w:rPr>
          <w:rFonts w:hAnsi="宋体"/>
          <w:color w:val="000000"/>
          <w:sz w:val="24"/>
        </w:rPr>
        <w:t>＝</w:t>
      </w:r>
      <w:r w:rsidRPr="00F219F2">
        <w:rPr>
          <w:color w:val="000000"/>
          <w:sz w:val="24"/>
        </w:rPr>
        <w:t>0.9×</w:t>
      </w:r>
      <w:smartTag w:uri="urn:schemas-microsoft-com:office:smarttags" w:element="chmetcnv">
        <w:smartTagPr>
          <w:attr w:name="UnitName" w:val="kg"/>
          <w:attr w:name="SourceValue" w:val="103"/>
          <w:attr w:name="HasSpace" w:val="False"/>
          <w:attr w:name="Negative" w:val="False"/>
          <w:attr w:name="NumberType" w:val="1"/>
          <w:attr w:name="TCSC" w:val="0"/>
        </w:smartTagPr>
        <w:r w:rsidRPr="00F219F2">
          <w:rPr>
            <w:color w:val="000000"/>
            <w:sz w:val="24"/>
          </w:rPr>
          <w:t>10</w:t>
        </w:r>
        <w:r w:rsidRPr="00F219F2">
          <w:rPr>
            <w:color w:val="000000"/>
            <w:sz w:val="24"/>
            <w:vertAlign w:val="superscript"/>
          </w:rPr>
          <w:t>3</w:t>
        </w:r>
        <w:r w:rsidRPr="00F219F2">
          <w:rPr>
            <w:color w:val="000000"/>
            <w:sz w:val="24"/>
          </w:rPr>
          <w:t>kg</w:t>
        </w:r>
      </w:smartTag>
      <w:r w:rsidRPr="00F219F2">
        <w:rPr>
          <w:rFonts w:hAnsi="宋体"/>
          <w:color w:val="000000"/>
          <w:sz w:val="24"/>
        </w:rPr>
        <w:t>／</w:t>
      </w:r>
      <w:r w:rsidRPr="00F219F2">
        <w:rPr>
          <w:color w:val="000000"/>
          <w:sz w:val="24"/>
        </w:rPr>
        <w:t>m</w:t>
      </w:r>
      <w:r w:rsidRPr="00F219F2">
        <w:rPr>
          <w:color w:val="000000"/>
          <w:sz w:val="24"/>
          <w:vertAlign w:val="superscript"/>
        </w:rPr>
        <w:t>3</w:t>
      </w:r>
      <w:r w:rsidRPr="00F219F2">
        <w:rPr>
          <w:rFonts w:hAnsi="宋体"/>
          <w:color w:val="000000"/>
          <w:sz w:val="24"/>
        </w:rPr>
        <w:t>，取</w:t>
      </w:r>
      <w:hyperlink r:id="rId77" w:history="1">
        <w:r w:rsidRPr="00F219F2">
          <w:rPr>
            <w:color w:val="000000"/>
            <w:sz w:val="24"/>
          </w:rPr>
          <w:object w:dxaOrig="760" w:dyaOrig="360">
            <v:shape id="_x0000_i1037" type="#_x0000_t75" alt="21世纪教育网 -- 中国最大型、最专业的中小学教育资源门户网站。" style="width:38.25pt;height:18pt" o:ole="">
              <v:imagedata r:id="rId78" o:title=""/>
            </v:shape>
            <o:OLEObject Type="Embed" ProgID="Equation.DSMT4" ShapeID="_x0000_i1037" DrawAspect="Content" ObjectID="_1475686908" r:id="rId79"/>
          </w:object>
        </w:r>
      </w:hyperlink>
      <w:r w:rsidRPr="00F219F2">
        <w:rPr>
          <w:rFonts w:hAnsi="宋体"/>
          <w:color w:val="000000"/>
          <w:sz w:val="24"/>
        </w:rPr>
        <w:t>＝</w:t>
      </w:r>
      <w:r w:rsidRPr="00F219F2">
        <w:rPr>
          <w:color w:val="000000"/>
          <w:sz w:val="24"/>
        </w:rPr>
        <w:t>10.7</w:t>
      </w:r>
      <w:r w:rsidRPr="00F219F2">
        <w:rPr>
          <w:rFonts w:hAnsi="宋体"/>
          <w:color w:val="000000"/>
          <w:sz w:val="24"/>
        </w:rPr>
        <w:t>）</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r w:rsidRPr="00F219F2">
        <w:rPr>
          <w:color w:val="000000"/>
          <w:sz w:val="24"/>
        </w:rPr>
        <w:t>3</w:t>
      </w:r>
      <w:r w:rsidRPr="00F219F2">
        <w:rPr>
          <w:rFonts w:hAnsi="宋体"/>
          <w:color w:val="000000"/>
          <w:sz w:val="24"/>
        </w:rPr>
        <w:t>．有一种输电线路除冰作业的方法叫</w:t>
      </w:r>
      <w:r w:rsidRPr="00F219F2">
        <w:rPr>
          <w:color w:val="000000"/>
          <w:sz w:val="24"/>
        </w:rPr>
        <w:t>“</w:t>
      </w:r>
      <w:r w:rsidRPr="00F219F2">
        <w:rPr>
          <w:rFonts w:hAnsi="宋体"/>
          <w:color w:val="000000"/>
          <w:sz w:val="24"/>
        </w:rPr>
        <w:t>短路熔冰</w:t>
      </w:r>
      <w:r w:rsidRPr="00F219F2">
        <w:rPr>
          <w:color w:val="000000"/>
          <w:sz w:val="24"/>
        </w:rPr>
        <w:t>”</w:t>
      </w:r>
      <w:r w:rsidRPr="00F219F2">
        <w:rPr>
          <w:rFonts w:hAnsi="宋体"/>
          <w:color w:val="000000"/>
          <w:sz w:val="24"/>
        </w:rPr>
        <w:t>。所谓</w:t>
      </w:r>
      <w:r w:rsidRPr="00F219F2">
        <w:rPr>
          <w:color w:val="000000"/>
          <w:sz w:val="24"/>
        </w:rPr>
        <w:t>“</w:t>
      </w:r>
      <w:r w:rsidRPr="00F219F2">
        <w:rPr>
          <w:rFonts w:hAnsi="宋体"/>
          <w:color w:val="000000"/>
          <w:sz w:val="24"/>
        </w:rPr>
        <w:t>短路熔冰</w:t>
      </w:r>
      <w:r w:rsidRPr="00F219F2">
        <w:rPr>
          <w:color w:val="000000"/>
          <w:sz w:val="24"/>
        </w:rPr>
        <w:t>”</w:t>
      </w:r>
      <w:r w:rsidRPr="00F219F2">
        <w:rPr>
          <w:rFonts w:hAnsi="宋体"/>
          <w:color w:val="000000"/>
          <w:sz w:val="24"/>
        </w:rPr>
        <w:t>，就是在短时间内，输电线不经过用电器而直接接通，输电线中通过比平时大许多的电流，利用导线本身发热熔冰以完成除冰作业的方法。短路熔冰时，若一根这种钢芯铝绞线每米的发热功率为</w:t>
      </w:r>
      <w:r w:rsidRPr="00F219F2">
        <w:rPr>
          <w:color w:val="000000"/>
          <w:sz w:val="24"/>
        </w:rPr>
        <w:t>200W</w:t>
      </w:r>
      <w:r w:rsidRPr="00F219F2">
        <w:rPr>
          <w:rFonts w:hAnsi="宋体"/>
          <w:color w:val="000000"/>
          <w:sz w:val="24"/>
        </w:rPr>
        <w:t>，则短路熔冰时通过一根钢芯铝绞线的电流大约是多大</w:t>
      </w:r>
      <w:r w:rsidRPr="00F219F2">
        <w:rPr>
          <w:color w:val="000000"/>
          <w:sz w:val="24"/>
        </w:rPr>
        <w:t>?</w:t>
      </w:r>
      <w:r w:rsidRPr="00F219F2">
        <w:rPr>
          <w:rFonts w:hAnsi="宋体"/>
          <w:color w:val="000000"/>
          <w:sz w:val="24"/>
        </w:rPr>
        <w:t>（取</w:t>
      </w:r>
      <w:hyperlink r:id="rId80" w:history="1">
        <w:r w:rsidRPr="00F219F2">
          <w:rPr>
            <w:color w:val="000000"/>
            <w:sz w:val="24"/>
          </w:rPr>
          <w:object w:dxaOrig="480" w:dyaOrig="360">
            <v:shape id="_x0000_i1038" type="#_x0000_t75" alt="21世纪教育网 -- 中国最大型、最专业的中小学教育资源门户网站。" style="width:24pt;height:18pt" o:ole="">
              <v:imagedata r:id="rId81" o:title=""/>
            </v:shape>
            <o:OLEObject Type="Embed" ProgID="Equation.3" ShapeID="_x0000_i1038" DrawAspect="Content" ObjectID="_1475686909" r:id="rId82"/>
          </w:object>
        </w:r>
      </w:hyperlink>
      <w:r w:rsidRPr="00F219F2">
        <w:rPr>
          <w:rFonts w:hAnsi="宋体"/>
          <w:color w:val="000000"/>
          <w:sz w:val="24"/>
        </w:rPr>
        <w:t>＝</w:t>
      </w:r>
      <w:r w:rsidRPr="00F219F2">
        <w:rPr>
          <w:color w:val="000000"/>
          <w:sz w:val="24"/>
        </w:rPr>
        <w:t>3.2</w:t>
      </w:r>
      <w:r w:rsidRPr="00F219F2">
        <w:rPr>
          <w:rFonts w:hAnsi="宋体"/>
          <w:color w:val="000000"/>
          <w:sz w:val="24"/>
        </w:rPr>
        <w:t>）</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000000"/>
          <w:sz w:val="24"/>
        </w:rPr>
      </w:pP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int="eastAsia"/>
          <w:color w:val="FF0000"/>
          <w:sz w:val="24"/>
        </w:rPr>
        <w:t>解析：</w:t>
      </w:r>
      <w:r w:rsidRPr="00F219F2">
        <w:rPr>
          <w:color w:val="FF0000"/>
          <w:sz w:val="24"/>
        </w:rPr>
        <w:t>1</w:t>
      </w:r>
      <w:r w:rsidRPr="00F219F2">
        <w:rPr>
          <w:rFonts w:hAnsi="宋体"/>
          <w:color w:val="FF0000"/>
          <w:sz w:val="24"/>
        </w:rPr>
        <w:t>．该电力线路采用钢芯绞线而不采用与之相样结构、尺寸的铝绞线，其主要目的是为了提高输电线的抗拉能力，从而可以适当地增大杆距，节省杆材及人工等。</w:t>
      </w:r>
      <w:r w:rsidRPr="00F219F2">
        <w:rPr>
          <w:color w:val="FF0000"/>
          <w:sz w:val="24"/>
        </w:rPr>
        <w:t>…………</w:t>
      </w:r>
      <w:r w:rsidRPr="00F219F2">
        <w:rPr>
          <w:rFonts w:hAnsi="宋体"/>
          <w:color w:val="FF0000"/>
          <w:sz w:val="24"/>
        </w:rPr>
        <w:t>（</w:t>
      </w:r>
      <w:r w:rsidRPr="00F219F2">
        <w:rPr>
          <w:color w:val="FF0000"/>
          <w:sz w:val="24"/>
        </w:rPr>
        <w:t>2</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145" w:firstLine="348"/>
        <w:textAlignment w:val="center"/>
        <w:rPr>
          <w:color w:val="FF0000"/>
          <w:sz w:val="24"/>
        </w:rPr>
      </w:pPr>
      <w:r>
        <w:rPr>
          <w:noProof/>
          <w:color w:val="FF0000"/>
          <w:sz w:val="24"/>
        </w:rPr>
        <w:drawing>
          <wp:anchor distT="0" distB="0" distL="114300" distR="114300" simplePos="0" relativeHeight="251675648" behindDoc="0" locked="0" layoutInCell="1" allowOverlap="1">
            <wp:simplePos x="0" y="0"/>
            <wp:positionH relativeFrom="column">
              <wp:posOffset>5000625</wp:posOffset>
            </wp:positionH>
            <wp:positionV relativeFrom="paragraph">
              <wp:posOffset>91440</wp:posOffset>
            </wp:positionV>
            <wp:extent cx="523875" cy="666750"/>
            <wp:effectExtent l="19050" t="0" r="9525" b="0"/>
            <wp:wrapSquare wrapText="bothSides"/>
            <wp:docPr id="25" name="图片 25" descr="21世纪教育网 -- 中国最大型、最专业的中小学教育资源门户网站。">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世纪教育网 -- 中国最大型、最专业的中小学教育资源门户网站。">
                      <a:hlinkClick r:id="rId7"/>
                    </pic:cNvPr>
                    <pic:cNvPicPr>
                      <a:picLocks noChangeAspect="1" noChangeArrowheads="1"/>
                    </pic:cNvPicPr>
                  </pic:nvPicPr>
                  <pic:blipFill>
                    <a:blip r:embed="rId83"/>
                    <a:srcRect/>
                    <a:stretch>
                      <a:fillRect/>
                    </a:stretch>
                  </pic:blipFill>
                  <pic:spPr bwMode="auto">
                    <a:xfrm>
                      <a:off x="0" y="0"/>
                      <a:ext cx="523875" cy="666750"/>
                    </a:xfrm>
                    <a:prstGeom prst="rect">
                      <a:avLst/>
                    </a:prstGeom>
                    <a:noFill/>
                    <a:ln w="9525">
                      <a:noFill/>
                      <a:miter lim="800000"/>
                      <a:headEnd/>
                      <a:tailEnd/>
                    </a:ln>
                  </pic:spPr>
                </pic:pic>
              </a:graphicData>
            </a:graphic>
          </wp:anchor>
        </w:drawing>
      </w:r>
      <w:r w:rsidRPr="00F219F2">
        <w:rPr>
          <w:color w:val="FF0000"/>
          <w:sz w:val="24"/>
        </w:rPr>
        <w:t>2</w:t>
      </w:r>
      <w:r w:rsidRPr="00F219F2">
        <w:rPr>
          <w:rFonts w:hAnsi="宋体"/>
          <w:color w:val="FF0000"/>
          <w:sz w:val="24"/>
        </w:rPr>
        <w:t>．取一根长为</w:t>
      </w:r>
      <w:r w:rsidRPr="00F219F2">
        <w:rPr>
          <w:i/>
          <w:color w:val="FF0000"/>
          <w:sz w:val="24"/>
        </w:rPr>
        <w:t>L</w:t>
      </w:r>
      <w:r w:rsidRPr="00F219F2">
        <w:rPr>
          <w:rFonts w:hAnsi="宋体"/>
          <w:color w:val="FF0000"/>
          <w:sz w:val="24"/>
        </w:rPr>
        <w:t>的结冰钢芯铝绞线作为研究对象．其横截面如图答－</w:t>
      </w:r>
      <w:r w:rsidRPr="00F219F2">
        <w:rPr>
          <w:color w:val="FF0000"/>
          <w:sz w:val="24"/>
        </w:rPr>
        <w:t>1</w:t>
      </w:r>
      <w:r w:rsidRPr="00F219F2">
        <w:rPr>
          <w:rFonts w:hAnsi="宋体"/>
          <w:color w:val="FF0000"/>
          <w:sz w:val="24"/>
        </w:rPr>
        <w:t>所示。当该</w:t>
      </w:r>
      <w:r w:rsidRPr="00F219F2">
        <w:rPr>
          <w:rFonts w:hAnsi="宋体"/>
          <w:color w:val="FF0000"/>
          <w:sz w:val="24"/>
        </w:rPr>
        <w:lastRenderedPageBreak/>
        <w:t>钢芯铝绞线所承受的拉力达到其正常工作情况下拉力的</w:t>
      </w:r>
      <w:r w:rsidRPr="00F219F2">
        <w:rPr>
          <w:color w:val="FF0000"/>
          <w:sz w:val="24"/>
        </w:rPr>
        <w:t>5</w:t>
      </w:r>
      <w:r w:rsidRPr="00F219F2">
        <w:rPr>
          <w:rFonts w:hAnsi="宋体"/>
          <w:color w:val="FF0000"/>
          <w:sz w:val="24"/>
        </w:rPr>
        <w:t>倍时，也就是该段导线上所结冰的质量达到该段钢芯铝绞线质量的</w:t>
      </w:r>
      <w:r w:rsidRPr="00F219F2">
        <w:rPr>
          <w:color w:val="FF0000"/>
          <w:sz w:val="24"/>
        </w:rPr>
        <w:t>4</w:t>
      </w:r>
      <w:r w:rsidRPr="00F219F2">
        <w:rPr>
          <w:rFonts w:hAnsi="宋体"/>
          <w:color w:val="FF0000"/>
          <w:sz w:val="24"/>
        </w:rPr>
        <w:t>倍的时候，就必须进行除冰作业了。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145" w:firstLine="348"/>
        <w:textAlignment w:val="center"/>
        <w:rPr>
          <w:color w:val="FF0000"/>
          <w:sz w:val="24"/>
        </w:rPr>
      </w:pPr>
      <w:r w:rsidRPr="00F219F2">
        <w:rPr>
          <w:rFonts w:hAnsi="宋体"/>
          <w:color w:val="FF0000"/>
          <w:sz w:val="24"/>
        </w:rPr>
        <w:t>设单股线芯的横截面积为</w:t>
      </w:r>
      <w:r w:rsidRPr="00F219F2">
        <w:rPr>
          <w:i/>
          <w:color w:val="FF0000"/>
          <w:sz w:val="24"/>
        </w:rPr>
        <w:t>S</w:t>
      </w:r>
      <w:r w:rsidRPr="00F219F2">
        <w:rPr>
          <w:rFonts w:hAnsi="宋体"/>
          <w:color w:val="FF0000"/>
          <w:sz w:val="24"/>
        </w:rPr>
        <w:t>，直径为</w:t>
      </w:r>
      <w:r w:rsidRPr="00F219F2">
        <w:rPr>
          <w:i/>
          <w:color w:val="FF0000"/>
          <w:sz w:val="24"/>
        </w:rPr>
        <w:t>d</w:t>
      </w:r>
      <w:r w:rsidRPr="00F219F2">
        <w:rPr>
          <w:rFonts w:hAnsi="宋体"/>
          <w:color w:val="FF0000"/>
          <w:sz w:val="24"/>
        </w:rPr>
        <w:t>；长为</w:t>
      </w:r>
      <w:r w:rsidRPr="00F219F2">
        <w:rPr>
          <w:i/>
          <w:color w:val="FF0000"/>
          <w:sz w:val="24"/>
        </w:rPr>
        <w:t>L</w:t>
      </w:r>
      <w:r w:rsidRPr="00F219F2">
        <w:rPr>
          <w:rFonts w:hAnsi="宋体"/>
          <w:color w:val="FF0000"/>
          <w:sz w:val="24"/>
        </w:rPr>
        <w:t>的结冰钢芯铝绞线中铝的质量为</w:t>
      </w:r>
      <w:r w:rsidRPr="00F219F2">
        <w:rPr>
          <w:i/>
          <w:color w:val="FF0000"/>
          <w:sz w:val="24"/>
        </w:rPr>
        <w:t>m</w:t>
      </w:r>
      <w:r w:rsidRPr="00F219F2">
        <w:rPr>
          <w:rFonts w:hAnsi="宋体"/>
          <w:color w:val="FF0000"/>
          <w:sz w:val="24"/>
          <w:vertAlign w:val="subscript"/>
        </w:rPr>
        <w:t>铝</w:t>
      </w:r>
      <w:r w:rsidRPr="00F219F2">
        <w:rPr>
          <w:rFonts w:hAnsi="宋体"/>
          <w:color w:val="FF0000"/>
          <w:sz w:val="24"/>
        </w:rPr>
        <w:t>，钢的质量为</w:t>
      </w:r>
      <w:r w:rsidRPr="00F219F2">
        <w:rPr>
          <w:i/>
          <w:color w:val="FF0000"/>
          <w:sz w:val="24"/>
        </w:rPr>
        <w:t>m</w:t>
      </w:r>
      <w:r w:rsidRPr="00F219F2">
        <w:rPr>
          <w:rFonts w:hAnsi="宋体"/>
          <w:color w:val="FF0000"/>
          <w:sz w:val="24"/>
          <w:vertAlign w:val="subscript"/>
        </w:rPr>
        <w:t>钢</w:t>
      </w:r>
      <w:r w:rsidRPr="00F219F2">
        <w:rPr>
          <w:rFonts w:hAnsi="宋体"/>
          <w:color w:val="FF0000"/>
          <w:sz w:val="24"/>
        </w:rPr>
        <w:t>，冰的质量为</w:t>
      </w:r>
      <w:r w:rsidRPr="00F219F2">
        <w:rPr>
          <w:i/>
          <w:color w:val="FF0000"/>
          <w:sz w:val="24"/>
        </w:rPr>
        <w:t>m</w:t>
      </w:r>
      <w:r w:rsidRPr="00F219F2">
        <w:rPr>
          <w:rFonts w:hAnsi="宋体"/>
          <w:color w:val="FF0000"/>
          <w:sz w:val="24"/>
          <w:vertAlign w:val="subscript"/>
        </w:rPr>
        <w:t>冰</w:t>
      </w:r>
      <w:r w:rsidRPr="00F219F2">
        <w:rPr>
          <w:rFonts w:hAnsi="宋体"/>
          <w:color w:val="FF0000"/>
          <w:sz w:val="24"/>
        </w:rPr>
        <w:t>。冰的横截面积为</w:t>
      </w:r>
      <w:r w:rsidRPr="00F219F2">
        <w:rPr>
          <w:i/>
          <w:color w:val="FF0000"/>
          <w:sz w:val="24"/>
        </w:rPr>
        <w:t>S</w:t>
      </w:r>
      <w:r w:rsidRPr="00F219F2">
        <w:rPr>
          <w:rFonts w:hAnsi="宋体"/>
          <w:color w:val="FF0000"/>
          <w:sz w:val="24"/>
          <w:vertAlign w:val="subscript"/>
        </w:rPr>
        <w:t>冰</w:t>
      </w:r>
      <w:r w:rsidRPr="00F219F2">
        <w:rPr>
          <w:rFonts w:hAnsi="宋体"/>
          <w:color w:val="FF0000"/>
          <w:sz w:val="24"/>
        </w:rPr>
        <w:t>；则有：</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145" w:firstLine="348"/>
        <w:textAlignment w:val="center"/>
        <w:rPr>
          <w:color w:val="FF0000"/>
          <w:sz w:val="24"/>
        </w:rPr>
      </w:pPr>
      <w:r w:rsidRPr="00F219F2">
        <w:rPr>
          <w:rFonts w:hAnsi="宋体"/>
          <w:color w:val="FF0000"/>
          <w:sz w:val="24"/>
        </w:rPr>
        <w:t>冰的质量：</w:t>
      </w:r>
      <w:r w:rsidRPr="00F219F2">
        <w:rPr>
          <w:i/>
          <w:color w:val="FF0000"/>
          <w:sz w:val="24"/>
        </w:rPr>
        <w:t>m</w:t>
      </w:r>
      <w:r w:rsidRPr="00F219F2">
        <w:rPr>
          <w:rFonts w:hAnsi="宋体"/>
          <w:color w:val="FF0000"/>
          <w:sz w:val="24"/>
          <w:vertAlign w:val="subscript"/>
        </w:rPr>
        <w:t>冰</w:t>
      </w:r>
      <w:r w:rsidRPr="00F219F2">
        <w:rPr>
          <w:color w:val="FF0000"/>
          <w:sz w:val="24"/>
        </w:rPr>
        <w:t>=</w:t>
      </w:r>
      <w:smartTag w:uri="urn:schemas-microsoft-com:office:smarttags" w:element="chmetcnv">
        <w:smartTagPr>
          <w:attr w:name="UnitName" w:val="m"/>
          <w:attr w:name="SourceValue" w:val="4"/>
          <w:attr w:name="HasSpace" w:val="False"/>
          <w:attr w:name="Negative" w:val="False"/>
          <w:attr w:name="NumberType" w:val="1"/>
          <w:attr w:name="TCSC" w:val="0"/>
        </w:smartTagPr>
        <w:r w:rsidRPr="00F219F2">
          <w:rPr>
            <w:color w:val="FF0000"/>
            <w:sz w:val="24"/>
          </w:rPr>
          <w:t>4</w:t>
        </w:r>
        <w:r w:rsidRPr="00F219F2">
          <w:rPr>
            <w:i/>
            <w:color w:val="FF0000"/>
            <w:sz w:val="24"/>
          </w:rPr>
          <w:t>m</w:t>
        </w:r>
      </w:smartTag>
      <w:r w:rsidRPr="00F219F2">
        <w:rPr>
          <w:rFonts w:hAnsi="宋体"/>
          <w:color w:val="FF0000"/>
          <w:sz w:val="24"/>
          <w:vertAlign w:val="subscript"/>
        </w:rPr>
        <w:t>铝</w:t>
      </w:r>
      <w:r w:rsidRPr="00F219F2">
        <w:rPr>
          <w:rFonts w:hAnsi="宋体"/>
          <w:color w:val="FF0000"/>
          <w:sz w:val="24"/>
        </w:rPr>
        <w:t>＋</w:t>
      </w:r>
      <w:r w:rsidRPr="00F219F2">
        <w:rPr>
          <w:i/>
          <w:color w:val="FF0000"/>
          <w:sz w:val="24"/>
        </w:rPr>
        <w:t>m</w:t>
      </w:r>
      <w:r w:rsidRPr="00F219F2">
        <w:rPr>
          <w:rFonts w:hAnsi="宋体"/>
          <w:color w:val="FF0000"/>
          <w:sz w:val="24"/>
          <w:vertAlign w:val="subscript"/>
        </w:rPr>
        <w:t>钢</w:t>
      </w:r>
      <w:r w:rsidRPr="00F219F2">
        <w:rPr>
          <w:rFonts w:hAnsi="宋体"/>
          <w:color w:val="FF0000"/>
          <w:sz w:val="24"/>
        </w:rPr>
        <w:t>）</w:t>
      </w:r>
      <w:r w:rsidRPr="00F219F2">
        <w:rPr>
          <w:color w:val="FF0000"/>
          <w:sz w:val="24"/>
        </w:rPr>
        <w:t>………………………………………………………………</w:t>
      </w:r>
      <w:r w:rsidRPr="00F219F2">
        <w:rPr>
          <w:rFonts w:hAnsi="宋体"/>
          <w:color w:val="FF0000"/>
          <w:sz w:val="24"/>
        </w:rPr>
        <w:t>（</w:t>
      </w:r>
      <w:r w:rsidRPr="00F219F2">
        <w:rPr>
          <w:color w:val="FF0000"/>
          <w:sz w:val="24"/>
        </w:rPr>
        <w:t>2</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145" w:firstLine="348"/>
        <w:textAlignment w:val="center"/>
        <w:rPr>
          <w:color w:val="FF0000"/>
          <w:sz w:val="24"/>
        </w:rPr>
      </w:pPr>
      <w:r w:rsidRPr="00F219F2">
        <w:rPr>
          <w:rFonts w:hAnsi="宋体"/>
          <w:color w:val="FF0000"/>
          <w:sz w:val="24"/>
        </w:rPr>
        <w:t>又因为：</w:t>
      </w:r>
      <w:r w:rsidRPr="00F219F2">
        <w:rPr>
          <w:i/>
          <w:color w:val="FF0000"/>
          <w:sz w:val="24"/>
        </w:rPr>
        <w:t>m</w:t>
      </w:r>
      <w:r w:rsidRPr="00F219F2">
        <w:rPr>
          <w:rFonts w:hAnsi="宋体"/>
          <w:color w:val="FF0000"/>
          <w:sz w:val="24"/>
          <w:vertAlign w:val="subscript"/>
        </w:rPr>
        <w:t>冰</w:t>
      </w:r>
      <w:r w:rsidRPr="00F219F2">
        <w:rPr>
          <w:rFonts w:hAnsi="宋体"/>
          <w:color w:val="FF0000"/>
          <w:sz w:val="24"/>
        </w:rPr>
        <w:t>＝</w:t>
      </w:r>
      <w:r w:rsidRPr="00F219F2">
        <w:rPr>
          <w:i/>
          <w:color w:val="FF0000"/>
          <w:sz w:val="24"/>
        </w:rPr>
        <w:t>ρ</w:t>
      </w:r>
      <w:r w:rsidRPr="00F219F2">
        <w:rPr>
          <w:rFonts w:hAnsi="宋体"/>
          <w:color w:val="FF0000"/>
          <w:sz w:val="24"/>
          <w:vertAlign w:val="subscript"/>
        </w:rPr>
        <w:t>冰</w:t>
      </w:r>
      <w:r w:rsidRPr="00F219F2">
        <w:rPr>
          <w:i/>
          <w:color w:val="FF0000"/>
          <w:sz w:val="24"/>
        </w:rPr>
        <w:t>S</w:t>
      </w:r>
      <w:r w:rsidRPr="00F219F2">
        <w:rPr>
          <w:rFonts w:hAnsi="宋体"/>
          <w:color w:val="FF0000"/>
          <w:sz w:val="24"/>
          <w:vertAlign w:val="subscript"/>
        </w:rPr>
        <w:t>冰</w:t>
      </w:r>
      <w:r w:rsidRPr="00F219F2">
        <w:rPr>
          <w:i/>
          <w:color w:val="FF0000"/>
          <w:sz w:val="24"/>
        </w:rPr>
        <w:t>L m</w:t>
      </w:r>
      <w:r w:rsidRPr="00F219F2">
        <w:rPr>
          <w:rFonts w:hAnsi="宋体"/>
          <w:color w:val="FF0000"/>
          <w:sz w:val="24"/>
          <w:vertAlign w:val="subscript"/>
        </w:rPr>
        <w:t>铝</w:t>
      </w:r>
      <w:r w:rsidRPr="00F219F2">
        <w:rPr>
          <w:rFonts w:hAnsi="宋体"/>
          <w:color w:val="FF0000"/>
          <w:sz w:val="24"/>
        </w:rPr>
        <w:t>＋</w:t>
      </w:r>
      <w:r w:rsidRPr="00F219F2">
        <w:rPr>
          <w:i/>
          <w:color w:val="FF0000"/>
          <w:sz w:val="24"/>
        </w:rPr>
        <w:t>m</w:t>
      </w:r>
      <w:r w:rsidRPr="00F219F2">
        <w:rPr>
          <w:rFonts w:hAnsi="宋体"/>
          <w:color w:val="FF0000"/>
          <w:sz w:val="24"/>
          <w:vertAlign w:val="subscript"/>
        </w:rPr>
        <w:t>钢</w:t>
      </w:r>
      <w:r w:rsidRPr="00F219F2">
        <w:rPr>
          <w:rFonts w:hAnsi="宋体"/>
          <w:color w:val="FF0000"/>
          <w:sz w:val="24"/>
        </w:rPr>
        <w:t>（</w:t>
      </w:r>
      <w:r w:rsidRPr="00F219F2">
        <w:rPr>
          <w:color w:val="FF0000"/>
          <w:sz w:val="24"/>
        </w:rPr>
        <w:t>6</w:t>
      </w:r>
      <w:r w:rsidRPr="00F219F2">
        <w:rPr>
          <w:i/>
          <w:color w:val="FF0000"/>
          <w:sz w:val="24"/>
        </w:rPr>
        <w:t>ρ</w:t>
      </w:r>
      <w:r w:rsidRPr="00F219F2">
        <w:rPr>
          <w:rFonts w:hAnsi="宋体"/>
          <w:color w:val="FF0000"/>
          <w:sz w:val="24"/>
          <w:vertAlign w:val="subscript"/>
        </w:rPr>
        <w:t>铝</w:t>
      </w:r>
      <w:r w:rsidRPr="00F219F2">
        <w:rPr>
          <w:rFonts w:hAnsi="宋体"/>
          <w:color w:val="FF0000"/>
          <w:sz w:val="24"/>
        </w:rPr>
        <w:t>＋</w:t>
      </w:r>
      <w:r w:rsidRPr="00F219F2">
        <w:rPr>
          <w:i/>
          <w:color w:val="FF0000"/>
          <w:sz w:val="24"/>
        </w:rPr>
        <w:t>ρ</w:t>
      </w:r>
      <w:r w:rsidRPr="00F219F2">
        <w:rPr>
          <w:rFonts w:hAnsi="宋体"/>
          <w:color w:val="FF0000"/>
          <w:sz w:val="24"/>
          <w:vertAlign w:val="subscript"/>
        </w:rPr>
        <w:t>钢</w:t>
      </w:r>
      <w:r w:rsidRPr="00F219F2">
        <w:rPr>
          <w:rFonts w:hAnsi="宋体"/>
          <w:color w:val="FF0000"/>
          <w:sz w:val="24"/>
        </w:rPr>
        <w:t>）</w:t>
      </w:r>
      <w:r w:rsidRPr="00F219F2">
        <w:rPr>
          <w:i/>
          <w:color w:val="FF0000"/>
          <w:sz w:val="24"/>
        </w:rPr>
        <w:t>SL</w:t>
      </w:r>
      <w:r w:rsidRPr="00F219F2">
        <w:rPr>
          <w:color w:val="FF0000"/>
          <w:sz w:val="24"/>
        </w:rPr>
        <w:t>………………………………………</w:t>
      </w:r>
      <w:r w:rsidRPr="00F219F2">
        <w:rPr>
          <w:rFonts w:hAnsi="宋体"/>
          <w:color w:val="FF0000"/>
          <w:sz w:val="24"/>
        </w:rPr>
        <w:t>（</w:t>
      </w:r>
      <w:r w:rsidRPr="00F219F2">
        <w:rPr>
          <w:color w:val="FF0000"/>
          <w:sz w:val="24"/>
        </w:rPr>
        <w:t>2</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所以：</w:t>
      </w:r>
      <w:r w:rsidRPr="00F219F2">
        <w:rPr>
          <w:i/>
          <w:color w:val="FF0000"/>
          <w:sz w:val="24"/>
        </w:rPr>
        <w:t>S</w:t>
      </w:r>
      <w:r w:rsidRPr="00F219F2">
        <w:rPr>
          <w:rFonts w:hAnsi="宋体"/>
          <w:color w:val="FF0000"/>
          <w:sz w:val="24"/>
          <w:vertAlign w:val="subscript"/>
        </w:rPr>
        <w:t>冰</w:t>
      </w:r>
      <w:r w:rsidRPr="00F219F2">
        <w:rPr>
          <w:rFonts w:hAnsi="宋体"/>
          <w:color w:val="FF0000"/>
          <w:sz w:val="24"/>
        </w:rPr>
        <w:t>＝</w:t>
      </w:r>
      <w:hyperlink r:id="rId84" w:history="1">
        <w:r w:rsidRPr="00F219F2">
          <w:rPr>
            <w:color w:val="FF0000"/>
            <w:sz w:val="24"/>
          </w:rPr>
          <w:object w:dxaOrig="1740" w:dyaOrig="720">
            <v:shape id="_x0000_i1039" type="#_x0000_t75" alt="21世纪教育网 -- 中国最大型、最专业的中小学教育资源门户网站。" style="width:87pt;height:36pt" o:ole="">
              <v:imagedata r:id="rId85" o:title=""/>
            </v:shape>
            <o:OLEObject Type="Embed" ProgID="Equation.DSMT4" ShapeID="_x0000_i1039" DrawAspect="Content" ObjectID="_1475686910" r:id="rId86"/>
          </w:object>
        </w:r>
      </w:hyperlink>
      <w:r w:rsidRPr="00F219F2">
        <w:rPr>
          <w:rFonts w:hAnsi="宋体"/>
          <w:color w:val="FF0000"/>
          <w:sz w:val="24"/>
        </w:rPr>
        <w:t>＝</w:t>
      </w:r>
      <w:hyperlink r:id="rId87" w:history="1">
        <w:r w:rsidRPr="00F219F2">
          <w:rPr>
            <w:color w:val="FF0000"/>
            <w:sz w:val="24"/>
          </w:rPr>
          <w:object w:dxaOrig="2880" w:dyaOrig="660">
            <v:shape id="_x0000_i1040" type="#_x0000_t75" alt="21世纪教育网 -- 中国最大型、最专业的中小学教育资源门户网站。" style="width:2in;height:33pt" o:ole="">
              <v:imagedata r:id="rId88" o:title=""/>
            </v:shape>
            <o:OLEObject Type="Embed" ProgID="Equation.DSMT4" ShapeID="_x0000_i1040" DrawAspect="Content" ObjectID="_1475686911" r:id="rId89"/>
          </w:object>
        </w:r>
      </w:hyperlink>
      <w:r w:rsidRPr="00F219F2">
        <w:rPr>
          <w:rFonts w:hAnsi="宋体"/>
          <w:color w:val="FF0000"/>
          <w:sz w:val="24"/>
        </w:rPr>
        <w:t>＝</w:t>
      </w:r>
      <w:r w:rsidRPr="00F219F2">
        <w:rPr>
          <w:color w:val="FF0000"/>
          <w:sz w:val="24"/>
        </w:rPr>
        <w:t>107.1</w:t>
      </w:r>
      <w:r w:rsidRPr="00F219F2">
        <w:rPr>
          <w:i/>
          <w:color w:val="FF0000"/>
          <w:sz w:val="24"/>
        </w:rPr>
        <w:t>S</w:t>
      </w:r>
      <w:r w:rsidRPr="00F219F2">
        <w:rPr>
          <w:color w:val="FF0000"/>
          <w:sz w:val="24"/>
        </w:rPr>
        <w:t>………</w:t>
      </w:r>
      <w:r w:rsidRPr="00F219F2">
        <w:rPr>
          <w:rFonts w:hAnsi="宋体"/>
          <w:color w:val="FF0000"/>
          <w:sz w:val="24"/>
        </w:rPr>
        <w:t>（</w:t>
      </w:r>
      <w:r w:rsidRPr="00F219F2">
        <w:rPr>
          <w:color w:val="FF0000"/>
          <w:sz w:val="24"/>
        </w:rPr>
        <w:t>2</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rFonts w:hAnsi="宋体"/>
          <w:color w:val="FF0000"/>
          <w:sz w:val="24"/>
        </w:rPr>
      </w:pPr>
      <w:r w:rsidRPr="00F219F2">
        <w:rPr>
          <w:rFonts w:hAnsi="宋体"/>
          <w:color w:val="FF0000"/>
          <w:sz w:val="24"/>
        </w:rPr>
        <w:t>该钢芯铝绞线连同上面的冰，总的横截面积：</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i/>
          <w:color w:val="FF0000"/>
          <w:sz w:val="24"/>
        </w:rPr>
        <w:t>S</w:t>
      </w:r>
      <w:r w:rsidRPr="00F219F2">
        <w:rPr>
          <w:rFonts w:hAnsi="宋体"/>
          <w:color w:val="FF0000"/>
          <w:sz w:val="24"/>
          <w:vertAlign w:val="subscript"/>
        </w:rPr>
        <w:t>总</w:t>
      </w:r>
      <w:r w:rsidRPr="00F219F2">
        <w:rPr>
          <w:rFonts w:hAnsi="宋体"/>
          <w:color w:val="FF0000"/>
          <w:sz w:val="24"/>
        </w:rPr>
        <w:t>＝</w:t>
      </w:r>
      <w:r w:rsidRPr="00F219F2">
        <w:rPr>
          <w:i/>
          <w:color w:val="FF0000"/>
          <w:sz w:val="24"/>
        </w:rPr>
        <w:t>S</w:t>
      </w:r>
      <w:r w:rsidRPr="00F219F2">
        <w:rPr>
          <w:rFonts w:hAnsi="宋体"/>
          <w:color w:val="FF0000"/>
          <w:sz w:val="24"/>
          <w:vertAlign w:val="subscript"/>
        </w:rPr>
        <w:t>冰</w:t>
      </w:r>
      <w:r w:rsidRPr="00F219F2">
        <w:rPr>
          <w:rFonts w:hAnsi="宋体"/>
          <w:color w:val="FF0000"/>
          <w:sz w:val="24"/>
        </w:rPr>
        <w:t>＋</w:t>
      </w:r>
      <w:r w:rsidRPr="00F219F2">
        <w:rPr>
          <w:color w:val="FF0000"/>
          <w:sz w:val="24"/>
        </w:rPr>
        <w:t>7</w:t>
      </w:r>
      <w:r w:rsidRPr="00F219F2">
        <w:rPr>
          <w:i/>
          <w:color w:val="FF0000"/>
          <w:sz w:val="24"/>
        </w:rPr>
        <w:t>S</w:t>
      </w:r>
      <w:r w:rsidRPr="00F219F2">
        <w:rPr>
          <w:rFonts w:hAnsi="宋体"/>
          <w:color w:val="FF0000"/>
          <w:sz w:val="24"/>
        </w:rPr>
        <w:t>＝</w:t>
      </w:r>
      <w:r w:rsidRPr="00F219F2">
        <w:rPr>
          <w:color w:val="FF0000"/>
          <w:sz w:val="24"/>
        </w:rPr>
        <w:t>107.1</w:t>
      </w:r>
      <w:r w:rsidRPr="00F219F2">
        <w:rPr>
          <w:i/>
          <w:color w:val="FF0000"/>
          <w:sz w:val="24"/>
        </w:rPr>
        <w:t>S</w:t>
      </w:r>
      <w:r w:rsidRPr="00F219F2">
        <w:rPr>
          <w:rFonts w:hAnsi="宋体"/>
          <w:color w:val="FF0000"/>
          <w:sz w:val="24"/>
        </w:rPr>
        <w:t>＋</w:t>
      </w:r>
      <w:r w:rsidRPr="00F219F2">
        <w:rPr>
          <w:color w:val="FF0000"/>
          <w:sz w:val="24"/>
        </w:rPr>
        <w:t>7</w:t>
      </w:r>
      <w:r w:rsidRPr="00F219F2">
        <w:rPr>
          <w:i/>
          <w:color w:val="FF0000"/>
          <w:sz w:val="24"/>
        </w:rPr>
        <w:t>S</w:t>
      </w:r>
      <w:r w:rsidRPr="00F219F2">
        <w:rPr>
          <w:rFonts w:hAnsi="宋体"/>
          <w:color w:val="FF0000"/>
          <w:sz w:val="24"/>
        </w:rPr>
        <w:t>＝</w:t>
      </w:r>
      <w:r w:rsidRPr="00F219F2">
        <w:rPr>
          <w:color w:val="FF0000"/>
          <w:sz w:val="24"/>
        </w:rPr>
        <w:t>114.1</w:t>
      </w:r>
      <w:r w:rsidRPr="00F219F2">
        <w:rPr>
          <w:i/>
          <w:color w:val="FF0000"/>
          <w:sz w:val="24"/>
        </w:rPr>
        <w:t>S</w:t>
      </w:r>
      <w:r w:rsidRPr="00F219F2">
        <w:rPr>
          <w:color w:val="FF0000"/>
          <w:sz w:val="24"/>
        </w:rPr>
        <w:t>………</w:t>
      </w:r>
      <w:r w:rsidRPr="00F219F2">
        <w:rPr>
          <w:rFonts w:hAnsi="宋体"/>
          <w:color w:val="FF0000"/>
          <w:sz w:val="24"/>
        </w:rPr>
        <w:t>（</w:t>
      </w:r>
      <w:r w:rsidRPr="00F219F2">
        <w:rPr>
          <w:color w:val="FF0000"/>
          <w:sz w:val="24"/>
        </w:rPr>
        <w:t>2</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rFonts w:hAnsi="宋体"/>
          <w:color w:val="FF0000"/>
          <w:sz w:val="24"/>
        </w:rPr>
      </w:pPr>
      <w:r w:rsidRPr="00F219F2">
        <w:rPr>
          <w:rFonts w:hAnsi="宋体"/>
          <w:color w:val="FF0000"/>
          <w:sz w:val="24"/>
        </w:rPr>
        <w:t>即</w:t>
      </w:r>
      <w:hyperlink r:id="rId90" w:history="1">
        <w:r w:rsidRPr="00F219F2">
          <w:rPr>
            <w:color w:val="FF0000"/>
            <w:sz w:val="24"/>
          </w:rPr>
          <w:object w:dxaOrig="380" w:dyaOrig="639">
            <v:shape id="_x0000_i1041" type="#_x0000_t75" alt="21世纪教育网 -- 中国最大型、最专业的中小学教育资源门户网站。" style="width:18.75pt;height:32.25pt" o:ole="">
              <v:imagedata r:id="rId91" o:title=""/>
            </v:shape>
            <o:OLEObject Type="Embed" ProgID="Equation.DSMT4" ShapeID="_x0000_i1041" DrawAspect="Content" ObjectID="_1475686912" r:id="rId92"/>
          </w:object>
        </w:r>
      </w:hyperlink>
      <w:r w:rsidRPr="00F219F2">
        <w:rPr>
          <w:rFonts w:hAnsi="宋体"/>
          <w:color w:val="FF0000"/>
          <w:sz w:val="24"/>
        </w:rPr>
        <w:t>＝</w:t>
      </w:r>
      <w:r w:rsidRPr="00F219F2">
        <w:rPr>
          <w:color w:val="FF0000"/>
          <w:sz w:val="24"/>
        </w:rPr>
        <w:t xml:space="preserve">114.1  </w:t>
      </w:r>
      <w:r w:rsidRPr="00F219F2">
        <w:rPr>
          <w:rFonts w:hAnsi="宋体"/>
          <w:color w:val="FF0000"/>
          <w:sz w:val="24"/>
        </w:rPr>
        <w:t>又因为：</w:t>
      </w:r>
      <w:hyperlink r:id="rId93" w:history="1">
        <w:r w:rsidRPr="00F219F2">
          <w:rPr>
            <w:color w:val="FF0000"/>
            <w:sz w:val="24"/>
          </w:rPr>
          <w:object w:dxaOrig="380" w:dyaOrig="639">
            <v:shape id="_x0000_i1042" type="#_x0000_t75" alt="21世纪教育网 -- 中国最大型、最专业的中小学教育资源门户网站。" style="width:18.75pt;height:32.25pt" o:ole="">
              <v:imagedata r:id="rId91" o:title=""/>
            </v:shape>
            <o:OLEObject Type="Embed" ProgID="Equation.DSMT4" ShapeID="_x0000_i1042" DrawAspect="Content" ObjectID="_1475686913" r:id="rId94"/>
          </w:object>
        </w:r>
      </w:hyperlink>
      <w:r w:rsidRPr="00F219F2">
        <w:rPr>
          <w:rFonts w:hAnsi="宋体"/>
          <w:color w:val="FF0000"/>
          <w:sz w:val="24"/>
        </w:rPr>
        <w:t>＝</w:t>
      </w:r>
      <w:hyperlink r:id="rId95" w:history="1">
        <w:r w:rsidRPr="00F219F2">
          <w:rPr>
            <w:color w:val="FF0000"/>
            <w:sz w:val="24"/>
          </w:rPr>
          <w:object w:dxaOrig="400" w:dyaOrig="660">
            <v:shape id="_x0000_i1043" type="#_x0000_t75" alt="21世纪教育网 -- 中国最大型、最专业的中小学教育资源门户网站。" style="width:20.25pt;height:33pt" o:ole="">
              <v:imagedata r:id="rId96" o:title=""/>
            </v:shape>
            <o:OLEObject Type="Embed" ProgID="Equation.DSMT4" ShapeID="_x0000_i1043" DrawAspect="Content" ObjectID="_1475686914" r:id="rId97"/>
          </w:object>
        </w:r>
      </w:hyperlink>
      <w:r w:rsidRPr="00F219F2">
        <w:rPr>
          <w:rFonts w:hAnsi="宋体"/>
          <w:color w:val="FF0000"/>
          <w:sz w:val="24"/>
        </w:rPr>
        <w:t>，</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所以：</w:t>
      </w:r>
      <w:r w:rsidRPr="00F219F2">
        <w:rPr>
          <w:i/>
          <w:color w:val="FF0000"/>
          <w:sz w:val="24"/>
        </w:rPr>
        <w:t>D</w:t>
      </w:r>
      <w:r w:rsidRPr="00F219F2">
        <w:rPr>
          <w:rFonts w:hAnsi="宋体"/>
          <w:color w:val="FF0000"/>
          <w:sz w:val="24"/>
        </w:rPr>
        <w:t>＝</w:t>
      </w:r>
      <w:hyperlink r:id="rId98" w:history="1">
        <w:r w:rsidRPr="00F219F2">
          <w:rPr>
            <w:color w:val="FF0000"/>
            <w:sz w:val="24"/>
          </w:rPr>
          <w:object w:dxaOrig="560" w:dyaOrig="700">
            <v:shape id="_x0000_i1044" type="#_x0000_t75" alt="21世纪教育网 -- 中国最大型、最专业的中小学教育资源门户网站。" style="width:27.75pt;height:35.25pt" o:ole="">
              <v:imagedata r:id="rId99" o:title=""/>
            </v:shape>
            <o:OLEObject Type="Embed" ProgID="Equation.DSMT4" ShapeID="_x0000_i1044" DrawAspect="Content" ObjectID="_1475686915" r:id="rId100"/>
          </w:object>
        </w:r>
      </w:hyperlink>
      <w:r w:rsidRPr="00F219F2">
        <w:rPr>
          <w:color w:val="FF0000"/>
          <w:sz w:val="24"/>
        </w:rPr>
        <w:t>×</w:t>
      </w:r>
      <w:r w:rsidRPr="00F219F2">
        <w:rPr>
          <w:i/>
          <w:color w:val="FF0000"/>
          <w:sz w:val="24"/>
        </w:rPr>
        <w:t>d</w:t>
      </w:r>
      <w:r w:rsidRPr="00F219F2">
        <w:rPr>
          <w:rFonts w:hAnsi="宋体"/>
          <w:color w:val="FF0000"/>
          <w:sz w:val="24"/>
        </w:rPr>
        <w:t>＝</w:t>
      </w:r>
      <w:hyperlink r:id="rId101" w:history="1">
        <w:r w:rsidRPr="00F219F2">
          <w:rPr>
            <w:color w:val="FF0000"/>
            <w:sz w:val="24"/>
          </w:rPr>
          <w:object w:dxaOrig="760" w:dyaOrig="360">
            <v:shape id="_x0000_i1045" type="#_x0000_t75" alt="21世纪教育网 -- 中国最大型、最专业的中小学教育资源门户网站。" style="width:38.25pt;height:18pt" o:ole="">
              <v:imagedata r:id="rId102" o:title=""/>
            </v:shape>
            <o:OLEObject Type="Embed" ProgID="Equation.DSMT4" ShapeID="_x0000_i1045" DrawAspect="Content" ObjectID="_1475686916" r:id="rId103"/>
          </w:object>
        </w:r>
      </w:hyperlink>
      <w:r w:rsidRPr="00F219F2">
        <w:rPr>
          <w:color w:val="FF0000"/>
          <w:sz w:val="24"/>
        </w:rPr>
        <w:t>×</w:t>
      </w:r>
      <w:smartTag w:uri="urn:schemas-microsoft-com:office:smarttags" w:element="chmetcnv">
        <w:smartTagPr>
          <w:attr w:name="UnitName" w:val="mm"/>
          <w:attr w:name="SourceValue" w:val="3.8"/>
          <w:attr w:name="HasSpace" w:val="False"/>
          <w:attr w:name="Negative" w:val="False"/>
          <w:attr w:name="NumberType" w:val="1"/>
          <w:attr w:name="TCSC" w:val="0"/>
        </w:smartTagPr>
        <w:r w:rsidRPr="00F219F2">
          <w:rPr>
            <w:color w:val="FF0000"/>
            <w:sz w:val="24"/>
          </w:rPr>
          <w:t>3.8mm</w:t>
        </w:r>
      </w:smartTag>
      <w:r w:rsidRPr="00F219F2">
        <w:rPr>
          <w:rFonts w:hAnsi="宋体"/>
          <w:color w:val="FF0000"/>
          <w:sz w:val="24"/>
        </w:rPr>
        <w:t>＝</w:t>
      </w:r>
      <w:smartTag w:uri="urn:schemas-microsoft-com:office:smarttags" w:element="chmetcnv">
        <w:smartTagPr>
          <w:attr w:name="UnitName" w:val="mm"/>
          <w:attr w:name="SourceValue" w:val="40.6"/>
          <w:attr w:name="HasSpace" w:val="False"/>
          <w:attr w:name="Negative" w:val="False"/>
          <w:attr w:name="NumberType" w:val="1"/>
          <w:attr w:name="TCSC" w:val="0"/>
        </w:smartTagPr>
        <w:r w:rsidRPr="00F219F2">
          <w:rPr>
            <w:color w:val="FF0000"/>
            <w:sz w:val="24"/>
          </w:rPr>
          <w:t>40.6mm</w:t>
        </w:r>
      </w:smartTag>
      <w:r w:rsidRPr="00F219F2">
        <w:rPr>
          <w:rFonts w:hAnsi="宋体"/>
          <w:color w:val="FF0000"/>
          <w:sz w:val="24"/>
        </w:rPr>
        <w:t>（</w:t>
      </w:r>
      <w:r w:rsidRPr="00F219F2">
        <w:rPr>
          <w:color w:val="FF0000"/>
          <w:sz w:val="24"/>
        </w:rPr>
        <w:t>2</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即：该钢芯铝绞线直径</w:t>
      </w:r>
      <w:r w:rsidRPr="00F219F2">
        <w:rPr>
          <w:i/>
          <w:color w:val="FF0000"/>
          <w:sz w:val="24"/>
        </w:rPr>
        <w:t>D</w:t>
      </w:r>
      <w:r w:rsidRPr="00F219F2">
        <w:rPr>
          <w:rFonts w:hAnsi="宋体"/>
          <w:color w:val="FF0000"/>
          <w:sz w:val="24"/>
        </w:rPr>
        <w:t>增大到</w:t>
      </w:r>
      <w:smartTag w:uri="urn:schemas-microsoft-com:office:smarttags" w:element="chmetcnv">
        <w:smartTagPr>
          <w:attr w:name="UnitName" w:val="mm"/>
          <w:attr w:name="SourceValue" w:val="40.6"/>
          <w:attr w:name="HasSpace" w:val="False"/>
          <w:attr w:name="Negative" w:val="False"/>
          <w:attr w:name="NumberType" w:val="1"/>
          <w:attr w:name="TCSC" w:val="0"/>
        </w:smartTagPr>
        <w:r w:rsidRPr="00F219F2">
          <w:rPr>
            <w:color w:val="FF0000"/>
            <w:sz w:val="24"/>
          </w:rPr>
          <w:t>40.6mm</w:t>
        </w:r>
      </w:smartTag>
      <w:r w:rsidRPr="00F219F2">
        <w:rPr>
          <w:rFonts w:hAnsi="宋体"/>
          <w:color w:val="FF0000"/>
          <w:sz w:val="24"/>
        </w:rPr>
        <w:t>之时必须进行除冰作业。</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color w:val="FF0000"/>
          <w:sz w:val="24"/>
        </w:rPr>
        <w:t>3</w:t>
      </w:r>
      <w:r w:rsidRPr="00F219F2">
        <w:rPr>
          <w:rFonts w:hAnsi="宋体"/>
          <w:color w:val="FF0000"/>
          <w:sz w:val="24"/>
        </w:rPr>
        <w:t>．取一根长为</w:t>
      </w:r>
      <w:smartTag w:uri="urn:schemas-microsoft-com:office:smarttags" w:element="chmetcnv">
        <w:smartTagPr>
          <w:attr w:name="UnitName" w:val="m"/>
          <w:attr w:name="SourceValue" w:val="1"/>
          <w:attr w:name="HasSpace" w:val="False"/>
          <w:attr w:name="Negative" w:val="False"/>
          <w:attr w:name="NumberType" w:val="1"/>
          <w:attr w:name="TCSC" w:val="0"/>
        </w:smartTagPr>
        <w:r w:rsidRPr="00F219F2">
          <w:rPr>
            <w:color w:val="FF0000"/>
            <w:sz w:val="24"/>
          </w:rPr>
          <w:t>1m</w:t>
        </w:r>
      </w:smartTag>
      <w:r w:rsidRPr="00F219F2">
        <w:rPr>
          <w:rFonts w:hAnsi="宋体"/>
          <w:color w:val="FF0000"/>
          <w:sz w:val="24"/>
        </w:rPr>
        <w:t>的该种结冰钢芯铝绞线作为研究对象，短路熔冰时通过的电流为</w:t>
      </w:r>
      <w:r w:rsidRPr="00F219F2">
        <w:rPr>
          <w:i/>
          <w:color w:val="FF0000"/>
          <w:sz w:val="24"/>
        </w:rPr>
        <w:t>I</w:t>
      </w:r>
      <w:r w:rsidRPr="00F219F2">
        <w:rPr>
          <w:rFonts w:hAnsi="宋体"/>
          <w:color w:val="FF0000"/>
          <w:sz w:val="24"/>
        </w:rPr>
        <w:t>，其热功率为</w:t>
      </w:r>
      <w:r w:rsidRPr="00F219F2">
        <w:rPr>
          <w:i/>
          <w:color w:val="FF0000"/>
          <w:sz w:val="24"/>
        </w:rPr>
        <w:t>P</w:t>
      </w:r>
      <w:r w:rsidRPr="00F219F2">
        <w:rPr>
          <w:rFonts w:hAnsi="宋体"/>
          <w:color w:val="FF0000"/>
          <w:sz w:val="24"/>
        </w:rPr>
        <w:t>，其电阻为</w:t>
      </w:r>
      <w:r w:rsidRPr="00F219F2">
        <w:rPr>
          <w:i/>
          <w:color w:val="FF0000"/>
          <w:sz w:val="24"/>
        </w:rPr>
        <w:t>R</w:t>
      </w:r>
      <w:r w:rsidRPr="00F219F2">
        <w:rPr>
          <w:rFonts w:hAnsi="宋体"/>
          <w:color w:val="FF0000"/>
          <w:sz w:val="24"/>
        </w:rPr>
        <w:t>。考虑到该种钢芯铝绞线表面为冰所覆盖．其温度与常温偏差不大，故不考虑温度对其电阻的影响，其电阻可看作</w:t>
      </w:r>
      <w:r w:rsidRPr="00F219F2">
        <w:rPr>
          <w:i/>
          <w:color w:val="FF0000"/>
          <w:sz w:val="24"/>
        </w:rPr>
        <w:t>R</w:t>
      </w:r>
      <w:r w:rsidRPr="00F219F2">
        <w:rPr>
          <w:color w:val="FF0000"/>
          <w:sz w:val="24"/>
        </w:rPr>
        <w:t>=0.5Ω</w:t>
      </w:r>
      <w:r w:rsidRPr="00F219F2">
        <w:rPr>
          <w:rFonts w:hAnsi="宋体"/>
          <w:color w:val="FF0000"/>
          <w:sz w:val="24"/>
        </w:rPr>
        <w:t>／</w:t>
      </w:r>
      <w:r w:rsidRPr="00F219F2">
        <w:rPr>
          <w:color w:val="FF0000"/>
          <w:sz w:val="24"/>
        </w:rPr>
        <w:t>km×</w:t>
      </w:r>
      <w:smartTag w:uri="urn:schemas-microsoft-com:office:smarttags" w:element="chmetcnv">
        <w:smartTagPr>
          <w:attr w:name="UnitName" w:val="m"/>
          <w:attr w:name="SourceValue" w:val="1"/>
          <w:attr w:name="HasSpace" w:val="False"/>
          <w:attr w:name="Negative" w:val="False"/>
          <w:attr w:name="NumberType" w:val="1"/>
          <w:attr w:name="TCSC" w:val="0"/>
        </w:smartTagPr>
        <w:r w:rsidRPr="00F219F2">
          <w:rPr>
            <w:color w:val="FF0000"/>
            <w:sz w:val="24"/>
          </w:rPr>
          <w:t>1m</w:t>
        </w:r>
      </w:smartTag>
      <w:r w:rsidRPr="00F219F2">
        <w:rPr>
          <w:rFonts w:hAnsi="宋体"/>
          <w:color w:val="FF0000"/>
          <w:sz w:val="24"/>
        </w:rPr>
        <w:t>＝</w:t>
      </w:r>
      <w:r w:rsidRPr="00F219F2">
        <w:rPr>
          <w:color w:val="FF0000"/>
          <w:sz w:val="24"/>
        </w:rPr>
        <w:t>0.5×10</w:t>
      </w:r>
      <w:r w:rsidRPr="00F219F2">
        <w:rPr>
          <w:rFonts w:hAnsi="宋体"/>
          <w:color w:val="FF0000"/>
          <w:sz w:val="24"/>
          <w:vertAlign w:val="superscript"/>
        </w:rPr>
        <w:t>－</w:t>
      </w:r>
      <w:r w:rsidRPr="00F219F2">
        <w:rPr>
          <w:color w:val="FF0000"/>
          <w:sz w:val="24"/>
          <w:vertAlign w:val="superscript"/>
        </w:rPr>
        <w:t>3</w:t>
      </w:r>
      <w:r w:rsidRPr="00F219F2">
        <w:rPr>
          <w:color w:val="FF0000"/>
          <w:sz w:val="24"/>
        </w:rPr>
        <w:t>Ω…………</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color w:val="FF0000"/>
          <w:sz w:val="24"/>
        </w:rPr>
        <w:t>……………………</w:t>
      </w:r>
      <w:r w:rsidRPr="00F219F2">
        <w:rPr>
          <w:rFonts w:hAnsi="宋体"/>
          <w:color w:val="FF0000"/>
          <w:sz w:val="24"/>
        </w:rPr>
        <w:t>（</w:t>
      </w:r>
      <w:r w:rsidRPr="00F219F2">
        <w:rPr>
          <w:color w:val="FF0000"/>
          <w:sz w:val="24"/>
        </w:rPr>
        <w:t>1</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有</w:t>
      </w:r>
      <w:r w:rsidRPr="00F219F2">
        <w:rPr>
          <w:i/>
          <w:color w:val="FF0000"/>
          <w:sz w:val="24"/>
        </w:rPr>
        <w:t>I</w:t>
      </w:r>
      <w:r w:rsidRPr="00F219F2">
        <w:rPr>
          <w:rFonts w:hAnsi="宋体"/>
          <w:color w:val="FF0000"/>
          <w:sz w:val="24"/>
        </w:rPr>
        <w:t>＝</w:t>
      </w:r>
      <w:hyperlink r:id="rId104" w:history="1">
        <w:r w:rsidRPr="00F219F2">
          <w:rPr>
            <w:color w:val="FF0000"/>
            <w:sz w:val="24"/>
          </w:rPr>
          <w:object w:dxaOrig="460" w:dyaOrig="700">
            <v:shape id="_x0000_i1046" type="#_x0000_t75" alt="21世纪教育网 -- 中国最大型、最专业的中小学教育资源门户网站。" style="width:23.25pt;height:35.25pt" o:ole="">
              <v:imagedata r:id="rId105" o:title=""/>
            </v:shape>
            <o:OLEObject Type="Embed" ProgID="Equation.DSMT4" ShapeID="_x0000_i1046" DrawAspect="Content" ObjectID="_1475686917" r:id="rId106"/>
          </w:object>
        </w:r>
      </w:hyperlink>
      <w:r w:rsidRPr="00F219F2">
        <w:rPr>
          <w:rFonts w:hAnsi="宋体"/>
          <w:color w:val="FF0000"/>
          <w:sz w:val="24"/>
        </w:rPr>
        <w:t>＝</w:t>
      </w:r>
      <w:hyperlink r:id="rId107" w:history="1">
        <w:r w:rsidRPr="00F219F2">
          <w:rPr>
            <w:color w:val="FF0000"/>
            <w:sz w:val="24"/>
          </w:rPr>
          <w:object w:dxaOrig="1160" w:dyaOrig="700">
            <v:shape id="_x0000_i1047" type="#_x0000_t75" alt="21世纪教育网 -- 中国最大型、最专业的中小学教育资源门户网站。" style="width:57.75pt;height:35.25pt" o:ole="">
              <v:imagedata r:id="rId108" o:title=""/>
            </v:shape>
            <o:OLEObject Type="Embed" ProgID="Equation.DSMT4" ShapeID="_x0000_i1047" DrawAspect="Content" ObjectID="_1475686918" r:id="rId109"/>
          </w:object>
        </w:r>
      </w:hyperlink>
      <w:r w:rsidRPr="00F219F2">
        <w:rPr>
          <w:color w:val="FF0000"/>
          <w:sz w:val="24"/>
        </w:rPr>
        <w:t>A</w:t>
      </w:r>
      <w:r w:rsidRPr="00F219F2">
        <w:rPr>
          <w:rFonts w:hAnsi="宋体"/>
          <w:color w:val="FF0000"/>
          <w:sz w:val="24"/>
        </w:rPr>
        <w:t>＝</w:t>
      </w:r>
      <w:smartTag w:uri="urn:schemas-microsoft-com:office:smarttags" w:element="chmetcnv">
        <w:smartTagPr>
          <w:attr w:name="UnitName" w:val="a"/>
          <w:attr w:name="SourceValue" w:val="632.5"/>
          <w:attr w:name="HasSpace" w:val="False"/>
          <w:attr w:name="Negative" w:val="False"/>
          <w:attr w:name="NumberType" w:val="1"/>
          <w:attr w:name="TCSC" w:val="0"/>
        </w:smartTagPr>
        <w:r w:rsidRPr="00F219F2">
          <w:rPr>
            <w:color w:val="FF0000"/>
            <w:sz w:val="24"/>
          </w:rPr>
          <w:t>632.5A</w:t>
        </w:r>
      </w:smartTag>
      <w:r w:rsidRPr="00F219F2">
        <w:rPr>
          <w:color w:val="FF0000"/>
          <w:sz w:val="24"/>
        </w:rPr>
        <w:t>…………………………………………………</w:t>
      </w:r>
      <w:r w:rsidRPr="00F219F2">
        <w:rPr>
          <w:rFonts w:hAnsi="宋体"/>
          <w:color w:val="FF0000"/>
          <w:sz w:val="24"/>
        </w:rPr>
        <w:t>（</w:t>
      </w:r>
      <w:r w:rsidRPr="00F219F2">
        <w:rPr>
          <w:color w:val="FF0000"/>
          <w:sz w:val="24"/>
        </w:rPr>
        <w:t>2</w:t>
      </w:r>
      <w:r w:rsidRPr="00F219F2">
        <w:rPr>
          <w:rFonts w:hAnsi="宋体"/>
          <w:color w:val="FF0000"/>
          <w:sz w:val="24"/>
        </w:rPr>
        <w:t>分）</w:t>
      </w:r>
    </w:p>
    <w:p w:rsidR="00B73488" w:rsidRPr="00F219F2" w:rsidRDefault="00B73488" w:rsidP="00B73488">
      <w:pPr>
        <w:tabs>
          <w:tab w:val="left" w:pos="330"/>
          <w:tab w:val="left" w:pos="2420"/>
          <w:tab w:val="left" w:pos="4510"/>
          <w:tab w:val="left" w:pos="6820"/>
        </w:tabs>
        <w:autoSpaceDE w:val="0"/>
        <w:autoSpaceDN w:val="0"/>
        <w:snapToGrid w:val="0"/>
        <w:spacing w:line="360" w:lineRule="auto"/>
        <w:ind w:firstLineChars="200" w:firstLine="480"/>
        <w:textAlignment w:val="center"/>
        <w:rPr>
          <w:color w:val="FF0000"/>
          <w:sz w:val="24"/>
        </w:rPr>
      </w:pPr>
      <w:r w:rsidRPr="00F219F2">
        <w:rPr>
          <w:rFonts w:hAnsi="宋体"/>
          <w:color w:val="FF0000"/>
          <w:sz w:val="24"/>
        </w:rPr>
        <w:t>即：短路熔冰时通过一根钢芯铝绞线的电流大约是</w:t>
      </w:r>
      <w:smartTag w:uri="urn:schemas-microsoft-com:office:smarttags" w:element="chmetcnv">
        <w:smartTagPr>
          <w:attr w:name="UnitName" w:val="a"/>
          <w:attr w:name="SourceValue" w:val="632.5"/>
          <w:attr w:name="HasSpace" w:val="False"/>
          <w:attr w:name="Negative" w:val="False"/>
          <w:attr w:name="NumberType" w:val="1"/>
          <w:attr w:name="TCSC" w:val="0"/>
        </w:smartTagPr>
        <w:r w:rsidRPr="00F219F2">
          <w:rPr>
            <w:color w:val="FF0000"/>
            <w:sz w:val="24"/>
          </w:rPr>
          <w:t>632.5A</w:t>
        </w:r>
      </w:smartTag>
      <w:r w:rsidRPr="00F219F2">
        <w:rPr>
          <w:rFonts w:hAnsi="宋体"/>
          <w:color w:val="FF0000"/>
          <w:sz w:val="24"/>
        </w:rPr>
        <w:t>。</w:t>
      </w:r>
    </w:p>
    <w:p w:rsidR="00B73488" w:rsidRPr="00F219F2" w:rsidRDefault="00B73488" w:rsidP="00B73488">
      <w:pPr>
        <w:pStyle w:val="20"/>
        <w:tabs>
          <w:tab w:val="left" w:pos="420"/>
          <w:tab w:val="left" w:pos="2307"/>
          <w:tab w:val="left" w:pos="4201"/>
          <w:tab w:val="left" w:pos="6089"/>
          <w:tab w:val="left" w:pos="7557"/>
        </w:tabs>
        <w:spacing w:line="360" w:lineRule="auto"/>
        <w:ind w:firstLine="480"/>
        <w:jc w:val="center"/>
        <w:rPr>
          <w:iCs/>
          <w:color w:val="FF00FF"/>
          <w:sz w:val="24"/>
          <w:szCs w:val="24"/>
        </w:rPr>
      </w:pPr>
    </w:p>
    <w:p w:rsidR="00B73488" w:rsidRPr="00F219F2" w:rsidRDefault="00B73488" w:rsidP="00B73488">
      <w:pPr>
        <w:spacing w:line="360" w:lineRule="auto"/>
        <w:rPr>
          <w:sz w:val="24"/>
        </w:rPr>
      </w:pPr>
      <w:r>
        <w:rPr>
          <w:rFonts w:hint="eastAsia"/>
          <w:sz w:val="24"/>
        </w:rPr>
        <w:t>7</w:t>
      </w:r>
      <w:r w:rsidRPr="00F219F2">
        <w:rPr>
          <w:rFonts w:hint="eastAsia"/>
          <w:sz w:val="24"/>
        </w:rPr>
        <w:t>．利用太阳能电池在太阳光照射下发电叫光伏发电。安阳市启动了“光伏工程”示范项目，在某中学的教学楼顶安装了总功率为</w:t>
      </w:r>
      <w:r w:rsidRPr="00F219F2">
        <w:rPr>
          <w:rFonts w:hint="eastAsia"/>
          <w:sz w:val="24"/>
        </w:rPr>
        <w:t>20kW</w:t>
      </w:r>
      <w:r w:rsidRPr="00F219F2">
        <w:rPr>
          <w:rFonts w:hint="eastAsia"/>
          <w:sz w:val="24"/>
        </w:rPr>
        <w:t>的光伏发电系统。</w:t>
      </w:r>
    </w:p>
    <w:p w:rsidR="00B73488" w:rsidRPr="00F219F2" w:rsidRDefault="00B73488" w:rsidP="00B73488">
      <w:pPr>
        <w:spacing w:line="360" w:lineRule="auto"/>
        <w:rPr>
          <w:sz w:val="24"/>
        </w:rPr>
      </w:pPr>
      <w:r w:rsidRPr="00F219F2">
        <w:rPr>
          <w:rFonts w:hint="eastAsia"/>
          <w:sz w:val="24"/>
        </w:rPr>
        <w:t>（</w:t>
      </w:r>
      <w:r w:rsidRPr="00F219F2">
        <w:rPr>
          <w:rFonts w:hint="eastAsia"/>
          <w:sz w:val="24"/>
        </w:rPr>
        <w:t>1</w:t>
      </w:r>
      <w:r w:rsidRPr="00F219F2">
        <w:rPr>
          <w:rFonts w:hint="eastAsia"/>
          <w:sz w:val="24"/>
        </w:rPr>
        <w:t>）光伏发电系统发电时，</w:t>
      </w:r>
      <w:r w:rsidRPr="00F219F2">
        <w:rPr>
          <w:rFonts w:hint="eastAsia"/>
          <w:sz w:val="24"/>
        </w:rPr>
        <w:sym w:font="Symbol" w:char="F05F"/>
      </w:r>
      <w:r w:rsidRPr="00F219F2">
        <w:rPr>
          <w:rFonts w:hint="eastAsia"/>
          <w:sz w:val="24"/>
        </w:rPr>
        <w:sym w:font="Symbol" w:char="F05F"/>
      </w:r>
      <w:r w:rsidRPr="00F219F2">
        <w:rPr>
          <w:rFonts w:hint="eastAsia"/>
          <w:sz w:val="24"/>
        </w:rPr>
        <w:sym w:font="Symbol" w:char="F05F"/>
      </w:r>
      <w:r w:rsidRPr="00F219F2">
        <w:rPr>
          <w:rFonts w:hint="eastAsia"/>
          <w:sz w:val="24"/>
        </w:rPr>
        <w:sym w:font="Symbol" w:char="F05F"/>
      </w:r>
      <w:r w:rsidRPr="00F219F2">
        <w:rPr>
          <w:rFonts w:hint="eastAsia"/>
          <w:sz w:val="24"/>
        </w:rPr>
        <w:sym w:font="Symbol" w:char="F05F"/>
      </w:r>
      <w:r w:rsidRPr="00F219F2">
        <w:rPr>
          <w:rFonts w:hint="eastAsia"/>
          <w:sz w:val="24"/>
        </w:rPr>
        <w:t>能转化为</w:t>
      </w:r>
      <w:r w:rsidRPr="00F219F2">
        <w:rPr>
          <w:rFonts w:hint="eastAsia"/>
          <w:sz w:val="24"/>
        </w:rPr>
        <w:sym w:font="Symbol" w:char="F05F"/>
      </w:r>
      <w:r w:rsidRPr="00F219F2">
        <w:rPr>
          <w:rFonts w:hint="eastAsia"/>
          <w:sz w:val="24"/>
        </w:rPr>
        <w:sym w:font="Symbol" w:char="F05F"/>
      </w:r>
      <w:r w:rsidRPr="00F219F2">
        <w:rPr>
          <w:rFonts w:hint="eastAsia"/>
          <w:sz w:val="24"/>
        </w:rPr>
        <w:sym w:font="Symbol" w:char="F05F"/>
      </w:r>
      <w:r w:rsidRPr="00F219F2">
        <w:rPr>
          <w:rFonts w:hint="eastAsia"/>
          <w:sz w:val="24"/>
        </w:rPr>
        <w:sym w:font="Symbol" w:char="F05F"/>
      </w:r>
      <w:r w:rsidRPr="00F219F2">
        <w:rPr>
          <w:rFonts w:hint="eastAsia"/>
          <w:sz w:val="24"/>
        </w:rPr>
        <w:sym w:font="Symbol" w:char="F05F"/>
      </w:r>
      <w:r w:rsidRPr="00F219F2">
        <w:rPr>
          <w:rFonts w:hint="eastAsia"/>
          <w:sz w:val="24"/>
        </w:rPr>
        <w:t>能。</w:t>
      </w:r>
    </w:p>
    <w:p w:rsidR="00B73488" w:rsidRPr="00F219F2" w:rsidRDefault="00B73488" w:rsidP="00B73488">
      <w:pPr>
        <w:spacing w:line="360" w:lineRule="auto"/>
        <w:rPr>
          <w:sz w:val="24"/>
        </w:rPr>
      </w:pPr>
      <w:r w:rsidRPr="00F219F2">
        <w:rPr>
          <w:rFonts w:hint="eastAsia"/>
          <w:sz w:val="24"/>
        </w:rPr>
        <w:t>（</w:t>
      </w:r>
      <w:r w:rsidRPr="00F219F2">
        <w:rPr>
          <w:rFonts w:hint="eastAsia"/>
          <w:sz w:val="24"/>
        </w:rPr>
        <w:t>2</w:t>
      </w:r>
      <w:r w:rsidRPr="00F219F2">
        <w:rPr>
          <w:rFonts w:hint="eastAsia"/>
          <w:sz w:val="24"/>
        </w:rPr>
        <w:t>）一天的有效光照时间按</w:t>
      </w:r>
      <w:r w:rsidRPr="00F219F2">
        <w:rPr>
          <w:rFonts w:hint="eastAsia"/>
          <w:sz w:val="24"/>
        </w:rPr>
        <w:t>8h</w:t>
      </w:r>
      <w:r w:rsidRPr="00F219F2">
        <w:rPr>
          <w:rFonts w:hint="eastAsia"/>
          <w:sz w:val="24"/>
        </w:rPr>
        <w:t>计算，该光伏发电系统一天共发电多少千瓦时？</w:t>
      </w:r>
    </w:p>
    <w:p w:rsidR="00B73488" w:rsidRPr="00F219F2" w:rsidRDefault="00B73488" w:rsidP="00B73488">
      <w:pPr>
        <w:spacing w:line="360" w:lineRule="auto"/>
        <w:rPr>
          <w:sz w:val="24"/>
        </w:rPr>
      </w:pPr>
      <w:r w:rsidRPr="00F219F2">
        <w:rPr>
          <w:rFonts w:hint="eastAsia"/>
          <w:sz w:val="24"/>
        </w:rPr>
        <w:t>（</w:t>
      </w:r>
      <w:r w:rsidRPr="00F219F2">
        <w:rPr>
          <w:rFonts w:hint="eastAsia"/>
          <w:sz w:val="24"/>
        </w:rPr>
        <w:t>3</w:t>
      </w:r>
      <w:r w:rsidRPr="00F219F2">
        <w:rPr>
          <w:rFonts w:hint="eastAsia"/>
          <w:sz w:val="24"/>
        </w:rPr>
        <w:t>）该光伏发电系统一天的发电量，如果由热电转换效率为</w:t>
      </w:r>
      <w:r w:rsidRPr="00F219F2">
        <w:rPr>
          <w:rFonts w:hint="eastAsia"/>
          <w:sz w:val="24"/>
        </w:rPr>
        <w:t>30</w:t>
      </w:r>
      <w:r w:rsidRPr="00F219F2">
        <w:rPr>
          <w:rFonts w:hint="eastAsia"/>
          <w:sz w:val="24"/>
        </w:rPr>
        <w:t>％的热电厂来完成，需要燃烧多少千克煤？（煤的热值</w:t>
      </w:r>
      <w:r w:rsidRPr="00F219F2">
        <w:rPr>
          <w:rFonts w:hint="eastAsia"/>
          <w:sz w:val="24"/>
        </w:rPr>
        <w:t>q</w:t>
      </w:r>
      <w:r w:rsidRPr="00F219F2">
        <w:rPr>
          <w:rFonts w:hint="eastAsia"/>
          <w:sz w:val="24"/>
        </w:rPr>
        <w:t>煤＝</w:t>
      </w:r>
      <w:r w:rsidRPr="00F219F2">
        <w:rPr>
          <w:rFonts w:hint="eastAsia"/>
          <w:sz w:val="24"/>
        </w:rPr>
        <w:t>3.0</w:t>
      </w:r>
      <w:r w:rsidRPr="00F219F2">
        <w:rPr>
          <w:rFonts w:hint="eastAsia"/>
          <w:sz w:val="24"/>
        </w:rPr>
        <w:t>×</w:t>
      </w:r>
      <w:r w:rsidRPr="00F219F2">
        <w:rPr>
          <w:rFonts w:hint="eastAsia"/>
          <w:sz w:val="24"/>
        </w:rPr>
        <w:t>10</w:t>
      </w:r>
      <w:r w:rsidRPr="00F219F2">
        <w:rPr>
          <w:rFonts w:hint="eastAsia"/>
          <w:sz w:val="24"/>
          <w:vertAlign w:val="superscript"/>
        </w:rPr>
        <w:t>7</w:t>
      </w:r>
      <w:r w:rsidRPr="00F219F2">
        <w:rPr>
          <w:rFonts w:hint="eastAsia"/>
          <w:sz w:val="24"/>
        </w:rPr>
        <w:t>J / kg )</w:t>
      </w:r>
    </w:p>
    <w:p w:rsidR="00B73488" w:rsidRPr="00F219F2" w:rsidRDefault="00B73488" w:rsidP="00B73488">
      <w:pPr>
        <w:spacing w:line="360" w:lineRule="auto"/>
        <w:rPr>
          <w:sz w:val="24"/>
        </w:rPr>
      </w:pPr>
      <w:r w:rsidRPr="00F219F2">
        <w:rPr>
          <w:rFonts w:hint="eastAsia"/>
          <w:sz w:val="24"/>
        </w:rPr>
        <w:t>（</w:t>
      </w:r>
      <w:r w:rsidRPr="00F219F2">
        <w:rPr>
          <w:rFonts w:hint="eastAsia"/>
          <w:sz w:val="24"/>
        </w:rPr>
        <w:t>4</w:t>
      </w:r>
      <w:r w:rsidRPr="00F219F2">
        <w:rPr>
          <w:rFonts w:hint="eastAsia"/>
          <w:sz w:val="24"/>
        </w:rPr>
        <w:t>）请写出一条光伏发电的优点。</w:t>
      </w:r>
    </w:p>
    <w:p w:rsidR="00B73488" w:rsidRPr="00F219F2" w:rsidRDefault="00B73488" w:rsidP="00B73488">
      <w:pPr>
        <w:spacing w:line="360" w:lineRule="auto"/>
        <w:rPr>
          <w:sz w:val="24"/>
        </w:rPr>
      </w:pPr>
    </w:p>
    <w:p w:rsidR="00B73488" w:rsidRPr="00F219F2" w:rsidRDefault="00B73488" w:rsidP="00B73488">
      <w:pPr>
        <w:spacing w:line="360" w:lineRule="auto"/>
        <w:rPr>
          <w:color w:val="FF0000"/>
          <w:sz w:val="24"/>
        </w:rPr>
      </w:pPr>
      <w:r w:rsidRPr="00F219F2">
        <w:rPr>
          <w:rFonts w:hint="eastAsia"/>
          <w:color w:val="FF0000"/>
          <w:sz w:val="24"/>
        </w:rPr>
        <w:t>解析：（</w:t>
      </w:r>
      <w:r w:rsidRPr="00F219F2">
        <w:rPr>
          <w:rFonts w:hint="eastAsia"/>
          <w:color w:val="FF0000"/>
          <w:sz w:val="24"/>
        </w:rPr>
        <w:t>1</w:t>
      </w:r>
      <w:r w:rsidRPr="00F219F2">
        <w:rPr>
          <w:rFonts w:hint="eastAsia"/>
          <w:color w:val="FF0000"/>
          <w:sz w:val="24"/>
        </w:rPr>
        <w:t>）太阳</w:t>
      </w:r>
      <w:r w:rsidRPr="00F219F2">
        <w:rPr>
          <w:rFonts w:hint="eastAsia"/>
          <w:color w:val="FF0000"/>
          <w:sz w:val="24"/>
        </w:rPr>
        <w:t xml:space="preserve">   </w:t>
      </w:r>
      <w:r w:rsidRPr="00F219F2">
        <w:rPr>
          <w:rFonts w:hint="eastAsia"/>
          <w:color w:val="FF0000"/>
          <w:sz w:val="24"/>
        </w:rPr>
        <w:t>电</w:t>
      </w:r>
      <w:r w:rsidRPr="00F219F2">
        <w:rPr>
          <w:rFonts w:hint="eastAsia"/>
          <w:color w:val="FF0000"/>
          <w:sz w:val="24"/>
        </w:rPr>
        <w:t xml:space="preserve">  </w:t>
      </w:r>
    </w:p>
    <w:p w:rsidR="00B73488" w:rsidRPr="00F219F2" w:rsidRDefault="00B73488" w:rsidP="00B73488">
      <w:pPr>
        <w:spacing w:line="360" w:lineRule="auto"/>
        <w:rPr>
          <w:color w:val="FF0000"/>
          <w:sz w:val="24"/>
        </w:rPr>
      </w:pPr>
      <w:r w:rsidRPr="00F219F2">
        <w:rPr>
          <w:rFonts w:hint="eastAsia"/>
          <w:color w:val="FF0000"/>
          <w:sz w:val="24"/>
        </w:rPr>
        <w:lastRenderedPageBreak/>
        <w:t>（</w:t>
      </w:r>
      <w:r w:rsidRPr="00F219F2">
        <w:rPr>
          <w:rFonts w:hint="eastAsia"/>
          <w:color w:val="FF0000"/>
          <w:sz w:val="24"/>
        </w:rPr>
        <w:t>2</w:t>
      </w:r>
      <w:r w:rsidRPr="00F219F2">
        <w:rPr>
          <w:rFonts w:hint="eastAsia"/>
          <w:color w:val="FF0000"/>
          <w:sz w:val="24"/>
        </w:rPr>
        <w:t>）</w:t>
      </w:r>
      <w:r w:rsidRPr="00F219F2">
        <w:rPr>
          <w:rFonts w:hint="eastAsia"/>
          <w:color w:val="FF0000"/>
          <w:sz w:val="24"/>
        </w:rPr>
        <w:t>W=Pt=20kw</w:t>
      </w:r>
      <w:r w:rsidRPr="00F219F2">
        <w:rPr>
          <w:rFonts w:ascii="宋体" w:hAnsi="宋体" w:hint="eastAsia"/>
          <w:color w:val="FF0000"/>
          <w:sz w:val="24"/>
        </w:rPr>
        <w:t>×</w:t>
      </w:r>
      <w:r w:rsidRPr="00F219F2">
        <w:rPr>
          <w:rFonts w:hint="eastAsia"/>
          <w:color w:val="FF0000"/>
          <w:sz w:val="24"/>
        </w:rPr>
        <w:t>8h=160kWh</w:t>
      </w:r>
      <w:r w:rsidRPr="00F219F2">
        <w:rPr>
          <w:rFonts w:hint="eastAsia"/>
          <w:color w:val="FF0000"/>
          <w:sz w:val="24"/>
        </w:rPr>
        <w:t>。</w:t>
      </w:r>
    </w:p>
    <w:p w:rsidR="00B73488" w:rsidRPr="00F219F2" w:rsidRDefault="00B73488" w:rsidP="00B73488">
      <w:pPr>
        <w:spacing w:line="360" w:lineRule="auto"/>
        <w:rPr>
          <w:color w:val="FF0000"/>
          <w:sz w:val="24"/>
        </w:rPr>
      </w:pPr>
      <w:r w:rsidRPr="00F219F2">
        <w:rPr>
          <w:rFonts w:hint="eastAsia"/>
          <w:color w:val="FF0000"/>
          <w:sz w:val="24"/>
        </w:rPr>
        <w:t>（</w:t>
      </w:r>
      <w:r w:rsidRPr="00F219F2">
        <w:rPr>
          <w:rFonts w:hint="eastAsia"/>
          <w:color w:val="FF0000"/>
          <w:sz w:val="24"/>
        </w:rPr>
        <w:t>3</w:t>
      </w:r>
      <w:r w:rsidRPr="00F219F2">
        <w:rPr>
          <w:rFonts w:hint="eastAsia"/>
          <w:color w:val="FF0000"/>
          <w:sz w:val="24"/>
        </w:rPr>
        <w:t>）</w:t>
      </w:r>
      <w:r w:rsidRPr="00F219F2">
        <w:rPr>
          <w:rFonts w:hint="eastAsia"/>
          <w:color w:val="FF0000"/>
          <w:sz w:val="24"/>
        </w:rPr>
        <w:t>160kWJ</w:t>
      </w:r>
      <w:r w:rsidRPr="00F219F2">
        <w:rPr>
          <w:rFonts w:ascii="宋体" w:hAnsi="宋体" w:hint="eastAsia"/>
          <w:color w:val="FF0000"/>
          <w:sz w:val="24"/>
        </w:rPr>
        <w:t>·</w:t>
      </w:r>
      <w:r w:rsidRPr="00F219F2">
        <w:rPr>
          <w:rFonts w:hint="eastAsia"/>
          <w:color w:val="FF0000"/>
          <w:sz w:val="24"/>
        </w:rPr>
        <w:t>h</w:t>
      </w:r>
      <w:r w:rsidRPr="00F219F2">
        <w:rPr>
          <w:rFonts w:hint="eastAsia"/>
          <w:color w:val="FF0000"/>
          <w:sz w:val="24"/>
        </w:rPr>
        <w:t>＝</w:t>
      </w:r>
      <w:r w:rsidRPr="00F219F2">
        <w:rPr>
          <w:rFonts w:hint="eastAsia"/>
          <w:color w:val="FF0000"/>
          <w:sz w:val="24"/>
        </w:rPr>
        <w:t>160</w:t>
      </w:r>
      <w:r w:rsidRPr="00F219F2">
        <w:rPr>
          <w:rFonts w:ascii="宋体" w:hAnsi="宋体" w:hint="eastAsia"/>
          <w:color w:val="FF0000"/>
          <w:sz w:val="24"/>
        </w:rPr>
        <w:t>×</w:t>
      </w:r>
      <w:r w:rsidRPr="00F219F2">
        <w:rPr>
          <w:rFonts w:hint="eastAsia"/>
          <w:color w:val="FF0000"/>
          <w:sz w:val="24"/>
        </w:rPr>
        <w:t>3.6</w:t>
      </w:r>
      <w:r w:rsidRPr="00F219F2">
        <w:rPr>
          <w:rFonts w:ascii="宋体" w:hAnsi="宋体" w:hint="eastAsia"/>
          <w:color w:val="FF0000"/>
          <w:sz w:val="24"/>
        </w:rPr>
        <w:t>×</w:t>
      </w:r>
      <w:r w:rsidRPr="00F219F2">
        <w:rPr>
          <w:rFonts w:hint="eastAsia"/>
          <w:color w:val="FF0000"/>
          <w:sz w:val="24"/>
        </w:rPr>
        <w:t>10</w:t>
      </w:r>
      <w:r w:rsidRPr="00F219F2">
        <w:rPr>
          <w:rFonts w:hint="eastAsia"/>
          <w:color w:val="FF0000"/>
          <w:sz w:val="24"/>
          <w:vertAlign w:val="superscript"/>
        </w:rPr>
        <w:t>6</w:t>
      </w:r>
      <w:r w:rsidRPr="00F219F2">
        <w:rPr>
          <w:rFonts w:hint="eastAsia"/>
          <w:color w:val="FF0000"/>
          <w:sz w:val="24"/>
        </w:rPr>
        <w:t>J=5.76</w:t>
      </w:r>
      <w:r w:rsidRPr="00F219F2">
        <w:rPr>
          <w:rFonts w:ascii="宋体" w:hAnsi="宋体" w:hint="eastAsia"/>
          <w:color w:val="FF0000"/>
          <w:sz w:val="24"/>
        </w:rPr>
        <w:t>×</w:t>
      </w:r>
      <w:r w:rsidRPr="00F219F2">
        <w:rPr>
          <w:rFonts w:hint="eastAsia"/>
          <w:color w:val="FF0000"/>
          <w:sz w:val="24"/>
        </w:rPr>
        <w:t>10</w:t>
      </w:r>
      <w:r w:rsidRPr="00F219F2">
        <w:rPr>
          <w:rFonts w:hint="eastAsia"/>
          <w:color w:val="FF0000"/>
          <w:sz w:val="24"/>
          <w:vertAlign w:val="superscript"/>
        </w:rPr>
        <w:t>8</w:t>
      </w:r>
      <w:r w:rsidRPr="00F219F2">
        <w:rPr>
          <w:rFonts w:hint="eastAsia"/>
          <w:color w:val="FF0000"/>
          <w:sz w:val="24"/>
        </w:rPr>
        <w:t>J</w:t>
      </w:r>
    </w:p>
    <w:p w:rsidR="00B73488" w:rsidRPr="00F219F2" w:rsidRDefault="00B73488" w:rsidP="00B73488">
      <w:pPr>
        <w:spacing w:line="360" w:lineRule="auto"/>
        <w:ind w:firstLine="420"/>
        <w:rPr>
          <w:color w:val="FF0000"/>
          <w:sz w:val="24"/>
        </w:rPr>
      </w:pPr>
      <w:r w:rsidRPr="00F219F2">
        <w:rPr>
          <w:rFonts w:hint="eastAsia"/>
          <w:color w:val="FF0000"/>
          <w:sz w:val="24"/>
        </w:rPr>
        <w:t>Q</w:t>
      </w:r>
      <w:r w:rsidRPr="00F219F2">
        <w:rPr>
          <w:rFonts w:hint="eastAsia"/>
          <w:color w:val="FF0000"/>
          <w:sz w:val="24"/>
        </w:rPr>
        <w:t>＝</w:t>
      </w:r>
      <w:hyperlink r:id="rId110" w:history="1">
        <w:r w:rsidRPr="00F219F2">
          <w:rPr>
            <w:color w:val="FF0000"/>
            <w:position w:val="-28"/>
            <w:sz w:val="24"/>
          </w:rPr>
          <w:object w:dxaOrig="280" w:dyaOrig="659">
            <v:shape id="_x0000_i1048" type="#_x0000_t75" alt="21世纪教育网 -- 中国最大型、最专业的中小学教育资源门户网站。" style="width:14.25pt;height:33pt;mso-position-horizontal-relative:page;mso-position-vertical-relative:page" o:ole="">
              <v:imagedata r:id="rId111" o:title=""/>
            </v:shape>
            <o:OLEObject Type="Embed" ProgID="Equation.DSMT4" ShapeID="_x0000_i1048" DrawAspect="Content" ObjectID="_1475686919" r:id="rId112"/>
          </w:object>
        </w:r>
      </w:hyperlink>
      <w:r w:rsidRPr="00F219F2">
        <w:rPr>
          <w:rFonts w:hint="eastAsia"/>
          <w:color w:val="FF0000"/>
          <w:sz w:val="24"/>
        </w:rPr>
        <w:t>＝</w:t>
      </w:r>
      <w:hyperlink r:id="rId113" w:history="1">
        <w:r w:rsidRPr="00F219F2">
          <w:rPr>
            <w:color w:val="FF0000"/>
            <w:position w:val="-24"/>
            <w:sz w:val="24"/>
          </w:rPr>
          <w:object w:dxaOrig="2299" w:dyaOrig="660">
            <v:shape id="_x0000_i1049" type="#_x0000_t75" alt="21世纪教育网 -- 中国最大型、最专业的中小学教育资源门户网站。" style="width:114.75pt;height:33pt;mso-position-horizontal-relative:page;mso-position-vertical-relative:page" o:ole="">
              <v:imagedata r:id="rId114" o:title=""/>
            </v:shape>
            <o:OLEObject Type="Embed" ProgID="Equation.DSMT4" ShapeID="_x0000_i1049" DrawAspect="Content" ObjectID="_1475686920" r:id="rId115"/>
          </w:object>
        </w:r>
      </w:hyperlink>
    </w:p>
    <w:p w:rsidR="00B73488" w:rsidRPr="00F219F2" w:rsidRDefault="00AF69DA" w:rsidP="00B73488">
      <w:pPr>
        <w:spacing w:line="360" w:lineRule="auto"/>
        <w:ind w:firstLine="420"/>
        <w:rPr>
          <w:color w:val="FF0000"/>
          <w:sz w:val="24"/>
        </w:rPr>
      </w:pPr>
      <w:hyperlink r:id="rId116" w:history="1">
        <w:r w:rsidR="00B73488" w:rsidRPr="00F219F2">
          <w:rPr>
            <w:color w:val="FF0000"/>
            <w:position w:val="-28"/>
            <w:sz w:val="24"/>
          </w:rPr>
          <w:object w:dxaOrig="2280" w:dyaOrig="700">
            <v:shape id="_x0000_i1050" type="#_x0000_t75" alt="21世纪教育网 -- 中国最大型、最专业的中小学教育资源门户网站。" style="width:114pt;height:35.25pt;mso-position-horizontal-relative:page;mso-position-vertical-relative:page" o:ole="">
              <v:imagedata r:id="rId117" o:title=""/>
            </v:shape>
            <o:OLEObject Type="Embed" ProgID="Equation.DSMT4" ShapeID="_x0000_i1050" DrawAspect="Content" ObjectID="_1475686921" r:id="rId118"/>
          </w:object>
        </w:r>
      </w:hyperlink>
      <w:r w:rsidR="00B73488" w:rsidRPr="00F219F2">
        <w:rPr>
          <w:rFonts w:hint="eastAsia"/>
          <w:color w:val="FF0000"/>
          <w:sz w:val="24"/>
        </w:rPr>
        <w:t>＝</w:t>
      </w:r>
      <w:smartTag w:uri="urn:schemas-microsoft-com:office:smarttags" w:element="chmetcnv">
        <w:smartTagPr>
          <w:attr w:name="UnitName" w:val="kg"/>
          <w:attr w:name="SourceValue" w:val="64"/>
          <w:attr w:name="HasSpace" w:val="False"/>
          <w:attr w:name="Negative" w:val="False"/>
          <w:attr w:name="NumberType" w:val="1"/>
          <w:attr w:name="TCSC" w:val="0"/>
        </w:smartTagPr>
        <w:r w:rsidR="00B73488" w:rsidRPr="00F219F2">
          <w:rPr>
            <w:rFonts w:hint="eastAsia"/>
            <w:color w:val="FF0000"/>
            <w:sz w:val="24"/>
          </w:rPr>
          <w:t>64kg</w:t>
        </w:r>
      </w:smartTag>
    </w:p>
    <w:p w:rsidR="00B73488" w:rsidRPr="00894945" w:rsidRDefault="00B73488" w:rsidP="00B73488">
      <w:pPr>
        <w:spacing w:line="360" w:lineRule="auto"/>
        <w:rPr>
          <w:color w:val="FF0000"/>
          <w:sz w:val="24"/>
        </w:rPr>
      </w:pPr>
      <w:r w:rsidRPr="00F219F2">
        <w:rPr>
          <w:rFonts w:hint="eastAsia"/>
          <w:color w:val="FF0000"/>
          <w:sz w:val="24"/>
        </w:rPr>
        <w:t>（</w:t>
      </w:r>
      <w:r w:rsidRPr="00F219F2">
        <w:rPr>
          <w:rFonts w:hint="eastAsia"/>
          <w:color w:val="FF0000"/>
          <w:sz w:val="24"/>
        </w:rPr>
        <w:t>4</w:t>
      </w:r>
      <w:r w:rsidRPr="00F219F2">
        <w:rPr>
          <w:rFonts w:hint="eastAsia"/>
          <w:color w:val="FF0000"/>
          <w:sz w:val="24"/>
        </w:rPr>
        <w:t>）清洁无污染；可再生；节约化石能源。</w:t>
      </w:r>
    </w:p>
    <w:p w:rsidR="00B73488" w:rsidRPr="00893BD3" w:rsidRDefault="00B73488" w:rsidP="00B73488">
      <w:pPr>
        <w:rPr>
          <w:szCs w:val="20"/>
        </w:rPr>
      </w:pPr>
    </w:p>
    <w:p w:rsidR="00B73488" w:rsidRPr="00E7645A" w:rsidRDefault="00B73488" w:rsidP="00B73488">
      <w:pPr>
        <w:ind w:firstLineChars="200" w:firstLine="420"/>
        <w:rPr>
          <w:rFonts w:ascii="宋体" w:hAnsi="宋体"/>
          <w:szCs w:val="21"/>
        </w:rPr>
      </w:pPr>
      <w:r w:rsidRPr="00E7645A">
        <w:rPr>
          <w:rFonts w:ascii="宋体" w:hAnsi="宋体"/>
          <w:szCs w:val="21"/>
        </w:rPr>
        <w:br/>
        <w:t xml:space="preserve">  </w:t>
      </w:r>
    </w:p>
    <w:p w:rsidR="00B73488" w:rsidRPr="00E7645A" w:rsidRDefault="00B73488" w:rsidP="00B73488">
      <w:pPr>
        <w:ind w:firstLineChars="200" w:firstLine="420"/>
        <w:rPr>
          <w:rFonts w:ascii="宋体" w:hAnsi="宋体"/>
          <w:szCs w:val="21"/>
        </w:rPr>
      </w:pPr>
    </w:p>
    <w:p w:rsidR="00B73488" w:rsidRPr="00E7645A" w:rsidRDefault="00B73488" w:rsidP="00B73488">
      <w:pPr>
        <w:ind w:firstLineChars="200" w:firstLine="420"/>
        <w:rPr>
          <w:rFonts w:ascii="宋体" w:hAnsi="宋体"/>
          <w:szCs w:val="21"/>
        </w:rPr>
      </w:pPr>
    </w:p>
    <w:p w:rsidR="00B73488" w:rsidRPr="00E7645A" w:rsidRDefault="00B73488" w:rsidP="00B73488">
      <w:pPr>
        <w:rPr>
          <w:rFonts w:ascii="宋体" w:hAnsi="宋体"/>
          <w:szCs w:val="21"/>
        </w:rPr>
      </w:pPr>
    </w:p>
    <w:p w:rsidR="00B73488" w:rsidRPr="00E7645A" w:rsidRDefault="00B73488" w:rsidP="00B73488">
      <w:pPr>
        <w:rPr>
          <w:rFonts w:ascii="宋体" w:hAnsi="宋体"/>
          <w:szCs w:val="21"/>
        </w:rPr>
      </w:pPr>
    </w:p>
    <w:p w:rsidR="00B73488" w:rsidRPr="00E7645A" w:rsidRDefault="00B73488" w:rsidP="00B73488">
      <w:pPr>
        <w:rPr>
          <w:rFonts w:ascii="宋体" w:hAnsi="宋体"/>
          <w:szCs w:val="21"/>
        </w:rPr>
      </w:pPr>
    </w:p>
    <w:p w:rsidR="00B73488" w:rsidRPr="00E7645A" w:rsidRDefault="00B73488" w:rsidP="00B73488">
      <w:pPr>
        <w:rPr>
          <w:rFonts w:ascii="宋体" w:hAnsi="宋体"/>
          <w:szCs w:val="21"/>
        </w:rPr>
      </w:pPr>
    </w:p>
    <w:p w:rsidR="00B73488" w:rsidRPr="00E7645A" w:rsidRDefault="00B73488" w:rsidP="00B73488">
      <w:pPr>
        <w:rPr>
          <w:rFonts w:ascii="宋体" w:hAnsi="宋体"/>
          <w:szCs w:val="21"/>
        </w:rPr>
      </w:pPr>
    </w:p>
    <w:p w:rsidR="00B73488" w:rsidRPr="00E7645A" w:rsidRDefault="00B73488" w:rsidP="00B73488">
      <w:pPr>
        <w:jc w:val="center"/>
        <w:rPr>
          <w:rFonts w:ascii="宋体" w:hAnsi="宋体"/>
          <w:szCs w:val="21"/>
        </w:rPr>
      </w:pPr>
    </w:p>
    <w:p w:rsidR="00B73488" w:rsidRDefault="00B73488" w:rsidP="00B73488"/>
    <w:p w:rsidR="00B73488" w:rsidRDefault="00B73488" w:rsidP="00B73488"/>
    <w:p w:rsidR="00B73488" w:rsidRDefault="00B73488" w:rsidP="00B73488"/>
    <w:p w:rsidR="00ED09A9" w:rsidRPr="00B73488" w:rsidRDefault="00ED09A9"/>
    <w:sectPr w:rsidR="00ED09A9" w:rsidRPr="00B73488" w:rsidSect="004919F8">
      <w:headerReference w:type="default" r:id="rId119"/>
      <w:pgSz w:w="11906" w:h="16838"/>
      <w:pgMar w:top="851" w:right="851" w:bottom="851" w:left="85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6AC" w:rsidRDefault="005D56AC" w:rsidP="00BC6121">
      <w:r>
        <w:separator/>
      </w:r>
    </w:p>
  </w:endnote>
  <w:endnote w:type="continuationSeparator" w:id="1">
    <w:p w:rsidR="005D56AC" w:rsidRDefault="005D56AC" w:rsidP="00BC61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6AC" w:rsidRDefault="005D56AC" w:rsidP="00BC6121">
      <w:r>
        <w:separator/>
      </w:r>
    </w:p>
  </w:footnote>
  <w:footnote w:type="continuationSeparator" w:id="1">
    <w:p w:rsidR="005D56AC" w:rsidRDefault="005D56AC" w:rsidP="00BC61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21" w:rsidRDefault="00BC6121">
    <w:pPr>
      <w:pStyle w:val="a3"/>
    </w:pPr>
    <w:r>
      <w:rPr>
        <w:rFonts w:hint="eastAsia"/>
      </w:rPr>
      <w:t>智浪教育</w:t>
    </w:r>
    <w:r>
      <w:t>—</w:t>
    </w:r>
    <w:r>
      <w:rPr>
        <w:rFonts w:hint="eastAsia"/>
      </w:rPr>
      <w:t>普惠英才文库</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A75B8"/>
    <w:multiLevelType w:val="hybridMultilevel"/>
    <w:tmpl w:val="BBE01452"/>
    <w:lvl w:ilvl="0" w:tplc="D4E8408C">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28B571D6"/>
    <w:multiLevelType w:val="hybridMultilevel"/>
    <w:tmpl w:val="9832478A"/>
    <w:lvl w:ilvl="0" w:tplc="D522F48A">
      <w:start w:val="1"/>
      <w:numFmt w:val="upperLetter"/>
      <w:lvlText w:val="%1．"/>
      <w:lvlJc w:val="left"/>
      <w:pPr>
        <w:tabs>
          <w:tab w:val="num" w:pos="360"/>
        </w:tabs>
        <w:ind w:left="360" w:hanging="360"/>
      </w:pPr>
      <w:rPr>
        <w:rFonts w:hint="default"/>
      </w:rPr>
    </w:lvl>
    <w:lvl w:ilvl="1" w:tplc="8AD820D4">
      <w:start w:val="1"/>
      <w:numFmt w:val="decimal"/>
      <w:lvlText w:val="（%2）"/>
      <w:lvlJc w:val="left"/>
      <w:pPr>
        <w:tabs>
          <w:tab w:val="num" w:pos="1140"/>
        </w:tabs>
        <w:ind w:left="1140" w:hanging="720"/>
      </w:pPr>
      <w:rPr>
        <w:rFonts w:hint="default"/>
        <w:u w:val="none"/>
      </w:rPr>
    </w:lvl>
    <w:lvl w:ilvl="2" w:tplc="DD208FF0">
      <w:start w:val="1"/>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4AAB43A1"/>
    <w:multiLevelType w:val="hybridMultilevel"/>
    <w:tmpl w:val="538A43A4"/>
    <w:lvl w:ilvl="0" w:tplc="69CAC5DE">
      <w:start w:val="2"/>
      <w:numFmt w:val="decimal"/>
      <w:lvlText w:val="(%1)"/>
      <w:lvlJc w:val="left"/>
      <w:pPr>
        <w:tabs>
          <w:tab w:val="num" w:pos="570"/>
        </w:tabs>
        <w:ind w:left="570" w:hanging="450"/>
      </w:pPr>
      <w:rPr>
        <w:rFonts w:hint="eastAsia"/>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3">
    <w:nsid w:val="4CD973CD"/>
    <w:multiLevelType w:val="hybridMultilevel"/>
    <w:tmpl w:val="BE6CD610"/>
    <w:lvl w:ilvl="0" w:tplc="0164AE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73488"/>
    <w:rsid w:val="005D56AC"/>
    <w:rsid w:val="00AF69DA"/>
    <w:rsid w:val="00B73488"/>
    <w:rsid w:val="00BC6121"/>
    <w:rsid w:val="00ED09A9"/>
    <w:rsid w:val="00F167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488"/>
    <w:pPr>
      <w:widowControl w:val="0"/>
      <w:jc w:val="both"/>
    </w:pPr>
    <w:rPr>
      <w:rFonts w:ascii="Times New Roman" w:eastAsia="宋体" w:hAnsi="Times New Roman" w:cs="Times New Roman"/>
      <w:szCs w:val="24"/>
    </w:rPr>
  </w:style>
  <w:style w:type="paragraph" w:styleId="1">
    <w:name w:val="heading 1"/>
    <w:basedOn w:val="a"/>
    <w:next w:val="a"/>
    <w:link w:val="1Char"/>
    <w:qFormat/>
    <w:rsid w:val="00B73488"/>
    <w:pPr>
      <w:keepNext/>
      <w:outlineLvl w:val="0"/>
    </w:pPr>
    <w:rPr>
      <w:i/>
    </w:rPr>
  </w:style>
  <w:style w:type="paragraph" w:styleId="2">
    <w:name w:val="heading 2"/>
    <w:basedOn w:val="a"/>
    <w:next w:val="a"/>
    <w:link w:val="2Char"/>
    <w:qFormat/>
    <w:rsid w:val="00B73488"/>
    <w:pPr>
      <w:keepNext/>
      <w:outlineLvl w:val="1"/>
    </w:pPr>
    <w:rPr>
      <w:i/>
      <w:iCs/>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73488"/>
    <w:rPr>
      <w:rFonts w:ascii="Times New Roman" w:eastAsia="宋体" w:hAnsi="Times New Roman" w:cs="Times New Roman"/>
      <w:i/>
      <w:szCs w:val="24"/>
    </w:rPr>
  </w:style>
  <w:style w:type="character" w:customStyle="1" w:styleId="2Char">
    <w:name w:val="标题 2 Char"/>
    <w:basedOn w:val="a0"/>
    <w:link w:val="2"/>
    <w:rsid w:val="00B73488"/>
    <w:rPr>
      <w:rFonts w:ascii="Times New Roman" w:eastAsia="宋体" w:hAnsi="Times New Roman" w:cs="Times New Roman"/>
      <w:i/>
      <w:iCs/>
      <w:sz w:val="18"/>
      <w:szCs w:val="24"/>
    </w:rPr>
  </w:style>
  <w:style w:type="paragraph" w:styleId="a3">
    <w:name w:val="header"/>
    <w:basedOn w:val="a"/>
    <w:link w:val="Char"/>
    <w:unhideWhenUsed/>
    <w:rsid w:val="00B73488"/>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
    <w:name w:val="页眉 Char"/>
    <w:basedOn w:val="a0"/>
    <w:link w:val="a3"/>
    <w:rsid w:val="00B73488"/>
    <w:rPr>
      <w:rFonts w:ascii="Calibri" w:eastAsia="宋体" w:hAnsi="Calibri" w:cs="Times New Roman"/>
      <w:kern w:val="0"/>
      <w:sz w:val="18"/>
      <w:szCs w:val="18"/>
    </w:rPr>
  </w:style>
  <w:style w:type="paragraph" w:styleId="a4">
    <w:name w:val="footer"/>
    <w:basedOn w:val="a"/>
    <w:link w:val="Char0"/>
    <w:unhideWhenUsed/>
    <w:rsid w:val="00B73488"/>
    <w:pPr>
      <w:tabs>
        <w:tab w:val="center" w:pos="4153"/>
        <w:tab w:val="right" w:pos="8306"/>
      </w:tabs>
      <w:snapToGrid w:val="0"/>
      <w:jc w:val="left"/>
    </w:pPr>
    <w:rPr>
      <w:rFonts w:ascii="Calibri" w:hAnsi="Calibri"/>
      <w:kern w:val="0"/>
      <w:sz w:val="18"/>
      <w:szCs w:val="18"/>
    </w:rPr>
  </w:style>
  <w:style w:type="character" w:customStyle="1" w:styleId="Char0">
    <w:name w:val="页脚 Char"/>
    <w:basedOn w:val="a0"/>
    <w:link w:val="a4"/>
    <w:rsid w:val="00B73488"/>
    <w:rPr>
      <w:rFonts w:ascii="Calibri" w:eastAsia="宋体" w:hAnsi="Calibri" w:cs="Times New Roman"/>
      <w:kern w:val="0"/>
      <w:sz w:val="18"/>
      <w:szCs w:val="18"/>
    </w:rPr>
  </w:style>
  <w:style w:type="paragraph" w:customStyle="1" w:styleId="Roman">
    <w:name w:val="Roman斜体"/>
    <w:basedOn w:val="a"/>
    <w:link w:val="RomanChar"/>
    <w:rsid w:val="00B73488"/>
    <w:pPr>
      <w:spacing w:line="0" w:lineRule="atLeast"/>
      <w:jc w:val="center"/>
    </w:pPr>
    <w:rPr>
      <w:i/>
      <w:iCs/>
      <w:szCs w:val="20"/>
    </w:rPr>
  </w:style>
  <w:style w:type="character" w:customStyle="1" w:styleId="RomanChar">
    <w:name w:val="Roman斜体 Char"/>
    <w:link w:val="Roman"/>
    <w:rsid w:val="00B73488"/>
    <w:rPr>
      <w:rFonts w:ascii="Times New Roman" w:eastAsia="宋体" w:hAnsi="Times New Roman" w:cs="Times New Roman"/>
      <w:i/>
      <w:iCs/>
      <w:szCs w:val="20"/>
    </w:rPr>
  </w:style>
  <w:style w:type="paragraph" w:customStyle="1" w:styleId="Char1">
    <w:name w:val="居中 Char"/>
    <w:basedOn w:val="a"/>
    <w:rsid w:val="00B73488"/>
    <w:pPr>
      <w:spacing w:line="0" w:lineRule="atLeast"/>
      <w:jc w:val="center"/>
    </w:pPr>
    <w:rPr>
      <w:color w:val="000000"/>
      <w:szCs w:val="20"/>
    </w:rPr>
  </w:style>
  <w:style w:type="paragraph" w:customStyle="1" w:styleId="CharCharCharCharCharCharCharCharChar">
    <w:name w:val="Char Char Char Char Char Char Char Char Char"/>
    <w:basedOn w:val="a"/>
    <w:rsid w:val="00B73488"/>
    <w:pPr>
      <w:widowControl/>
      <w:spacing w:line="300" w:lineRule="auto"/>
      <w:ind w:firstLineChars="200" w:firstLine="200"/>
    </w:pPr>
    <w:rPr>
      <w:kern w:val="0"/>
      <w:szCs w:val="20"/>
    </w:rPr>
  </w:style>
  <w:style w:type="paragraph" w:styleId="a5">
    <w:name w:val="List Paragraph"/>
    <w:basedOn w:val="a"/>
    <w:qFormat/>
    <w:rsid w:val="00B73488"/>
    <w:pPr>
      <w:ind w:firstLineChars="200" w:firstLine="420"/>
    </w:pPr>
    <w:rPr>
      <w:szCs w:val="20"/>
    </w:rPr>
  </w:style>
  <w:style w:type="paragraph" w:customStyle="1" w:styleId="CharCharCharCharCharCharCharCharCharCharCharCharCharCharCharCharCharCharChar">
    <w:name w:val="Char Char Char Char Char Char Char Char Char Char Char Char Char Char Char Char Char Char Char"/>
    <w:basedOn w:val="a"/>
    <w:rsid w:val="00B73488"/>
    <w:pPr>
      <w:widowControl/>
      <w:spacing w:line="300" w:lineRule="auto"/>
      <w:ind w:leftChars="115" w:left="241"/>
    </w:pPr>
    <w:rPr>
      <w:rFonts w:ascii="Calibri" w:hAnsi="Calibri"/>
      <w:szCs w:val="22"/>
    </w:rPr>
  </w:style>
  <w:style w:type="paragraph" w:customStyle="1" w:styleId="321">
    <w:name w:val="正文文本 (32)1"/>
    <w:basedOn w:val="a"/>
    <w:rsid w:val="00B73488"/>
    <w:pPr>
      <w:widowControl/>
      <w:shd w:val="clear" w:color="auto" w:fill="FFFFFF"/>
      <w:spacing w:before="240" w:line="344" w:lineRule="exact"/>
      <w:ind w:hanging="520"/>
      <w:jc w:val="left"/>
    </w:pPr>
    <w:rPr>
      <w:rFonts w:ascii="Calibri" w:hAnsi="Calibri"/>
      <w:sz w:val="25"/>
      <w:szCs w:val="25"/>
      <w:shd w:val="clear" w:color="auto" w:fill="FFFFFF"/>
    </w:rPr>
  </w:style>
  <w:style w:type="paragraph" w:styleId="a6">
    <w:name w:val="Plain Text"/>
    <w:aliases w:val="标题1,普通文字 Char,纯文本 Char Char,Char,标题1 Char Char,Char Char Char,Char Char,纯文本 Char1,标题1 Char,普通文字 Char Char,纯文本 Char Char Char,纯文本 Char Char1,普通文字,标题1 Char Char Char Char Char,纯文本 Char Char1 Char Char Char,游数的,标题1 Char Char Char Char,游数的格式"/>
    <w:basedOn w:val="a"/>
    <w:link w:val="Char2"/>
    <w:rsid w:val="00B73488"/>
    <w:rPr>
      <w:rFonts w:ascii="宋体" w:hAnsi="Courier New"/>
      <w:szCs w:val="21"/>
    </w:rPr>
  </w:style>
  <w:style w:type="character" w:customStyle="1" w:styleId="Char2">
    <w:name w:val="纯文本 Char"/>
    <w:aliases w:val="标题1 Char1,普通文字 Char Char1,纯文本 Char Char Char1,Char Char1,标题1 Char Char Char,Char Char Char Char,Char Char Char1,纯文本 Char1 Char,标题1 Char Char1,普通文字 Char Char Char,纯文本 Char Char Char Char,纯文本 Char Char1 Char,普通文字 Char1,游数的 Char,游数的格式 Char"/>
    <w:basedOn w:val="a0"/>
    <w:link w:val="a6"/>
    <w:rsid w:val="00B73488"/>
    <w:rPr>
      <w:rFonts w:ascii="宋体" w:eastAsia="宋体" w:hAnsi="Courier New" w:cs="Times New Roman"/>
      <w:szCs w:val="21"/>
    </w:rPr>
  </w:style>
  <w:style w:type="paragraph" w:customStyle="1" w:styleId="10">
    <w:name w:val="大题题干（10题以上）"/>
    <w:basedOn w:val="a"/>
    <w:rsid w:val="00B73488"/>
    <w:pPr>
      <w:spacing w:line="300" w:lineRule="auto"/>
      <w:ind w:left="200" w:hangingChars="200" w:hanging="200"/>
    </w:pPr>
    <w:rPr>
      <w:szCs w:val="21"/>
    </w:rPr>
  </w:style>
  <w:style w:type="paragraph" w:styleId="a7">
    <w:name w:val="Body Text"/>
    <w:basedOn w:val="a"/>
    <w:link w:val="Char3"/>
    <w:unhideWhenUsed/>
    <w:rsid w:val="00B73488"/>
    <w:pPr>
      <w:spacing w:after="120"/>
    </w:pPr>
    <w:rPr>
      <w:rFonts w:ascii="Calibri" w:hAnsi="Calibri"/>
      <w:szCs w:val="22"/>
    </w:rPr>
  </w:style>
  <w:style w:type="character" w:customStyle="1" w:styleId="Char3">
    <w:name w:val="正文文本 Char"/>
    <w:basedOn w:val="a0"/>
    <w:link w:val="a7"/>
    <w:rsid w:val="00B73488"/>
    <w:rPr>
      <w:rFonts w:ascii="Calibri" w:eastAsia="宋体" w:hAnsi="Calibri" w:cs="Times New Roman"/>
    </w:rPr>
  </w:style>
  <w:style w:type="character" w:customStyle="1" w:styleId="25">
    <w:name w:val="正文文本 (25)_"/>
    <w:link w:val="250"/>
    <w:rsid w:val="00B73488"/>
    <w:rPr>
      <w:rFonts w:ascii="黑体" w:eastAsia="黑体"/>
      <w:sz w:val="16"/>
      <w:szCs w:val="16"/>
      <w:shd w:val="clear" w:color="auto" w:fill="FFFFFF"/>
    </w:rPr>
  </w:style>
  <w:style w:type="paragraph" w:customStyle="1" w:styleId="250">
    <w:name w:val="正文文本 (25)"/>
    <w:basedOn w:val="a"/>
    <w:link w:val="25"/>
    <w:rsid w:val="00B73488"/>
    <w:pPr>
      <w:widowControl/>
      <w:shd w:val="clear" w:color="auto" w:fill="FFFFFF"/>
      <w:spacing w:line="245" w:lineRule="exact"/>
      <w:ind w:hanging="420"/>
      <w:jc w:val="center"/>
    </w:pPr>
    <w:rPr>
      <w:rFonts w:ascii="黑体" w:eastAsia="黑体" w:hAnsiTheme="minorHAnsi" w:cstheme="minorBidi"/>
      <w:sz w:val="16"/>
      <w:szCs w:val="16"/>
      <w:shd w:val="clear" w:color="auto" w:fill="FFFFFF"/>
    </w:rPr>
  </w:style>
  <w:style w:type="character" w:customStyle="1" w:styleId="26">
    <w:name w:val="正文文本 (26)_"/>
    <w:link w:val="261"/>
    <w:rsid w:val="00B73488"/>
    <w:rPr>
      <w:noProof/>
      <w:shd w:val="clear" w:color="auto" w:fill="FFFFFF"/>
    </w:rPr>
  </w:style>
  <w:style w:type="paragraph" w:customStyle="1" w:styleId="261">
    <w:name w:val="正文文本 (26)1"/>
    <w:basedOn w:val="a"/>
    <w:link w:val="26"/>
    <w:rsid w:val="00B73488"/>
    <w:pPr>
      <w:widowControl/>
      <w:shd w:val="clear" w:color="auto" w:fill="FFFFFF"/>
      <w:spacing w:line="240" w:lineRule="atLeast"/>
      <w:jc w:val="left"/>
    </w:pPr>
    <w:rPr>
      <w:rFonts w:asciiTheme="minorHAnsi" w:eastAsiaTheme="minorEastAsia" w:hAnsiTheme="minorHAnsi" w:cstheme="minorBidi"/>
      <w:noProof/>
      <w:szCs w:val="22"/>
      <w:shd w:val="clear" w:color="auto" w:fill="FFFFFF"/>
    </w:rPr>
  </w:style>
  <w:style w:type="character" w:customStyle="1" w:styleId="36TimesNewRoman21">
    <w:name w:val="正文文本 (36) + Times New Roman21"/>
    <w:aliases w:val="10.5 pt34,间距 1 pt,正文文本 (25) + Times New Roman18,9 pt2"/>
    <w:rsid w:val="00B73488"/>
    <w:rPr>
      <w:rFonts w:ascii="Times New Roman" w:hAnsi="Times New Roman" w:cs="Times New Roman"/>
      <w:spacing w:val="20"/>
      <w:sz w:val="21"/>
      <w:szCs w:val="21"/>
      <w:shd w:val="clear" w:color="auto" w:fill="FFFFFF"/>
      <w:lang w:val="en-US" w:eastAsia="en-US"/>
    </w:rPr>
  </w:style>
  <w:style w:type="character" w:customStyle="1" w:styleId="25TimesNewRoman23">
    <w:name w:val="正文文本 (25) + Times New Roman23"/>
    <w:rsid w:val="00B73488"/>
    <w:rPr>
      <w:rFonts w:ascii="Times New Roman" w:eastAsia="黑体" w:hAnsi="Times New Roman" w:cs="Times New Roman"/>
      <w:spacing w:val="0"/>
      <w:sz w:val="16"/>
      <w:szCs w:val="16"/>
      <w:shd w:val="clear" w:color="auto" w:fill="FFFFFF"/>
    </w:rPr>
  </w:style>
  <w:style w:type="character" w:customStyle="1" w:styleId="25TimesNewRoman22">
    <w:name w:val="正文文本 (25) + Times New Roman22"/>
    <w:aliases w:val="斜体5"/>
    <w:rsid w:val="00B73488"/>
    <w:rPr>
      <w:rFonts w:ascii="Times New Roman" w:eastAsia="黑体" w:hAnsi="Times New Roman" w:cs="Times New Roman"/>
      <w:i/>
      <w:iCs/>
      <w:spacing w:val="0"/>
      <w:sz w:val="16"/>
      <w:szCs w:val="16"/>
      <w:shd w:val="clear" w:color="auto" w:fill="FFFFFF"/>
      <w:lang w:val="en-US" w:eastAsia="en-US"/>
    </w:rPr>
  </w:style>
  <w:style w:type="character" w:customStyle="1" w:styleId="267">
    <w:name w:val="正文文本 (26)7"/>
    <w:rsid w:val="00B73488"/>
  </w:style>
  <w:style w:type="character" w:customStyle="1" w:styleId="25TimesNewRoman17">
    <w:name w:val="正文文本 (25) + Times New Roman17"/>
    <w:rsid w:val="00B73488"/>
    <w:rPr>
      <w:rFonts w:ascii="Times New Roman" w:eastAsia="黑体" w:hAnsi="Times New Roman" w:cs="Times New Roman"/>
      <w:spacing w:val="0"/>
      <w:sz w:val="16"/>
      <w:szCs w:val="16"/>
      <w:shd w:val="clear" w:color="auto" w:fill="FFFFFF"/>
    </w:rPr>
  </w:style>
  <w:style w:type="character" w:customStyle="1" w:styleId="25TimesNewRoman16">
    <w:name w:val="正文文本 (25) + Times New Roman16"/>
    <w:aliases w:val="斜体4"/>
    <w:rsid w:val="00B73488"/>
    <w:rPr>
      <w:rFonts w:ascii="Times New Roman" w:eastAsia="黑体" w:hAnsi="Times New Roman" w:cs="Times New Roman"/>
      <w:i/>
      <w:iCs/>
      <w:spacing w:val="0"/>
      <w:sz w:val="16"/>
      <w:szCs w:val="16"/>
      <w:shd w:val="clear" w:color="auto" w:fill="FFFFFF"/>
      <w:lang w:val="en-US" w:eastAsia="en-US"/>
    </w:rPr>
  </w:style>
  <w:style w:type="paragraph" w:styleId="a8">
    <w:name w:val="Balloon Text"/>
    <w:basedOn w:val="a"/>
    <w:link w:val="Char4"/>
    <w:semiHidden/>
    <w:unhideWhenUsed/>
    <w:rsid w:val="00B73488"/>
    <w:rPr>
      <w:rFonts w:ascii="Calibri" w:hAnsi="Calibri"/>
      <w:sz w:val="18"/>
      <w:szCs w:val="18"/>
    </w:rPr>
  </w:style>
  <w:style w:type="character" w:customStyle="1" w:styleId="Char4">
    <w:name w:val="批注框文本 Char"/>
    <w:basedOn w:val="a0"/>
    <w:link w:val="a8"/>
    <w:semiHidden/>
    <w:rsid w:val="00B73488"/>
    <w:rPr>
      <w:rFonts w:ascii="Calibri" w:eastAsia="宋体" w:hAnsi="Calibri" w:cs="Times New Roman"/>
      <w:sz w:val="18"/>
      <w:szCs w:val="18"/>
    </w:rPr>
  </w:style>
  <w:style w:type="paragraph" w:styleId="a9">
    <w:name w:val="Normal (Web)"/>
    <w:basedOn w:val="a"/>
    <w:unhideWhenUsed/>
    <w:rsid w:val="00B73488"/>
    <w:rPr>
      <w:sz w:val="24"/>
    </w:rPr>
  </w:style>
  <w:style w:type="character" w:customStyle="1" w:styleId="ttag">
    <w:name w:val="t_tag"/>
    <w:basedOn w:val="a0"/>
    <w:rsid w:val="00B73488"/>
  </w:style>
  <w:style w:type="paragraph" w:customStyle="1" w:styleId="DefaultParagraph">
    <w:name w:val="DefaultParagraph"/>
    <w:rsid w:val="00B73488"/>
    <w:rPr>
      <w:rFonts w:ascii="Times New Roman" w:eastAsia="宋体" w:hAnsi="Calibri" w:cs="Times New Roman"/>
    </w:rPr>
  </w:style>
  <w:style w:type="paragraph" w:styleId="20">
    <w:name w:val="List 2"/>
    <w:basedOn w:val="a"/>
    <w:rsid w:val="00B73488"/>
    <w:pPr>
      <w:ind w:hanging="200"/>
    </w:pPr>
    <w:rPr>
      <w:szCs w:val="20"/>
    </w:rPr>
  </w:style>
  <w:style w:type="paragraph" w:customStyle="1" w:styleId="aa">
    <w:name w:val="样式"/>
    <w:rsid w:val="00B73488"/>
    <w:pPr>
      <w:widowControl w:val="0"/>
      <w:autoSpaceDE w:val="0"/>
      <w:autoSpaceDN w:val="0"/>
      <w:adjustRightInd w:val="0"/>
    </w:pPr>
    <w:rPr>
      <w:rFonts w:ascii="Arial" w:eastAsia="宋体" w:hAnsi="Arial" w:cs="Arial"/>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20%20http://www.21cnjy.com" TargetMode="External"/><Relationship Id="rId117" Type="http://schemas.openxmlformats.org/officeDocument/2006/relationships/image" Target="media/image58.wmf"/><Relationship Id="rId21" Type="http://schemas.openxmlformats.org/officeDocument/2006/relationships/image" Target="media/image13.png"/><Relationship Id="rId42" Type="http://schemas.openxmlformats.org/officeDocument/2006/relationships/image" Target="media/image30.jpeg"/><Relationship Id="rId47" Type="http://schemas.openxmlformats.org/officeDocument/2006/relationships/image" Target="media/image32.wmf"/><Relationship Id="rId63" Type="http://schemas.openxmlformats.org/officeDocument/2006/relationships/hyperlink" Target="%20%20http://www.21cnjy.com" TargetMode="External"/><Relationship Id="rId68" Type="http://schemas.openxmlformats.org/officeDocument/2006/relationships/oleObject" Target="embeddings/oleObject10.bin"/><Relationship Id="rId84" Type="http://schemas.openxmlformats.org/officeDocument/2006/relationships/hyperlink" Target="%20%20http://www.21cnjy.com" TargetMode="External"/><Relationship Id="rId89" Type="http://schemas.openxmlformats.org/officeDocument/2006/relationships/oleObject" Target="embeddings/oleObject16.bin"/><Relationship Id="rId112" Type="http://schemas.openxmlformats.org/officeDocument/2006/relationships/oleObject" Target="embeddings/oleObject24.bin"/><Relationship Id="rId16" Type="http://schemas.openxmlformats.org/officeDocument/2006/relationships/image" Target="media/image9.jpeg"/><Relationship Id="rId107" Type="http://schemas.openxmlformats.org/officeDocument/2006/relationships/hyperlink" Target="%20%20http://www.21cnjy.com" TargetMode="External"/><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png"/><Relationship Id="rId58" Type="http://schemas.openxmlformats.org/officeDocument/2006/relationships/image" Target="media/image37.wmf"/><Relationship Id="rId74" Type="http://schemas.openxmlformats.org/officeDocument/2006/relationships/oleObject" Target="embeddings/oleObject12.bin"/><Relationship Id="rId79" Type="http://schemas.openxmlformats.org/officeDocument/2006/relationships/oleObject" Target="embeddings/oleObject13.bin"/><Relationship Id="rId102" Type="http://schemas.openxmlformats.org/officeDocument/2006/relationships/image" Target="media/image53.wmf"/><Relationship Id="rId5" Type="http://schemas.openxmlformats.org/officeDocument/2006/relationships/footnotes" Target="footnotes.xml"/><Relationship Id="rId61" Type="http://schemas.openxmlformats.org/officeDocument/2006/relationships/image" Target="media/image38.wmf"/><Relationship Id="rId82" Type="http://schemas.openxmlformats.org/officeDocument/2006/relationships/oleObject" Target="embeddings/oleObject14.bin"/><Relationship Id="rId90" Type="http://schemas.openxmlformats.org/officeDocument/2006/relationships/hyperlink" Target="%20%20http://www.21cnjy.com" TargetMode="External"/><Relationship Id="rId95" Type="http://schemas.openxmlformats.org/officeDocument/2006/relationships/hyperlink" Target="%20%20http://www.21cnjy.com"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20%20http://www.21cnjy.com" TargetMode="External"/><Relationship Id="rId48" Type="http://schemas.openxmlformats.org/officeDocument/2006/relationships/oleObject" Target="embeddings/oleObject4.bin"/><Relationship Id="rId56" Type="http://schemas.openxmlformats.org/officeDocument/2006/relationships/oleObject" Target="embeddings/oleObject6.bin"/><Relationship Id="rId64" Type="http://schemas.openxmlformats.org/officeDocument/2006/relationships/image" Target="media/image39.wmf"/><Relationship Id="rId69" Type="http://schemas.openxmlformats.org/officeDocument/2006/relationships/hyperlink" Target="%20%20http://www.21cnjy.com" TargetMode="External"/><Relationship Id="rId77" Type="http://schemas.openxmlformats.org/officeDocument/2006/relationships/hyperlink" Target="%20%20http://www.21cnjy.com" TargetMode="External"/><Relationship Id="rId100" Type="http://schemas.openxmlformats.org/officeDocument/2006/relationships/oleObject" Target="embeddings/oleObject20.bin"/><Relationship Id="rId105" Type="http://schemas.openxmlformats.org/officeDocument/2006/relationships/image" Target="media/image54.wmf"/><Relationship Id="rId113" Type="http://schemas.openxmlformats.org/officeDocument/2006/relationships/hyperlink" Target="%20%20http://www.21cnjy.com" TargetMode="External"/><Relationship Id="rId118" Type="http://schemas.openxmlformats.org/officeDocument/2006/relationships/oleObject" Target="embeddings/oleObject26.bin"/><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hyperlink" Target="%20%20http://www.21cnjy.com" TargetMode="External"/><Relationship Id="rId80" Type="http://schemas.openxmlformats.org/officeDocument/2006/relationships/hyperlink" Target="%20%20http://www.21cnjy.com" TargetMode="External"/><Relationship Id="rId85" Type="http://schemas.openxmlformats.org/officeDocument/2006/relationships/image" Target="media/image48.wmf"/><Relationship Id="rId93" Type="http://schemas.openxmlformats.org/officeDocument/2006/relationships/hyperlink" Target="%20%20http://www.21cnjy.com" TargetMode="External"/><Relationship Id="rId98" Type="http://schemas.openxmlformats.org/officeDocument/2006/relationships/hyperlink" Target="%20%20http://www.21cnjy.com" TargetMode="Externa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file:///D:\&#25105;&#30340;&#25991;&#26723;\&#26700;&#38754;\1.files\13.jpg" TargetMode="External"/><Relationship Id="rId25" Type="http://schemas.openxmlformats.org/officeDocument/2006/relationships/oleObject" Target="embeddings/oleObject1.bin"/><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20%20http://www.21cnjy.com" TargetMode="External"/><Relationship Id="rId59" Type="http://schemas.openxmlformats.org/officeDocument/2006/relationships/oleObject" Target="embeddings/oleObject7.bin"/><Relationship Id="rId67" Type="http://schemas.openxmlformats.org/officeDocument/2006/relationships/image" Target="media/image40.wmf"/><Relationship Id="rId103" Type="http://schemas.openxmlformats.org/officeDocument/2006/relationships/oleObject" Target="embeddings/oleObject21.bin"/><Relationship Id="rId108" Type="http://schemas.openxmlformats.org/officeDocument/2006/relationships/image" Target="media/image55.wmf"/><Relationship Id="rId116" Type="http://schemas.openxmlformats.org/officeDocument/2006/relationships/hyperlink" Target="%20%20http://www.21cnjy.com" TargetMode="Externa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hyperlink" Target="%20%20http://www.21cnjy.com" TargetMode="External"/><Relationship Id="rId62" Type="http://schemas.openxmlformats.org/officeDocument/2006/relationships/oleObject" Target="embeddings/oleObject8.bin"/><Relationship Id="rId70" Type="http://schemas.openxmlformats.org/officeDocument/2006/relationships/image" Target="media/image41.wmf"/><Relationship Id="rId75" Type="http://schemas.openxmlformats.org/officeDocument/2006/relationships/image" Target="media/image43.png"/><Relationship Id="rId83" Type="http://schemas.openxmlformats.org/officeDocument/2006/relationships/image" Target="media/image47.jpeg"/><Relationship Id="rId88" Type="http://schemas.openxmlformats.org/officeDocument/2006/relationships/image" Target="media/image49.wmf"/><Relationship Id="rId91" Type="http://schemas.openxmlformats.org/officeDocument/2006/relationships/image" Target="media/image50.wmf"/><Relationship Id="rId96" Type="http://schemas.openxmlformats.org/officeDocument/2006/relationships/image" Target="media/image51.wmf"/><Relationship Id="rId111" Type="http://schemas.openxmlformats.org/officeDocument/2006/relationships/image" Target="media/image56.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20%20http://www.21cnjy.com" TargetMode="External"/><Relationship Id="rId28" Type="http://schemas.openxmlformats.org/officeDocument/2006/relationships/oleObject" Target="embeddings/oleObject2.bin"/><Relationship Id="rId36" Type="http://schemas.openxmlformats.org/officeDocument/2006/relationships/image" Target="media/image24.png"/><Relationship Id="rId49" Type="http://schemas.openxmlformats.org/officeDocument/2006/relationships/hyperlink" Target="%20%20http://www.21cnjy.com" TargetMode="External"/><Relationship Id="rId57" Type="http://schemas.openxmlformats.org/officeDocument/2006/relationships/hyperlink" Target="%20%20http://www.21cnjy.com" TargetMode="External"/><Relationship Id="rId106" Type="http://schemas.openxmlformats.org/officeDocument/2006/relationships/oleObject" Target="embeddings/oleObject22.bin"/><Relationship Id="rId114" Type="http://schemas.openxmlformats.org/officeDocument/2006/relationships/image" Target="media/image57.wmf"/><Relationship Id="rId119"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1.wmf"/><Relationship Id="rId52" Type="http://schemas.openxmlformats.org/officeDocument/2006/relationships/image" Target="media/image34.png"/><Relationship Id="rId60" Type="http://schemas.openxmlformats.org/officeDocument/2006/relationships/hyperlink" Target="%20%20http://www.21cnjy.com" TargetMode="External"/><Relationship Id="rId65" Type="http://schemas.openxmlformats.org/officeDocument/2006/relationships/oleObject" Target="embeddings/oleObject9.bin"/><Relationship Id="rId73" Type="http://schemas.openxmlformats.org/officeDocument/2006/relationships/image" Target="media/image42.wmf"/><Relationship Id="rId78" Type="http://schemas.openxmlformats.org/officeDocument/2006/relationships/image" Target="media/image45.wmf"/><Relationship Id="rId81" Type="http://schemas.openxmlformats.org/officeDocument/2006/relationships/image" Target="media/image46.wmf"/><Relationship Id="rId86" Type="http://schemas.openxmlformats.org/officeDocument/2006/relationships/oleObject" Target="embeddings/oleObject15.bin"/><Relationship Id="rId94" Type="http://schemas.openxmlformats.org/officeDocument/2006/relationships/oleObject" Target="embeddings/oleObject18.bin"/><Relationship Id="rId99" Type="http://schemas.openxmlformats.org/officeDocument/2006/relationships/image" Target="media/image52.wmf"/><Relationship Id="rId101" Type="http://schemas.openxmlformats.org/officeDocument/2006/relationships/hyperlink" Target="%20%20http://www.21cnjy.com"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oleObject" Target="embeddings/oleObject23.bin"/><Relationship Id="rId34" Type="http://schemas.openxmlformats.org/officeDocument/2006/relationships/image" Target="media/image22.png"/><Relationship Id="rId50" Type="http://schemas.openxmlformats.org/officeDocument/2006/relationships/image" Target="media/image33.wmf"/><Relationship Id="rId55" Type="http://schemas.openxmlformats.org/officeDocument/2006/relationships/image" Target="media/image36.wmf"/><Relationship Id="rId76" Type="http://schemas.openxmlformats.org/officeDocument/2006/relationships/image" Target="media/image44.jpeg"/><Relationship Id="rId97" Type="http://schemas.openxmlformats.org/officeDocument/2006/relationships/oleObject" Target="embeddings/oleObject19.bin"/><Relationship Id="rId104" Type="http://schemas.openxmlformats.org/officeDocument/2006/relationships/hyperlink" Target="%20%20http://www.21cnjy.com" TargetMode="External"/><Relationship Id="rId120" Type="http://schemas.openxmlformats.org/officeDocument/2006/relationships/fontTable" Target="fontTable.xml"/><Relationship Id="rId7" Type="http://schemas.openxmlformats.org/officeDocument/2006/relationships/hyperlink" Target="http://www.21cnjy.com/" TargetMode="External"/><Relationship Id="rId71" Type="http://schemas.openxmlformats.org/officeDocument/2006/relationships/oleObject" Target="embeddings/oleObject11.bin"/><Relationship Id="rId92" Type="http://schemas.openxmlformats.org/officeDocument/2006/relationships/oleObject" Target="embeddings/oleObject17.bin"/><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5.wmf"/><Relationship Id="rId40" Type="http://schemas.openxmlformats.org/officeDocument/2006/relationships/image" Target="media/image28.png"/><Relationship Id="rId45" Type="http://schemas.openxmlformats.org/officeDocument/2006/relationships/oleObject" Target="embeddings/oleObject3.bin"/><Relationship Id="rId66" Type="http://schemas.openxmlformats.org/officeDocument/2006/relationships/hyperlink" Target="%20%20http://www.21cnjy.com" TargetMode="External"/><Relationship Id="rId87" Type="http://schemas.openxmlformats.org/officeDocument/2006/relationships/hyperlink" Target="%20%20http://www.21cnjy.com" TargetMode="External"/><Relationship Id="rId110" Type="http://schemas.openxmlformats.org/officeDocument/2006/relationships/hyperlink" Target="%20%20http://www.21cnjy.com" TargetMode="External"/><Relationship Id="rId115" Type="http://schemas.openxmlformats.org/officeDocument/2006/relationships/oleObject" Target="embeddings/oleObject2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1673</Words>
  <Characters>9541</Characters>
  <Application>Microsoft Office Word</Application>
  <DocSecurity>0</DocSecurity>
  <Lines>79</Lines>
  <Paragraphs>22</Paragraphs>
  <ScaleCrop>false</ScaleCrop>
  <Company/>
  <LinksUpToDate>false</LinksUpToDate>
  <CharactersWithSpaces>11192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zhanghoufu</dc:creator>
  <cp:lastModifiedBy>zhanghoufu</cp:lastModifiedBy>
  <cp:revision>2</cp:revision>
  <dcterms:created xsi:type="dcterms:W3CDTF">2014-10-24T12:11:00Z</dcterms:created>
  <dcterms:modified xsi:type="dcterms:W3CDTF">2014-10-24T12:15:00Z</dcterms:modified>
</cp:coreProperties>
</file>