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1E" w:rsidRPr="00F36C3D" w:rsidRDefault="00F563AA" w:rsidP="00F36C3D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F36C3D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4pt;margin-top:804pt;width:20pt;height:20pt;z-index:251658240;mso-position-horizontal-relative:page;mso-position-vertical-relative:top-margin-area">
            <v:imagedata r:id="rId7" o:title=""/>
            <w10:wrap anchorx="page"/>
          </v:shape>
        </w:pict>
      </w:r>
      <w:r w:rsidR="00E4016F" w:rsidRPr="00F36C3D">
        <w:rPr>
          <w:rFonts w:ascii="宋体" w:eastAsia="宋体" w:hAnsi="宋体" w:hint="eastAsia"/>
          <w:color w:val="FF0000"/>
        </w:rPr>
        <w:t>15．</w:t>
      </w:r>
      <w:r w:rsidR="00E4016F" w:rsidRPr="00F36C3D">
        <w:rPr>
          <w:rFonts w:ascii="宋体" w:eastAsia="宋体" w:hAnsi="宋体"/>
          <w:color w:val="FF0000"/>
        </w:rPr>
        <w:t>我一生中的重要抉择</w:t>
      </w:r>
    </w:p>
    <w:p w:rsidR="00B7261E" w:rsidRPr="00F36C3D" w:rsidRDefault="00B7261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7261E" w:rsidRPr="00F36C3D" w:rsidRDefault="00B7261E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B7261E" w:rsidRPr="00F36C3D" w:rsidRDefault="00F563A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fldChar w:fldCharType="begin"/>
      </w:r>
      <w:r w:rsidR="00E4016F" w:rsidRPr="00F36C3D">
        <w:rPr>
          <w:rFonts w:hAnsi="宋体" w:cs="Times New Roman" w:hint="eastAsia"/>
        </w:rPr>
        <w:instrText>eq \a\vs4\al(</w:instrText>
      </w:r>
      <w:r w:rsidR="00E4016F" w:rsidRPr="00F36C3D">
        <w:rPr>
          <w:rFonts w:hAnsi="宋体" w:cs="Times New Roman" w:hint="eastAsia"/>
          <w:b/>
        </w:rPr>
        <w:instrText>A</w:instrText>
      </w:r>
      <w:r w:rsidR="00E4016F" w:rsidRPr="00F36C3D">
        <w:rPr>
          <w:rFonts w:hAnsi="宋体" w:cs="Times New Roman"/>
        </w:rPr>
        <w:instrText>组)</w:instrText>
      </w:r>
      <w:r w:rsidRPr="00F36C3D">
        <w:rPr>
          <w:rFonts w:hAnsi="宋体" w:cs="Times New Roman"/>
        </w:rPr>
        <w:fldChar w:fldCharType="end"/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1．</w:t>
      </w:r>
      <w:r w:rsidRPr="00F36C3D">
        <w:rPr>
          <w:rFonts w:hAnsi="宋体" w:cs="Times New Roman"/>
        </w:rPr>
        <w:t>给加点的字注音。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  <w:em w:val="underDot"/>
        </w:rPr>
        <w:t>抉</w:t>
      </w:r>
      <w:r w:rsidRPr="00F36C3D">
        <w:rPr>
          <w:rFonts w:hAnsi="宋体" w:cs="Times New Roman"/>
        </w:rPr>
        <w:t xml:space="preserve">择(　　)　　 　</w:t>
      </w:r>
      <w:r w:rsidRPr="00F36C3D">
        <w:rPr>
          <w:rFonts w:hAnsi="宋体" w:cs="Times New Roman"/>
          <w:em w:val="underDot"/>
        </w:rPr>
        <w:t>堕</w:t>
      </w:r>
      <w:r w:rsidRPr="00F36C3D">
        <w:rPr>
          <w:rFonts w:hAnsi="宋体" w:cs="Times New Roman"/>
        </w:rPr>
        <w:t>落(　　)　　 　丰</w:t>
      </w:r>
      <w:r w:rsidRPr="00F36C3D">
        <w:rPr>
          <w:rFonts w:hAnsi="宋体" w:cs="Times New Roman"/>
          <w:em w:val="underDot"/>
        </w:rPr>
        <w:t>硕</w:t>
      </w:r>
      <w:r w:rsidRPr="00F36C3D">
        <w:rPr>
          <w:rFonts w:hAnsi="宋体" w:cs="Times New Roman"/>
        </w:rPr>
        <w:t>(　　)　　 　轮</w:t>
      </w:r>
      <w:r w:rsidRPr="00F36C3D">
        <w:rPr>
          <w:rFonts w:hAnsi="宋体" w:cs="Times New Roman"/>
          <w:em w:val="underDot"/>
        </w:rPr>
        <w:t>廓</w:t>
      </w:r>
      <w:r w:rsidRPr="00F36C3D">
        <w:rPr>
          <w:rFonts w:hAnsi="宋体" w:cs="Times New Roman"/>
        </w:rPr>
        <w:t>(　　)　　 　不</w:t>
      </w:r>
      <w:r w:rsidRPr="00F36C3D">
        <w:rPr>
          <w:rFonts w:hAnsi="宋体" w:cs="Times New Roman"/>
          <w:em w:val="underDot"/>
        </w:rPr>
        <w:t>懈</w:t>
      </w:r>
      <w:r w:rsidRPr="00F36C3D">
        <w:rPr>
          <w:rFonts w:hAnsi="宋体" w:cs="Times New Roman"/>
        </w:rPr>
        <w:t>(　　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  <w:em w:val="underDot"/>
        </w:rPr>
        <w:t>疙瘩</w:t>
      </w:r>
      <w:r w:rsidRPr="00F36C3D">
        <w:rPr>
          <w:rFonts w:hAnsi="宋体" w:cs="Times New Roman"/>
        </w:rPr>
        <w:t>(　　)(　　) 开</w:t>
      </w:r>
      <w:r w:rsidRPr="00F36C3D">
        <w:rPr>
          <w:rFonts w:hAnsi="宋体" w:cs="Times New Roman"/>
          <w:em w:val="underDot"/>
        </w:rPr>
        <w:t>辟</w:t>
      </w:r>
      <w:r w:rsidRPr="00F36C3D">
        <w:rPr>
          <w:rFonts w:hAnsi="宋体" w:cs="Times New Roman"/>
        </w:rPr>
        <w:t>(　　) 时</w:t>
      </w:r>
      <w:r w:rsidRPr="00F36C3D">
        <w:rPr>
          <w:rFonts w:hAnsi="宋体" w:cs="Times New Roman"/>
          <w:em w:val="underDot"/>
        </w:rPr>
        <w:t>髦</w:t>
      </w:r>
      <w:r w:rsidRPr="00F36C3D">
        <w:rPr>
          <w:rFonts w:hAnsi="宋体" w:cs="Times New Roman"/>
        </w:rPr>
        <w:t>(　　) 可</w:t>
      </w:r>
      <w:r w:rsidRPr="00F36C3D">
        <w:rPr>
          <w:rFonts w:hAnsi="宋体" w:cs="Times New Roman"/>
          <w:em w:val="underDot"/>
        </w:rPr>
        <w:t>乘</w:t>
      </w:r>
      <w:r w:rsidRPr="00F36C3D">
        <w:rPr>
          <w:rFonts w:hAnsi="宋体" w:cs="Times New Roman"/>
        </w:rPr>
        <w:t>之机(　　) 忧心</w:t>
      </w:r>
      <w:r w:rsidRPr="00F36C3D">
        <w:rPr>
          <w:rFonts w:hAnsi="宋体" w:cs="Times New Roman"/>
          <w:em w:val="underDot"/>
        </w:rPr>
        <w:t>忡忡</w:t>
      </w:r>
      <w:r w:rsidRPr="00F36C3D">
        <w:rPr>
          <w:rFonts w:hAnsi="宋体" w:cs="Times New Roman"/>
        </w:rPr>
        <w:t>(　　)(　　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2．</w:t>
      </w:r>
      <w:r w:rsidRPr="00F36C3D">
        <w:rPr>
          <w:rFonts w:hAnsi="宋体" w:cs="Times New Roman"/>
        </w:rPr>
        <w:t>用下列两个成语各造</w:t>
      </w:r>
      <w:r w:rsidRPr="00F36C3D">
        <w:rPr>
          <w:rFonts w:hAnsi="宋体" w:cs="Times New Roman" w:hint="eastAsia"/>
        </w:rPr>
        <w:t>一个句子。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(</w:t>
      </w:r>
      <w:r w:rsidRPr="00F36C3D">
        <w:rPr>
          <w:rFonts w:hAnsi="宋体" w:cs="Times New Roman"/>
        </w:rPr>
        <w:t>1)无与伦比：_____________________________________________________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(2)与众不同：_____________________________________________________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3．</w:t>
      </w:r>
      <w:r w:rsidRPr="00F36C3D">
        <w:rPr>
          <w:rFonts w:hAnsi="宋体" w:cs="Times New Roman"/>
        </w:rPr>
        <w:t>下列加点词在文中有什么特殊含义？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现在为了方正有些需要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事业需要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有时候就去卖</w:t>
      </w:r>
      <w:r w:rsidRPr="00F36C3D">
        <w:rPr>
          <w:rFonts w:hAnsi="宋体" w:cs="Times New Roman"/>
          <w:em w:val="underDot"/>
        </w:rPr>
        <w:t>狗皮膏药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做点</w:t>
      </w:r>
      <w:r w:rsidRPr="00F36C3D">
        <w:rPr>
          <w:rFonts w:hAnsi="宋体" w:cs="Times New Roman"/>
          <w:em w:val="underDot"/>
        </w:rPr>
        <w:t>招摇撞骗</w:t>
      </w:r>
      <w:r w:rsidRPr="00F36C3D">
        <w:rPr>
          <w:rFonts w:hAnsi="宋体" w:cs="Times New Roman"/>
        </w:rPr>
        <w:t>的事情</w:t>
      </w:r>
      <w:r w:rsidRPr="00F36C3D">
        <w:rPr>
          <w:rFonts w:hAnsi="宋体" w:cs="Times New Roman" w:hint="eastAsia"/>
        </w:rPr>
        <w:t>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4．</w:t>
      </w:r>
      <w:r w:rsidRPr="00F36C3D">
        <w:rPr>
          <w:rFonts w:hAnsi="宋体" w:cs="Times New Roman"/>
        </w:rPr>
        <w:t>选择恰当的句子填入语段中。(填序号)</w:t>
      </w:r>
    </w:p>
    <w:p w:rsidR="00B7261E" w:rsidRPr="00F36C3D" w:rsidRDefault="00E4016F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名人和凡人差别在什么地方呢？名人用过的东西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就是文物了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凡人用过的就是废物；名人做一点错事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写起来叫名人逸事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________；名人强词夺理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________；名人跟人握握手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________；名人打扮得不修边幅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叫真有艺术家的气质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________；名人喝酒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叫豪饮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凡人就叫贪杯；名人老了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________。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①</w:t>
      </w:r>
      <w:r w:rsidRPr="00F36C3D">
        <w:rPr>
          <w:rFonts w:hAnsi="宋体" w:cs="Times New Roman"/>
        </w:rPr>
        <w:t>凡人呢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就是流里流气的　　　　②凡人呢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就是犯傻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③</w:t>
      </w:r>
      <w:r w:rsidRPr="00F36C3D">
        <w:rPr>
          <w:rFonts w:hAnsi="宋体" w:cs="Times New Roman"/>
        </w:rPr>
        <w:t>称呼变成王老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凡人就只能叫老王　　　　④叫作平易近人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凡人就是巴结别人了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lastRenderedPageBreak/>
        <w:t>⑤</w:t>
      </w:r>
      <w:r w:rsidRPr="00F36C3D">
        <w:rPr>
          <w:rFonts w:hAnsi="宋体" w:cs="Times New Roman"/>
        </w:rPr>
        <w:t>叫作雄辩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凡人就是狡辩了</w:t>
      </w:r>
    </w:p>
    <w:p w:rsidR="00B7261E" w:rsidRPr="00F36C3D" w:rsidRDefault="00F563A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fldChar w:fldCharType="begin"/>
      </w:r>
      <w:r w:rsidR="00E4016F" w:rsidRPr="00F36C3D">
        <w:rPr>
          <w:rFonts w:hAnsi="宋体" w:cs="Times New Roman" w:hint="eastAsia"/>
        </w:rPr>
        <w:instrText>eq \a\vs4\al(</w:instrText>
      </w:r>
      <w:r w:rsidR="00E4016F" w:rsidRPr="00F36C3D">
        <w:rPr>
          <w:rFonts w:hAnsi="宋体" w:cs="Times New Roman" w:hint="eastAsia"/>
          <w:b/>
        </w:rPr>
        <w:instrText>B</w:instrText>
      </w:r>
      <w:r w:rsidR="00E4016F" w:rsidRPr="00F36C3D">
        <w:rPr>
          <w:rFonts w:hAnsi="宋体" w:cs="Times New Roman"/>
        </w:rPr>
        <w:instrText>组)</w:instrText>
      </w:r>
      <w:r w:rsidRPr="00F36C3D">
        <w:rPr>
          <w:rFonts w:hAnsi="宋体" w:cs="Times New Roman"/>
        </w:rPr>
        <w:fldChar w:fldCharType="end"/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5．</w:t>
      </w:r>
      <w:r w:rsidRPr="00F36C3D">
        <w:rPr>
          <w:rFonts w:hAnsi="宋体" w:cs="Times New Roman"/>
        </w:rPr>
        <w:t>下面是你同学的演讲词中的两段文字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阅读完成(1)－(3)题。</w:t>
      </w:r>
    </w:p>
    <w:p w:rsidR="00B7261E" w:rsidRPr="00F36C3D" w:rsidRDefault="00E4016F">
      <w:pPr>
        <w:pStyle w:val="a3"/>
        <w:spacing w:line="360" w:lineRule="auto"/>
        <w:ind w:leftChars="200" w:left="420"/>
        <w:rPr>
          <w:rFonts w:hAnsi="宋体" w:cs="楷体_GB2312"/>
        </w:rPr>
      </w:pPr>
      <w:r w:rsidRPr="00F36C3D">
        <w:rPr>
          <w:rFonts w:hAnsi="宋体" w:cs="Times New Roman"/>
        </w:rPr>
        <w:t>【甲】我与汉字形影不离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朝夕相处。忧伤时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汉字为我擦泪；欢乐时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汉字为我鼓掌。____________________；</w:t>
      </w:r>
      <w:r w:rsidRPr="00F36C3D">
        <w:rPr>
          <w:rFonts w:hAnsi="宋体" w:cs="Times New Roman"/>
          <w:u w:val="single"/>
        </w:rPr>
        <w:t>课下写作时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携汉字低声吟唱</w:t>
      </w:r>
      <w:r w:rsidRPr="00F36C3D">
        <w:rPr>
          <w:rFonts w:hAnsi="宋体" w:cs="Times New Roman"/>
        </w:rPr>
        <w:t>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【乙】①一个民族的文化能否得到复兴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不是取决于它吸收了多少外来文化的精华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而是取决于这个民族的优秀文化得到了很好的传承。②汉字是中华文化的根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是中华民族的血液。③在网络时代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我们不能“握着鼠标丢了笔杆”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不能让汉字沦为失落的文明。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(1)请结合【甲】段文意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仿照画线句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补全空缺内容。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(2)【乙】段中有一个病句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请找出来并说明修改意见。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第________句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修改意见：_________________________________________________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(3)两段文字除对偶之外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还运用了三种修辞手法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请指出其中一种并简析其表达效果。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B7261E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B7261E" w:rsidRPr="00F36C3D" w:rsidRDefault="00E4016F" w:rsidP="00E4016F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F36C3D">
        <w:rPr>
          <w:rFonts w:hAnsi="宋体" w:cs="Times New Roman"/>
          <w:b/>
          <w:bCs/>
        </w:rPr>
        <w:t>笑</w:t>
      </w:r>
      <w:r w:rsidRPr="00F36C3D">
        <w:rPr>
          <w:rFonts w:hAnsi="宋体" w:cs="Times New Roman" w:hint="eastAsia"/>
          <w:b/>
          <w:bCs/>
        </w:rPr>
        <w:t>，</w:t>
      </w:r>
      <w:r w:rsidRPr="00F36C3D">
        <w:rPr>
          <w:rFonts w:hAnsi="宋体" w:cs="Times New Roman"/>
          <w:b/>
          <w:bCs/>
        </w:rPr>
        <w:t>不苦口的良药</w:t>
      </w:r>
    </w:p>
    <w:p w:rsidR="00B7261E" w:rsidRPr="00F36C3D" w:rsidRDefault="00E4016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t>梁姗姗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 w:hint="eastAsia"/>
        </w:rPr>
        <w:t>①</w:t>
      </w:r>
      <w:r w:rsidRPr="00F36C3D">
        <w:rPr>
          <w:rFonts w:hAnsi="宋体" w:cs="Times New Roman"/>
        </w:rPr>
        <w:t>医学研究证明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笑具有激活人体某些基因的功能。人们通常认为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基因是恒定不变的。但事实上很多基因常常处于休眠状态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或者没有积极地制造蛋白质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通过某种形式的刺激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可以把它们唤醒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笑就是其中一种刺激。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 w:hint="eastAsia"/>
        </w:rPr>
        <w:t>②</w:t>
      </w:r>
      <w:r w:rsidRPr="00F36C3D">
        <w:rPr>
          <w:rFonts w:hAnsi="宋体" w:cs="Times New Roman"/>
        </w:rPr>
        <w:t>斯坦福大学研究人员曾经对心脏病患者做了一次测试。研究人员首先找来20名心脏病患者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观看半小时分别取自喜剧和悲剧的两部影片片段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两次观看的间隔时间为8个小</w:t>
      </w:r>
      <w:r w:rsidRPr="00F36C3D">
        <w:rPr>
          <w:rFonts w:hAnsi="宋体" w:cs="Times New Roman" w:hint="eastAsia"/>
        </w:rPr>
        <w:t>时。然后</w:t>
      </w:r>
      <w:r w:rsidRPr="00F36C3D">
        <w:rPr>
          <w:rFonts w:hAnsi="宋体" w:cs="楷体_GB2312" w:hint="eastAsia"/>
        </w:rPr>
        <w:t>，通过超声波测量患者肱</w:t>
      </w:r>
      <w:r w:rsidRPr="00F36C3D">
        <w:rPr>
          <w:rFonts w:hAnsi="宋体" w:cs="Times New Roman" w:hint="eastAsia"/>
          <w:vertAlign w:val="superscript"/>
        </w:rPr>
        <w:t>①</w:t>
      </w:r>
      <w:r w:rsidRPr="00F36C3D">
        <w:rPr>
          <w:rFonts w:hAnsi="宋体" w:cs="楷体_GB2312" w:hint="eastAsia"/>
        </w:rPr>
        <w:t>动脉的血液流速，结果</w:t>
      </w:r>
      <w:r w:rsidRPr="00F36C3D">
        <w:rPr>
          <w:rFonts w:hAnsi="宋体" w:cs="Times New Roman"/>
        </w:rPr>
        <w:t>20人中有14人在看过令人痛苦的电</w:t>
      </w:r>
      <w:r w:rsidRPr="00F36C3D">
        <w:rPr>
          <w:rFonts w:hAnsi="宋体" w:cs="Times New Roman"/>
        </w:rPr>
        <w:lastRenderedPageBreak/>
        <w:t>影片段后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血流速度放缓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但在观看电影中的搞笑片段后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有19人血流加速。最后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对患者进行的心电图测试表明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患者观看悲剧电影时对心脏血流速度产生的影响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类似于做心算的影响；而观看喜剧电影相当于进行了一次有氧运动。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 w:hint="eastAsia"/>
        </w:rPr>
        <w:t>③</w:t>
      </w:r>
      <w:r w:rsidRPr="00F36C3D">
        <w:rPr>
          <w:rFonts w:hAnsi="宋体" w:cs="Times New Roman"/>
          <w:u w:val="single"/>
        </w:rPr>
        <w:t>人生来就会笑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但很少有人知道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人持续大笑100次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对心脏的血液循环和肺功能的锻炼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相当于划10分钟船的运动效果</w:t>
      </w:r>
      <w:r w:rsidRPr="00F36C3D">
        <w:rPr>
          <w:rFonts w:hAnsi="宋体" w:cs="Times New Roman"/>
        </w:rPr>
        <w:t>。只要发笑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嘴角和颧</w:t>
      </w:r>
      <w:r w:rsidRPr="00F36C3D">
        <w:rPr>
          <w:rFonts w:hAnsi="宋体" w:cs="Times New Roman" w:hint="eastAsia"/>
          <w:vertAlign w:val="superscript"/>
        </w:rPr>
        <w:t>②</w:t>
      </w:r>
      <w:r w:rsidRPr="00F36C3D">
        <w:rPr>
          <w:rFonts w:hAnsi="宋体" w:cs="Times New Roman"/>
        </w:rPr>
        <w:t>骨部位的肌肉便跟着运动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将嘴和两眼向上提拉。这</w:t>
      </w:r>
      <w:r w:rsidRPr="00F36C3D">
        <w:rPr>
          <w:rFonts w:hAnsi="宋体" w:cs="Times New Roman" w:hint="eastAsia"/>
        </w:rPr>
        <w:t>种面部按摩</w:t>
      </w:r>
      <w:r w:rsidRPr="00F36C3D">
        <w:rPr>
          <w:rFonts w:hAnsi="宋体" w:cs="楷体_GB2312" w:hint="eastAsia"/>
        </w:rPr>
        <w:t>，可以阻止面部线条下坠。每笑一声，从面部到腹部约有</w:t>
      </w:r>
      <w:r w:rsidRPr="00F36C3D">
        <w:rPr>
          <w:rFonts w:hAnsi="宋体" w:cs="Times New Roman"/>
        </w:rPr>
        <w:t>80块肌肉参与运动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不仅具有减少皱纹的功效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还是一种有效的减肥方式。笑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不正是一种保持青春的美容操吗？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 w:hint="eastAsia"/>
        </w:rPr>
        <w:t>④</w:t>
      </w:r>
      <w:r w:rsidRPr="00F36C3D">
        <w:rPr>
          <w:rFonts w:hAnsi="宋体" w:cs="Times New Roman"/>
        </w:rPr>
        <w:t>不仅如此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笑还是一种最为简单而有效的健身运动。开怀大笑时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随着呼吸肌群的运动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胸腔和支气管先后扩张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增强了换气量和血氧饱和度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有助于心脏供氧。笑作为一种有效的深呼吸运动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已被越来越多的人所认识。大笑伴随着腹部肌群的起伏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又是一种极好的腹肌运动。腹肌在大笑中强烈地收缩和震荡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不仅有助于把血液挤入胸腔静脉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改善心肌供血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对胃、肠、肝、脾、胰等脏器</w:t>
      </w:r>
      <w:r w:rsidRPr="00F36C3D">
        <w:rPr>
          <w:rFonts w:hAnsi="宋体" w:cs="Times New Roman" w:hint="eastAsia"/>
        </w:rPr>
        <w:t>也是一种极好的按摩。一张一弛之间</w:t>
      </w:r>
      <w:r w:rsidRPr="00F36C3D">
        <w:rPr>
          <w:rFonts w:hAnsi="宋体" w:cs="楷体_GB2312" w:hint="eastAsia"/>
        </w:rPr>
        <w:t>，使劳累的肌肉在运动中得以放松。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 w:hint="eastAsia"/>
        </w:rPr>
        <w:t>⑤生活需要笑声</w:t>
      </w:r>
      <w:r w:rsidRPr="00F36C3D">
        <w:rPr>
          <w:rFonts w:hAnsi="宋体" w:cs="楷体_GB2312" w:hint="eastAsia"/>
        </w:rPr>
        <w:t>，的确，每一个人都需要放缓脚步，静观周围美好的事物，凝神谛听大自然的天籁，让绷紧的脸庞舒缓，皱紧的眉宇打开，让微笑在脸上绽放，才能融解人们彼此之间的冰霜和风寒。引人发笑或是接受别人开的玩笑，这意味着你掌握了社会密码，它可以帮助你解决争端，</w:t>
      </w:r>
      <w:r w:rsidRPr="00F36C3D">
        <w:rPr>
          <w:rFonts w:hAnsi="宋体" w:cs="Times New Roman" w:hint="eastAsia"/>
        </w:rPr>
        <w:t>使别人接受你的想法</w:t>
      </w:r>
      <w:r w:rsidRPr="00F36C3D">
        <w:rPr>
          <w:rFonts w:hAnsi="宋体" w:cs="楷体_GB2312" w:hint="eastAsia"/>
        </w:rPr>
        <w:t>，从而更好地融入集体。通过微笑促进人类心理健康，在人与人之间传递愉悦与友善，增进社会和谐。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 w:hint="eastAsia"/>
        </w:rPr>
        <w:t>⑥笑虽然不用花钱买</w:t>
      </w:r>
      <w:r w:rsidRPr="00F36C3D">
        <w:rPr>
          <w:rFonts w:hAnsi="宋体" w:cs="楷体_GB2312" w:hint="eastAsia"/>
        </w:rPr>
        <w:t>，不必向人借，却需要“投入”。常和爱笑的人相处，置身其中立马受到感染；注意搜集整理引人发笑的笑话、幽默等资料，品味其间自是忍俊不禁；只要有时间，尽可能去欣赏喜剧、相声之类让人发笑的艺术，使自己多笑几声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⑦朋友</w:t>
      </w:r>
      <w:r w:rsidRPr="00F36C3D">
        <w:rPr>
          <w:rFonts w:hAnsi="宋体" w:cs="楷体_GB2312" w:hint="eastAsia"/>
        </w:rPr>
        <w:t>，今天你微笑了吗？</w:t>
      </w:r>
      <w:r w:rsidRPr="00F36C3D">
        <w:rPr>
          <w:rFonts w:hAnsi="宋体" w:cs="Times New Roman"/>
        </w:rPr>
        <w:t>(选自《大众科学》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有删改)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【注释】①肱(gōng)：胳膊上从肩到肘的部分</w:t>
      </w:r>
      <w:r w:rsidRPr="00F36C3D">
        <w:rPr>
          <w:rFonts w:hAnsi="宋体" w:cs="仿宋_GB2312" w:hint="eastAsia"/>
        </w:rPr>
        <w:t>，</w:t>
      </w:r>
      <w:r w:rsidRPr="00F36C3D">
        <w:rPr>
          <w:rFonts w:hAnsi="宋体" w:cs="Times New Roman"/>
        </w:rPr>
        <w:t>也泛指胳膊。②颧(quán)：眼睛下边两腮上面突出的骨头。</w:t>
      </w:r>
    </w:p>
    <w:p w:rsidR="00B7261E" w:rsidRPr="00F36C3D" w:rsidRDefault="00F563A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fldChar w:fldCharType="begin"/>
      </w:r>
      <w:r w:rsidR="00E4016F" w:rsidRPr="00F36C3D">
        <w:rPr>
          <w:rFonts w:hAnsi="宋体" w:cs="Times New Roman" w:hint="eastAsia"/>
        </w:rPr>
        <w:instrText>eq \a\vs4\al(</w:instrText>
      </w:r>
      <w:r w:rsidR="00E4016F" w:rsidRPr="00F36C3D">
        <w:rPr>
          <w:rFonts w:hAnsi="宋体" w:cs="Times New Roman" w:hint="eastAsia"/>
          <w:b/>
        </w:rPr>
        <w:instrText>A</w:instrText>
      </w:r>
      <w:r w:rsidR="00E4016F" w:rsidRPr="00F36C3D">
        <w:rPr>
          <w:rFonts w:hAnsi="宋体" w:cs="Times New Roman"/>
        </w:rPr>
        <w:instrText>组)</w:instrText>
      </w:r>
      <w:r w:rsidRPr="00F36C3D">
        <w:rPr>
          <w:rFonts w:hAnsi="宋体" w:cs="Times New Roman"/>
        </w:rPr>
        <w:fldChar w:fldCharType="end"/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lastRenderedPageBreak/>
        <w:t>6．</w:t>
      </w:r>
      <w:r w:rsidRPr="00F36C3D">
        <w:rPr>
          <w:rFonts w:hAnsi="宋体" w:cs="Times New Roman"/>
        </w:rPr>
        <w:t>为什么说“笑”是“不苦口的良</w:t>
      </w:r>
      <w:r w:rsidRPr="00F36C3D">
        <w:rPr>
          <w:rFonts w:hAnsi="宋体" w:cs="Times New Roman" w:hint="eastAsia"/>
        </w:rPr>
        <w:t>药”？请结合全文说说理由。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7．</w:t>
      </w:r>
      <w:r w:rsidRPr="00F36C3D">
        <w:rPr>
          <w:rFonts w:hAnsi="宋体" w:cs="Times New Roman"/>
        </w:rPr>
        <w:t>请概括第②段对心脏病患者的测试过程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并指出所采用的说明顺序。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(1)测试过程：___________________________________________________________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(2)说明顺序：___________________________________________________________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8．</w:t>
      </w:r>
      <w:r w:rsidRPr="00F36C3D">
        <w:rPr>
          <w:rFonts w:hAnsi="宋体" w:cs="Times New Roman"/>
        </w:rPr>
        <w:t>第③段画线句除列数据外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还用了哪种说明方法？请具体说说它的作用。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9．</w:t>
      </w:r>
      <w:r w:rsidRPr="00F36C3D">
        <w:rPr>
          <w:rFonts w:hAnsi="宋体" w:cs="Times New Roman"/>
        </w:rPr>
        <w:t>请从说明文语言的角度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分析下面句中加点词语的表达效果。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(1)每笑一声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从面部到腹部</w:t>
      </w:r>
      <w:r w:rsidRPr="00F36C3D">
        <w:rPr>
          <w:rFonts w:hAnsi="宋体" w:cs="Times New Roman"/>
          <w:em w:val="underDot"/>
        </w:rPr>
        <w:t>约</w:t>
      </w:r>
      <w:r w:rsidRPr="00F36C3D">
        <w:rPr>
          <w:rFonts w:hAnsi="宋体" w:cs="Times New Roman"/>
        </w:rPr>
        <w:t>有80块肌肉参与运动……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(2)笑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不正是一种保持青春的</w:t>
      </w:r>
      <w:r w:rsidRPr="00F36C3D">
        <w:rPr>
          <w:rFonts w:hAnsi="宋体" w:cs="Times New Roman"/>
          <w:em w:val="underDot"/>
        </w:rPr>
        <w:t>美容操</w:t>
      </w:r>
      <w:r w:rsidRPr="00F36C3D">
        <w:rPr>
          <w:rFonts w:hAnsi="宋体" w:cs="Times New Roman"/>
        </w:rPr>
        <w:t>吗？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B7261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B7261E" w:rsidRPr="00F36C3D" w:rsidRDefault="00F563A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fldChar w:fldCharType="begin"/>
      </w:r>
      <w:r w:rsidR="00E4016F" w:rsidRPr="00F36C3D">
        <w:rPr>
          <w:rFonts w:hAnsi="宋体" w:cs="Times New Roman" w:hint="eastAsia"/>
        </w:rPr>
        <w:instrText>eq \a\vs4\al(</w:instrText>
      </w:r>
      <w:r w:rsidR="00E4016F" w:rsidRPr="00F36C3D">
        <w:rPr>
          <w:rFonts w:hAnsi="宋体" w:cs="Times New Roman"/>
          <w:b/>
        </w:rPr>
        <w:instrText>B</w:instrText>
      </w:r>
      <w:r w:rsidR="00E4016F" w:rsidRPr="00F36C3D">
        <w:rPr>
          <w:rFonts w:hAnsi="宋体" w:cs="Times New Roman"/>
        </w:rPr>
        <w:instrText>组)</w:instrText>
      </w:r>
      <w:r w:rsidRPr="00F36C3D">
        <w:rPr>
          <w:rFonts w:hAnsi="宋体" w:cs="Times New Roman"/>
        </w:rPr>
        <w:fldChar w:fldCharType="end"/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10．</w:t>
      </w:r>
      <w:r w:rsidRPr="00F36C3D">
        <w:rPr>
          <w:rFonts w:hAnsi="宋体" w:cs="Times New Roman"/>
        </w:rPr>
        <w:t>下面对文章内容理解正确的一项是(　　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A．</w:t>
      </w:r>
      <w:r w:rsidRPr="00F36C3D">
        <w:rPr>
          <w:rFonts w:hAnsi="宋体" w:cs="Times New Roman"/>
        </w:rPr>
        <w:t>基因不是恒定不变的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只不过常常处于休眠状态。人体基因通过某种形式的刺激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可以把它们唤醒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笑就是其中一种刺激。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B．</w:t>
      </w:r>
      <w:r w:rsidRPr="00F36C3D">
        <w:rPr>
          <w:rFonts w:hAnsi="宋体" w:cs="Times New Roman"/>
        </w:rPr>
        <w:t>腹肌在大笑中强烈地收缩和震荡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犹如一张一弛的按摩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使劳累的肌肉在运动中得以放松。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C．</w:t>
      </w:r>
      <w:r w:rsidRPr="00F36C3D">
        <w:rPr>
          <w:rFonts w:hAnsi="宋体" w:cs="Times New Roman"/>
        </w:rPr>
        <w:t>大笑时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随着呼吸肌群的运动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支气管和胸腔先后扩张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增强了换气量和血氧饱和度。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lastRenderedPageBreak/>
        <w:t>D．</w:t>
      </w:r>
      <w:r w:rsidRPr="00F36C3D">
        <w:rPr>
          <w:rFonts w:hAnsi="宋体" w:cs="Times New Roman"/>
        </w:rPr>
        <w:t>因为笑能融解人们彼此之间的冰霜和风寒</w:t>
      </w:r>
      <w:r w:rsidRPr="00F36C3D">
        <w:rPr>
          <w:rFonts w:hAnsi="宋体" w:cs="Times New Roman" w:hint="eastAsia"/>
        </w:rPr>
        <w:t>，所以微笑就会在脸上绽放。</w:t>
      </w:r>
    </w:p>
    <w:p w:rsidR="00B7261E" w:rsidRPr="00F36C3D" w:rsidRDefault="00B7261E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B7261E" w:rsidRPr="00F36C3D" w:rsidRDefault="00B7261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7261E" w:rsidRPr="00F36C3D" w:rsidRDefault="00B7261E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B7261E" w:rsidRPr="00F36C3D" w:rsidRDefault="00E4016F">
      <w:pPr>
        <w:pStyle w:val="a3"/>
        <w:spacing w:line="360" w:lineRule="auto"/>
        <w:jc w:val="center"/>
        <w:rPr>
          <w:rFonts w:hAnsi="宋体" w:cs="Times New Roman"/>
          <w:b/>
          <w:bCs/>
        </w:rPr>
      </w:pPr>
      <w:r w:rsidRPr="00F36C3D">
        <w:rPr>
          <w:rFonts w:hAnsi="宋体" w:cs="Times New Roman"/>
          <w:b/>
          <w:bCs/>
        </w:rPr>
        <w:t>养竹记</w:t>
      </w:r>
    </w:p>
    <w:p w:rsidR="00B7261E" w:rsidRPr="00F36C3D" w:rsidRDefault="00E4016F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t>[唐]白居易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/>
        </w:rPr>
        <w:t>竹似贤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何哉？竹本固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固以树德；竹性直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直以立身；竹心空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空以体道；竹节贞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贞以立志。夫如是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故君子人多树之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为庭实焉。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F36C3D">
        <w:rPr>
          <w:rFonts w:hAnsi="宋体" w:cs="Times New Roman"/>
        </w:rPr>
        <w:t>贞元十九年春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居易以拔萃选及第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授校书郎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始于长安求假居处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得常乐里故关相国私第之东亭而处之。</w:t>
      </w:r>
      <w:r w:rsidRPr="00F36C3D">
        <w:rPr>
          <w:rFonts w:hAnsi="宋体" w:cs="Times New Roman"/>
          <w:u w:val="single"/>
        </w:rPr>
        <w:t>明日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履及于亭之东南隅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见丛竹于斯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枝叶殄瘁</w:t>
      </w:r>
      <w:r w:rsidRPr="00F36C3D">
        <w:rPr>
          <w:rFonts w:hAnsi="宋体" w:cs="Times New Roman" w:hint="eastAsia"/>
          <w:vertAlign w:val="superscript"/>
        </w:rPr>
        <w:t>①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无声无色。询于关氏之老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则曰：“此相国之手植者。自相国捐馆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他人假居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由是筐篚</w:t>
      </w:r>
      <w:r w:rsidRPr="00F36C3D">
        <w:rPr>
          <w:rFonts w:hAnsi="宋体" w:cs="Times New Roman" w:hint="eastAsia"/>
          <w:vertAlign w:val="superscript"/>
        </w:rPr>
        <w:t>②</w:t>
      </w:r>
      <w:r w:rsidRPr="00F36C3D">
        <w:rPr>
          <w:rFonts w:hAnsi="宋体" w:cs="Times New Roman"/>
        </w:rPr>
        <w:t>者斩焉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彗帚</w:t>
      </w:r>
      <w:r w:rsidRPr="00F36C3D">
        <w:rPr>
          <w:rFonts w:hAnsi="宋体" w:cs="Times New Roman" w:hint="eastAsia"/>
          <w:vertAlign w:val="superscript"/>
        </w:rPr>
        <w:t>③</w:t>
      </w:r>
      <w:r w:rsidRPr="00F36C3D">
        <w:rPr>
          <w:rFonts w:hAnsi="宋体" w:cs="Times New Roman"/>
        </w:rPr>
        <w:t>者刈焉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刑余之材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长无寻</w:t>
      </w:r>
      <w:r w:rsidRPr="00F36C3D">
        <w:rPr>
          <w:rFonts w:hAnsi="宋体" w:cs="Times New Roman" w:hint="eastAsia"/>
          <w:vertAlign w:val="superscript"/>
        </w:rPr>
        <w:t>④</w:t>
      </w:r>
      <w:r w:rsidRPr="00F36C3D">
        <w:rPr>
          <w:rFonts w:hAnsi="宋体" w:cs="Times New Roman"/>
        </w:rPr>
        <w:t>焉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数无百焉。”居易惜其尝经长者之手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而见贱俗人之目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剪弃若是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本性犹存。乃除粪壤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疏其间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不终日而毕。于是日出有清阴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风来有清声。依依然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欣欣然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若有情于感遇也。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嗟乎！竹植物也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于人何有哉？以其有似于贤而人爱惜之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封植之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况其真贤者乎？然则竹之于草木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犹贤之于众庶。呜呼！竹不能自异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唯人异之。</w:t>
      </w:r>
      <w:r w:rsidRPr="00F36C3D">
        <w:rPr>
          <w:rFonts w:hAnsi="宋体" w:cs="Times New Roman"/>
          <w:u w:val="single"/>
        </w:rPr>
        <w:t>贤不能自异</w:t>
      </w:r>
      <w:r w:rsidRPr="00F36C3D">
        <w:rPr>
          <w:rFonts w:hAnsi="宋体" w:cs="楷体_GB2312" w:hint="eastAsia"/>
          <w:u w:val="single"/>
        </w:rPr>
        <w:t>，</w:t>
      </w:r>
      <w:r w:rsidRPr="00F36C3D">
        <w:rPr>
          <w:rFonts w:hAnsi="宋体" w:cs="Times New Roman"/>
          <w:u w:val="single"/>
        </w:rPr>
        <w:t>唯用贤者异之</w:t>
      </w:r>
      <w:r w:rsidRPr="00F36C3D">
        <w:rPr>
          <w:rFonts w:hAnsi="宋体" w:cs="Times New Roman" w:hint="eastAsia"/>
        </w:rPr>
        <w:t>。故作《养竹记》</w:t>
      </w:r>
      <w:r w:rsidRPr="00F36C3D">
        <w:rPr>
          <w:rFonts w:hAnsi="宋体" w:cs="楷体_GB2312" w:hint="eastAsia"/>
        </w:rPr>
        <w:t>，书于亭之壁，以贻其后之居斯者，亦欲以闻于今之用贤者云。</w:t>
      </w:r>
      <w:r w:rsidRPr="00F36C3D">
        <w:rPr>
          <w:rFonts w:hAnsi="宋体" w:cs="Times New Roman"/>
        </w:rPr>
        <w:t>(选自《四部丛刊·白氏长庆集》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有删改)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【注释】①殄瘁：枯萎凋谢的样子。②筐篚：竹器</w:t>
      </w:r>
      <w:r w:rsidRPr="00F36C3D">
        <w:rPr>
          <w:rFonts w:hAnsi="宋体" w:cs="仿宋_GB2312" w:hint="eastAsia"/>
        </w:rPr>
        <w:t>，</w:t>
      </w:r>
      <w:r w:rsidRPr="00F36C3D">
        <w:rPr>
          <w:rFonts w:hAnsi="宋体" w:cs="Times New Roman"/>
        </w:rPr>
        <w:t>方形的叫筐</w:t>
      </w:r>
      <w:r w:rsidRPr="00F36C3D">
        <w:rPr>
          <w:rFonts w:hAnsi="宋体" w:cs="仿宋_GB2312" w:hint="eastAsia"/>
        </w:rPr>
        <w:t>，</w:t>
      </w:r>
      <w:r w:rsidRPr="00F36C3D">
        <w:rPr>
          <w:rFonts w:hAnsi="宋体" w:cs="Times New Roman"/>
        </w:rPr>
        <w:t>圆形的叫篚。③彗帚：扫帚。④寻：古代八尺为一寻。</w:t>
      </w:r>
    </w:p>
    <w:p w:rsidR="00B7261E" w:rsidRPr="00F36C3D" w:rsidRDefault="00F563AA">
      <w:pPr>
        <w:pStyle w:val="7"/>
        <w:spacing w:line="360" w:lineRule="auto"/>
        <w:jc w:val="center"/>
        <w:rPr>
          <w:rFonts w:ascii="宋体" w:hAnsi="宋体"/>
          <w:sz w:val="21"/>
        </w:rPr>
      </w:pPr>
      <w:r w:rsidRPr="00F36C3D">
        <w:rPr>
          <w:rFonts w:ascii="宋体" w:hAnsi="宋体"/>
          <w:sz w:val="21"/>
        </w:rPr>
        <w:fldChar w:fldCharType="begin"/>
      </w:r>
      <w:r w:rsidR="00E4016F" w:rsidRPr="00F36C3D">
        <w:rPr>
          <w:rFonts w:ascii="宋体" w:hAnsi="宋体" w:hint="eastAsia"/>
          <w:sz w:val="21"/>
        </w:rPr>
        <w:instrText>eq \a\vs4\al(</w:instrText>
      </w:r>
      <w:r w:rsidR="00E4016F" w:rsidRPr="00F36C3D">
        <w:rPr>
          <w:rFonts w:ascii="宋体" w:hAnsi="宋体" w:hint="eastAsia"/>
          <w:b w:val="0"/>
          <w:sz w:val="21"/>
        </w:rPr>
        <w:instrText>A</w:instrText>
      </w:r>
      <w:r w:rsidR="00E4016F" w:rsidRPr="00F36C3D">
        <w:rPr>
          <w:rFonts w:ascii="宋体" w:hAnsi="宋体"/>
          <w:sz w:val="21"/>
        </w:rPr>
        <w:instrText>组)</w:instrText>
      </w:r>
      <w:r w:rsidRPr="00F36C3D">
        <w:rPr>
          <w:rFonts w:ascii="宋体" w:hAnsi="宋体"/>
          <w:sz w:val="21"/>
        </w:rPr>
        <w:fldChar w:fldCharType="end"/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11</w:t>
      </w:r>
      <w:r w:rsidRPr="00F36C3D">
        <w:rPr>
          <w:rFonts w:hAnsi="宋体" w:hint="eastAsia"/>
        </w:rPr>
        <w:t>．</w:t>
      </w:r>
      <w:r w:rsidRPr="00F36C3D">
        <w:rPr>
          <w:rFonts w:hAnsi="宋体" w:cs="Times New Roman"/>
        </w:rPr>
        <w:t>下列语句中加点词解释有误的一项是(　　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A．</w:t>
      </w:r>
      <w:r w:rsidRPr="00F36C3D">
        <w:rPr>
          <w:rFonts w:hAnsi="宋体" w:cs="Times New Roman"/>
        </w:rPr>
        <w:t>竹本</w:t>
      </w:r>
      <w:r w:rsidRPr="00F36C3D">
        <w:rPr>
          <w:rFonts w:hAnsi="宋体" w:cs="Times New Roman"/>
          <w:em w:val="underDot"/>
        </w:rPr>
        <w:t>固</w:t>
      </w:r>
      <w:r w:rsidRPr="00F36C3D">
        <w:rPr>
          <w:rFonts w:hAnsi="宋体" w:cs="Times New Roman"/>
        </w:rPr>
        <w:t>(牢固)　　　　B．始于长安</w:t>
      </w:r>
      <w:r w:rsidRPr="00F36C3D">
        <w:rPr>
          <w:rFonts w:hAnsi="宋体" w:cs="Times New Roman"/>
          <w:em w:val="underDot"/>
        </w:rPr>
        <w:t>求</w:t>
      </w:r>
      <w:r w:rsidRPr="00F36C3D">
        <w:rPr>
          <w:rFonts w:hAnsi="宋体" w:cs="Times New Roman"/>
        </w:rPr>
        <w:t>假居</w:t>
      </w:r>
      <w:r w:rsidRPr="00F36C3D">
        <w:rPr>
          <w:rFonts w:hAnsi="宋体" w:cs="Times New Roman" w:hint="eastAsia"/>
        </w:rPr>
        <w:t>处(探求)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C</w:t>
      </w:r>
      <w:r w:rsidRPr="00F36C3D">
        <w:rPr>
          <w:rFonts w:hAnsi="宋体" w:cs="Times New Roman" w:hint="eastAsia"/>
        </w:rPr>
        <w:t>．</w:t>
      </w:r>
      <w:r w:rsidRPr="00F36C3D">
        <w:rPr>
          <w:rFonts w:hAnsi="宋体" w:cs="Times New Roman"/>
        </w:rPr>
        <w:t>不终日而</w:t>
      </w:r>
      <w:r w:rsidRPr="00F36C3D">
        <w:rPr>
          <w:rFonts w:hAnsi="宋体" w:cs="Times New Roman"/>
          <w:em w:val="underDot"/>
        </w:rPr>
        <w:t>毕</w:t>
      </w:r>
      <w:r w:rsidRPr="00F36C3D">
        <w:rPr>
          <w:rFonts w:hAnsi="宋体" w:cs="Times New Roman"/>
        </w:rPr>
        <w:t>(完成)　　　　D．以</w:t>
      </w:r>
      <w:r w:rsidRPr="00F36C3D">
        <w:rPr>
          <w:rFonts w:hAnsi="宋体" w:cs="Times New Roman"/>
          <w:em w:val="underDot"/>
        </w:rPr>
        <w:t>贻</w:t>
      </w:r>
      <w:r w:rsidRPr="00F36C3D">
        <w:rPr>
          <w:rFonts w:hAnsi="宋体" w:cs="Times New Roman"/>
        </w:rPr>
        <w:t>其后之居斯者(留给)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lastRenderedPageBreak/>
        <w:t>12．</w:t>
      </w:r>
      <w:r w:rsidRPr="00F36C3D">
        <w:rPr>
          <w:rFonts w:hAnsi="宋体" w:cs="Times New Roman"/>
        </w:rPr>
        <w:t>用现代汉语翻译文中画线的句子。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(1)明日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履及于亭之东南隅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见丛竹于斯。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(2)贤不能自异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唯用贤者异之。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F563AA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F36C3D">
        <w:rPr>
          <w:rFonts w:hAnsi="宋体" w:cs="Times New Roman"/>
        </w:rPr>
        <w:fldChar w:fldCharType="begin"/>
      </w:r>
      <w:r w:rsidR="00E4016F" w:rsidRPr="00F36C3D">
        <w:rPr>
          <w:rFonts w:hAnsi="宋体" w:cs="Times New Roman" w:hint="eastAsia"/>
        </w:rPr>
        <w:instrText>eq \a\vs4\</w:instrText>
      </w:r>
      <w:r w:rsidR="00E4016F" w:rsidRPr="00F36C3D">
        <w:rPr>
          <w:rFonts w:hAnsi="宋体" w:cs="Times New Roman"/>
        </w:rPr>
        <w:instrText>al(</w:instrText>
      </w:r>
      <w:r w:rsidR="00E4016F" w:rsidRPr="00F36C3D">
        <w:rPr>
          <w:rFonts w:hAnsi="宋体" w:cs="Times New Roman"/>
          <w:b/>
        </w:rPr>
        <w:instrText>B</w:instrText>
      </w:r>
      <w:r w:rsidR="00E4016F" w:rsidRPr="00F36C3D">
        <w:rPr>
          <w:rFonts w:hAnsi="宋体" w:cs="Times New Roman"/>
        </w:rPr>
        <w:instrText>组)</w:instrText>
      </w:r>
      <w:r w:rsidRPr="00F36C3D">
        <w:rPr>
          <w:rFonts w:hAnsi="宋体" w:cs="Times New Roman"/>
        </w:rPr>
        <w:fldChar w:fldCharType="end"/>
      </w:r>
    </w:p>
    <w:p w:rsidR="00B7261E" w:rsidRPr="00F36C3D" w:rsidRDefault="00E4016F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F36C3D">
        <w:rPr>
          <w:rFonts w:hAnsi="宋体" w:cs="Times New Roman" w:hint="eastAsia"/>
        </w:rPr>
        <w:t>13．</w:t>
      </w:r>
      <w:r w:rsidRPr="00F36C3D">
        <w:rPr>
          <w:rFonts w:hAnsi="宋体" w:cs="Times New Roman"/>
        </w:rPr>
        <w:t>作者以竹喻贤人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借自己的养竹经历希望“用贤者”怎样对待人才？请结合全文简要分析。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E4016F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________________________________________________________________________</w:t>
      </w: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B7261E">
      <w:pPr>
        <w:rPr>
          <w:rFonts w:ascii="宋体" w:hAnsi="宋体"/>
        </w:rPr>
      </w:pPr>
    </w:p>
    <w:p w:rsidR="00B7261E" w:rsidRPr="00F36C3D" w:rsidRDefault="00E4016F">
      <w:pPr>
        <w:jc w:val="center"/>
        <w:rPr>
          <w:rFonts w:ascii="宋体" w:hAnsi="宋体"/>
          <w:b/>
          <w:bCs/>
          <w:szCs w:val="28"/>
        </w:rPr>
      </w:pPr>
      <w:r w:rsidRPr="00F36C3D">
        <w:rPr>
          <w:rFonts w:ascii="宋体" w:hAnsi="宋体" w:hint="eastAsia"/>
          <w:b/>
          <w:bCs/>
          <w:szCs w:val="28"/>
        </w:rPr>
        <w:t>参考答案</w:t>
      </w:r>
    </w:p>
    <w:p w:rsidR="00B7261E" w:rsidRPr="00F36C3D" w:rsidRDefault="00E4016F">
      <w:pPr>
        <w:pStyle w:val="1"/>
        <w:rPr>
          <w:rFonts w:ascii="宋体" w:hAnsi="宋体"/>
          <w:sz w:val="21"/>
          <w:szCs w:val="24"/>
        </w:rPr>
      </w:pPr>
      <w:r w:rsidRPr="00F36C3D">
        <w:rPr>
          <w:rFonts w:ascii="宋体" w:hAnsi="宋体" w:hint="eastAsia"/>
          <w:sz w:val="21"/>
          <w:szCs w:val="24"/>
        </w:rPr>
        <w:lastRenderedPageBreak/>
        <w:t>15．</w:t>
      </w:r>
      <w:r w:rsidRPr="00F36C3D">
        <w:rPr>
          <w:rFonts w:ascii="宋体" w:hAnsi="宋体"/>
          <w:sz w:val="21"/>
          <w:szCs w:val="24"/>
        </w:rPr>
        <w:t>我一生中的重要抉择</w:t>
      </w:r>
      <w:bookmarkStart w:id="0" w:name="_GoBack"/>
      <w:bookmarkEnd w:id="0"/>
    </w:p>
    <w:p w:rsidR="00B7261E" w:rsidRPr="00F36C3D" w:rsidRDefault="00E4016F">
      <w:pPr>
        <w:pStyle w:val="a3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1</w:t>
      </w:r>
      <w:r w:rsidRPr="00F36C3D">
        <w:rPr>
          <w:rFonts w:hAnsi="宋体" w:hint="eastAsia"/>
        </w:rPr>
        <w:t>．</w:t>
      </w:r>
      <w:r w:rsidRPr="00F36C3D">
        <w:rPr>
          <w:rFonts w:hAnsi="宋体" w:cs="Times New Roman" w:hint="eastAsia"/>
        </w:rPr>
        <w:t>jué</w:t>
      </w:r>
      <w:r w:rsidRPr="00F36C3D">
        <w:rPr>
          <w:rFonts w:hAnsi="宋体" w:cs="Times New Roman"/>
        </w:rPr>
        <w:t xml:space="preserve">　duò　shuò　kuò　xiè　gē da　pì　máo　chéng　chōng　chōng　2.(1)示</w:t>
      </w:r>
      <w:r w:rsidRPr="00F36C3D">
        <w:rPr>
          <w:rFonts w:hAnsi="宋体" w:cs="Times New Roman" w:hint="eastAsia"/>
        </w:rPr>
        <w:t>例：这位大师的作品展现了无与伦比的艺术魅力，令人震撼。　(</w:t>
      </w:r>
      <w:r w:rsidRPr="00F36C3D">
        <w:rPr>
          <w:rFonts w:hAnsi="宋体" w:cs="Times New Roman"/>
        </w:rPr>
        <w:t>2)示例：由于长相与众不同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这只可怜的小鸭子常常受到其他同伴的捉弄。　3.“狗皮膏药”是中医里的外用贴膏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这个词语常常比喻骗人的货色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这里指作者给人做讲座；“招摇撞骗”意为到处骗人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文中指四处做讲座。这里是作者幽默诙谐的说法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体现了作者的谦虚。　4.②⑤④①③　5.(1)示例：课堂交流时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邀汉字激情舞蹈</w:t>
      </w:r>
    </w:p>
    <w:p w:rsidR="00B7261E" w:rsidRPr="00F36C3D" w:rsidRDefault="00E4016F">
      <w:pPr>
        <w:pStyle w:val="a3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/>
        </w:rPr>
        <w:t>(2)①　在“优秀文化”后加“是否”。　(3)示例一：【甲】段运用了拟人手法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赋予“汉字”以人的特点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生动形象地表现了“我”与汉字的密切关系(密不</w:t>
      </w:r>
      <w:r w:rsidRPr="00F36C3D">
        <w:rPr>
          <w:rFonts w:hAnsi="宋体" w:cs="Times New Roman" w:hint="eastAsia"/>
        </w:rPr>
        <w:t xml:space="preserve">可分)。　示例二：【乙】段运用了比喻手法，用“根”和“血液”比喻汉字，生动形象地表现了汉字的重要性。　示例三：【乙】段运用了借代手法，用“鼠标”和“笔杆”分别代指电脑和书写，具体而形象。　</w:t>
      </w:r>
      <w:r w:rsidRPr="00F36C3D">
        <w:rPr>
          <w:rFonts w:hAnsi="宋体" w:cs="Times New Roman"/>
        </w:rPr>
        <w:t>6.笑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是一种保持青春的美容操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是一种最为简单而有效的健身运动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通过微笑能促进人类心理健康。　7.(1)首先让患者观看喜剧和悲剧的两部影片的片段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然后用超声波测量患者肱动脉的血液流速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最后对患者进行心电图测试。　(2)时间顺序。　8.作比较的说明方法。把人“大笑100次的锻炼效果”与“划10分钟船的运动效果”作比较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强调</w:t>
      </w:r>
      <w:r w:rsidRPr="00F36C3D">
        <w:rPr>
          <w:rFonts w:hAnsi="宋体" w:cs="Times New Roman" w:hint="eastAsia"/>
        </w:rPr>
        <w:t xml:space="preserve">了“大笑”的运动效果。　</w:t>
      </w:r>
      <w:r w:rsidRPr="00F36C3D">
        <w:rPr>
          <w:rFonts w:hAnsi="宋体" w:cs="Times New Roman"/>
        </w:rPr>
        <w:t>9.(1)“约”即“大约”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说明这里的“80块肌肉”是一个估计的数字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体现了说明文语言的准确性。　(2)运用打比方的说明方法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将“笑”比作“美容操”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生动形象地说明了笑具有保持青春美容的作用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体现了说明文语言的生动性。　10.B(解析：A项以偏概全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原文是“很多基因常常处于休眠状态”；C项顺序颠倒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原文是“胸腔和支气管先后扩张”；D项因果倒置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原文是“让微笑在脸上绽放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才能融解人们彼此之间的冰霜和风寒”。)　11.B</w:t>
      </w:r>
    </w:p>
    <w:p w:rsidR="00B7261E" w:rsidRPr="00F36C3D" w:rsidRDefault="00E4016F">
      <w:pPr>
        <w:pStyle w:val="a3"/>
        <w:ind w:firstLineChars="200" w:firstLine="420"/>
        <w:rPr>
          <w:rFonts w:hAnsi="宋体" w:cs="Times New Roman"/>
        </w:rPr>
      </w:pPr>
      <w:r w:rsidRPr="00F36C3D">
        <w:rPr>
          <w:rFonts w:hAnsi="宋体" w:cs="Times New Roman" w:hint="eastAsia"/>
        </w:rPr>
        <w:t>12．</w:t>
      </w:r>
      <w:r w:rsidRPr="00F36C3D">
        <w:rPr>
          <w:rFonts w:hAnsi="宋体" w:cs="Times New Roman"/>
        </w:rPr>
        <w:t>(1)第二天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(我)(散步)走到亭子的东</w:t>
      </w:r>
      <w:r w:rsidRPr="00F36C3D">
        <w:rPr>
          <w:rFonts w:hAnsi="宋体" w:cs="Times New Roman" w:hint="eastAsia"/>
        </w:rPr>
        <w:t>南角，见这里长着几丛竹子。　(</w:t>
      </w:r>
      <w:r w:rsidRPr="00F36C3D">
        <w:rPr>
          <w:rFonts w:hAnsi="宋体" w:cs="Times New Roman"/>
        </w:rPr>
        <w:t>2)贤才(本身)并不能把自己与一般人区别开来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要靠赏识和任用贤才的人来加以区别。　13.文章末段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作者由竹子的遭遇联想到人才的遭遇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阐述了“贤不能自异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唯用贤者异之”这一道理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认为贤才是不能自我显示其才干的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只有掌权者赏识和任用贤才才能充分发挥贤才的才干</w:t>
      </w:r>
      <w:r w:rsidRPr="00F36C3D">
        <w:rPr>
          <w:rFonts w:hAnsi="宋体" w:cs="Times New Roman" w:hint="eastAsia"/>
        </w:rPr>
        <w:t>，</w:t>
      </w:r>
      <w:r w:rsidRPr="00F36C3D">
        <w:rPr>
          <w:rFonts w:hAnsi="宋体" w:cs="Times New Roman"/>
        </w:rPr>
        <w:t>从而培养、重用他。诠释了作者希望“用贤者”能够识才、惜才、爱才、重用人才的主旨。</w:t>
      </w:r>
    </w:p>
    <w:p w:rsidR="00B7261E" w:rsidRPr="00F36C3D" w:rsidRDefault="00E4016F">
      <w:pPr>
        <w:pStyle w:val="a3"/>
        <w:ind w:firstLineChars="200" w:firstLine="420"/>
        <w:rPr>
          <w:rFonts w:hAnsi="宋体" w:cs="楷体_GB2312"/>
        </w:rPr>
      </w:pPr>
      <w:r w:rsidRPr="00F36C3D">
        <w:rPr>
          <w:rFonts w:hAnsi="宋体" w:cs="Times New Roman"/>
        </w:rPr>
        <w:t>【参考译文】竹子像贤人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这是为什么呢？竹子的根稳固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稳固是为了确立(竹子的)本性；竹子的秉性刚直</w:t>
      </w:r>
      <w:r w:rsidRPr="00F36C3D">
        <w:rPr>
          <w:rFonts w:hAnsi="宋体" w:cs="楷体_GB2312" w:hint="eastAsia"/>
        </w:rPr>
        <w:t>，</w:t>
      </w:r>
      <w:r w:rsidRPr="00F36C3D">
        <w:rPr>
          <w:rFonts w:hAnsi="宋体" w:cs="Times New Roman"/>
        </w:rPr>
        <w:t>刚直是为了站住身体；竹子</w:t>
      </w:r>
      <w:r w:rsidRPr="00F36C3D">
        <w:rPr>
          <w:rFonts w:hAnsi="宋体" w:cs="Times New Roman" w:hint="eastAsia"/>
        </w:rPr>
        <w:t>的心空</w:t>
      </w:r>
      <w:r w:rsidRPr="00F36C3D">
        <w:rPr>
          <w:rFonts w:hAnsi="宋体" w:cs="楷体_GB2312" w:hint="eastAsia"/>
        </w:rPr>
        <w:t>，空是为了体悟道理；竹子的节坚定，坚定是为了立志。正因为如此，所以君子都喜欢种竹，(把它)作为庭院中存在价值的东西。</w:t>
      </w:r>
    </w:p>
    <w:p w:rsidR="00B7261E" w:rsidRPr="00F36C3D" w:rsidRDefault="00E4016F">
      <w:pPr>
        <w:pStyle w:val="a3"/>
        <w:ind w:firstLineChars="200" w:firstLine="420"/>
        <w:rPr>
          <w:rFonts w:hAnsi="宋体" w:cs="楷体_GB2312"/>
        </w:rPr>
      </w:pPr>
      <w:r w:rsidRPr="00F36C3D">
        <w:rPr>
          <w:rFonts w:hAnsi="宋体" w:cs="楷体_GB2312" w:hint="eastAsia"/>
        </w:rPr>
        <w:t>贞元十九年的春天，我在吏部以拔萃及</w:t>
      </w:r>
      <w:r w:rsidRPr="00F36C3D">
        <w:rPr>
          <w:rFonts w:hAnsi="宋体" w:cs="Times New Roman" w:hint="eastAsia"/>
        </w:rPr>
        <w:t>第</w:t>
      </w:r>
      <w:r w:rsidRPr="00F36C3D">
        <w:rPr>
          <w:rFonts w:hAnsi="宋体" w:cs="楷体_GB2312" w:hint="eastAsia"/>
        </w:rPr>
        <w:t>，被任命为校书郎。最初在长安求借住处，得到常乐里已故关相国私宅的东亭，在那里住了下来。第二天，(我)(散步)走到亭子的东南角，见这里长着几丛竹子，枝叶凋敝，毫无生气。向关家的旧人询问(是什么缘故)，答道：“这些竹子是关相国亲手栽种的。自从相国死后，别人借住(在这里)，从那时起，做筐篓的人来</w:t>
      </w:r>
      <w:r w:rsidRPr="00F36C3D">
        <w:rPr>
          <w:rFonts w:hAnsi="宋体" w:cs="楷体_GB2312" w:hint="eastAsia"/>
        </w:rPr>
        <w:lastRenderedPageBreak/>
        <w:t>砍，做扫帚的人也来砍，砍伐剩下的竹子，长的已不到八尺，数量也不到百竿了。”我(感到很)惋惜，这些竹子曾经由年迈德崇的关相国亲手种植，(现在)却被庸俗之人看得如此卑贱。(虽然)被砍削、废弃到这种程度，(它的)秉性仍然不变。</w:t>
      </w:r>
      <w:r w:rsidRPr="00F36C3D">
        <w:rPr>
          <w:rFonts w:hAnsi="宋体" w:cs="Times New Roman" w:hint="eastAsia"/>
        </w:rPr>
        <w:t>于是(我)(把那些繁盛茂密的草木)铲掉</w:t>
      </w:r>
      <w:r w:rsidRPr="00F36C3D">
        <w:rPr>
          <w:rFonts w:hAnsi="宋体" w:cs="楷体_GB2312" w:hint="eastAsia"/>
        </w:rPr>
        <w:t>，(给竹子)施加肥料，又在下面疏通、培修土层，没用一天就干完了。从此以后，(这些竹子)日出有清阴，风来有清声。随风依依，生机盎然，好像在感激着(我的)知遇之情。</w:t>
      </w:r>
    </w:p>
    <w:p w:rsidR="00B7261E" w:rsidRPr="00F36C3D" w:rsidRDefault="00E4016F">
      <w:pPr>
        <w:pStyle w:val="a3"/>
        <w:ind w:firstLineChars="200" w:firstLine="420"/>
        <w:rPr>
          <w:rFonts w:hAnsi="宋体" w:cs="Times New Roman"/>
        </w:rPr>
      </w:pPr>
      <w:r w:rsidRPr="00F36C3D">
        <w:rPr>
          <w:rFonts w:hAnsi="宋体" w:cs="楷体_GB2312" w:hint="eastAsia"/>
        </w:rPr>
        <w:t>唉！竹子，(不过)是一种植物，与人有什么关系呢？因为它与贤人相似，人们就爱惜它，培植它，何况对于真正的贤人呢？然而，竹子与其他草木的关系，也就像贤人与一般人的关系一样。唉！竹子(本身)并不能把自己与其他草木区别开来，要靠人来加以区别。贤才(本身)并不能把自己与一般人区别开来，要靠赏识和任用贤才的人来加以区别。(</w:t>
      </w:r>
      <w:r w:rsidRPr="00F36C3D">
        <w:rPr>
          <w:rFonts w:hAnsi="宋体" w:cs="Times New Roman" w:hint="eastAsia"/>
        </w:rPr>
        <w:t>我)因此写了这篇《养竹记》</w:t>
      </w:r>
      <w:r w:rsidRPr="00F36C3D">
        <w:rPr>
          <w:rFonts w:hAnsi="宋体" w:cs="楷体_GB2312" w:hint="eastAsia"/>
        </w:rPr>
        <w:t>，书写在东亭的壁上，来留给以后居住在这里的人，也是为了使现在使用贤才的人知晓罢了。</w:t>
      </w:r>
    </w:p>
    <w:p w:rsidR="00B7261E" w:rsidRPr="00F36C3D" w:rsidRDefault="00B7261E">
      <w:pPr>
        <w:rPr>
          <w:rFonts w:ascii="宋体" w:hAnsi="宋体"/>
        </w:rPr>
      </w:pPr>
    </w:p>
    <w:sectPr w:rsidR="00B7261E" w:rsidRPr="00F36C3D" w:rsidSect="00B726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297" w:rsidRDefault="00F35297" w:rsidP="00E4016F">
      <w:pPr>
        <w:spacing w:after="0" w:line="240" w:lineRule="auto"/>
      </w:pPr>
      <w:r>
        <w:separator/>
      </w:r>
    </w:p>
  </w:endnote>
  <w:endnote w:type="continuationSeparator" w:id="1">
    <w:p w:rsidR="00F35297" w:rsidRDefault="00F35297" w:rsidP="00E40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3D" w:rsidRDefault="00F36C3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3D" w:rsidRPr="00F36C3D" w:rsidRDefault="00F36C3D" w:rsidP="00F36C3D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8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3D" w:rsidRDefault="00F36C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297" w:rsidRDefault="00F35297" w:rsidP="00E4016F">
      <w:pPr>
        <w:spacing w:after="0" w:line="240" w:lineRule="auto"/>
      </w:pPr>
      <w:r>
        <w:separator/>
      </w:r>
    </w:p>
  </w:footnote>
  <w:footnote w:type="continuationSeparator" w:id="1">
    <w:p w:rsidR="00F35297" w:rsidRDefault="00F35297" w:rsidP="00E40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3D" w:rsidRDefault="00F36C3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3D" w:rsidRDefault="00F36C3D" w:rsidP="00F36C3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C3D" w:rsidRDefault="00F36C3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261E"/>
    <w:rsid w:val="00B7261E"/>
    <w:rsid w:val="00E4016F"/>
    <w:rsid w:val="00F35297"/>
    <w:rsid w:val="00F36C3D"/>
    <w:rsid w:val="00F56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61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726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rsid w:val="00B726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7261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7">
    <w:name w:val="heading 7"/>
    <w:basedOn w:val="a"/>
    <w:next w:val="a"/>
    <w:qFormat/>
    <w:rsid w:val="00B7261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B7261E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E4016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E4016F"/>
    <w:rPr>
      <w:kern w:val="2"/>
      <w:sz w:val="18"/>
      <w:szCs w:val="18"/>
    </w:rPr>
  </w:style>
  <w:style w:type="paragraph" w:styleId="a5">
    <w:name w:val="header"/>
    <w:basedOn w:val="a"/>
    <w:link w:val="Char0"/>
    <w:rsid w:val="00E401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4016F"/>
    <w:rPr>
      <w:kern w:val="2"/>
      <w:sz w:val="18"/>
      <w:szCs w:val="18"/>
    </w:rPr>
  </w:style>
  <w:style w:type="paragraph" w:styleId="a6">
    <w:name w:val="footer"/>
    <w:basedOn w:val="a"/>
    <w:link w:val="Char1"/>
    <w:rsid w:val="00F36C3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F36C3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888</Words>
  <Characters>5062</Characters>
  <Application>Microsoft Office Word</Application>
  <DocSecurity>0</DocSecurity>
  <Lines>42</Lines>
  <Paragraphs>11</Paragraphs>
  <ScaleCrop>false</ScaleCrop>
  <Manager/>
  <Company/>
  <LinksUpToDate>false</LinksUpToDate>
  <CharactersWithSpaces>5939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2018-12-27T07:44:00Z</dcterms:created>
  <dcterms:modified xsi:type="dcterms:W3CDTF">2019-02-28T06:12:00Z</dcterms:modified>
  <cp:category/>
</cp:coreProperties>
</file>