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B30" w:rsidRPr="006A69A0" w:rsidRDefault="00966E76" w:rsidP="006A69A0">
      <w:pPr>
        <w:pStyle w:val="a3"/>
        <w:spacing w:line="360" w:lineRule="auto"/>
        <w:ind w:firstLineChars="200" w:firstLine="562"/>
        <w:jc w:val="center"/>
        <w:rPr>
          <w:rFonts w:hAnsi="宋体" w:cs="Times New Roman"/>
          <w:b/>
          <w:bCs/>
          <w:color w:val="FF0000"/>
          <w:sz w:val="28"/>
          <w:szCs w:val="32"/>
        </w:rPr>
      </w:pPr>
      <w:r w:rsidRPr="006A69A0">
        <w:rPr>
          <w:rFonts w:hAnsi="宋体" w:cs="Times New Roman"/>
          <w:b/>
          <w:bCs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7pt;margin-top:848pt;width:26pt;height:24pt;z-index:251658240;mso-position-horizontal-relative:page;mso-position-vertical-relative:top-margin-area">
            <v:imagedata r:id="rId7" o:title=""/>
            <w10:wrap anchorx="page"/>
          </v:shape>
        </w:pict>
      </w:r>
      <w:r w:rsidR="006D4582" w:rsidRPr="006A69A0">
        <w:rPr>
          <w:rFonts w:hAnsi="宋体" w:cs="Times New Roman"/>
          <w:b/>
          <w:bCs/>
          <w:color w:val="FF0000"/>
          <w:sz w:val="28"/>
          <w:szCs w:val="32"/>
        </w:rPr>
        <w:t>第五单元检测</w:t>
      </w:r>
    </w:p>
    <w:p w:rsidR="008D6B30" w:rsidRPr="006A69A0" w:rsidRDefault="006D4582" w:rsidP="006A69A0">
      <w:pPr>
        <w:pStyle w:val="a3"/>
        <w:spacing w:line="360" w:lineRule="auto"/>
        <w:ind w:firstLineChars="200" w:firstLine="420"/>
        <w:rPr>
          <w:rFonts w:hAnsi="宋体" w:cs="Times New Roman"/>
          <w:bCs/>
        </w:rPr>
      </w:pPr>
      <w:r w:rsidRPr="006A69A0">
        <w:rPr>
          <w:rFonts w:hAnsi="宋体" w:cs="Times New Roman"/>
          <w:bCs/>
        </w:rPr>
        <w:t>一、基础知识(22分)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1．</w:t>
      </w:r>
      <w:r w:rsidRPr="006A69A0">
        <w:rPr>
          <w:rFonts w:hAnsi="宋体" w:cs="Times New Roman"/>
        </w:rPr>
        <w:t>下列加点字注音完全正确的一项是(　　)(2分)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A．</w:t>
      </w:r>
      <w:r w:rsidRPr="006A69A0">
        <w:rPr>
          <w:rFonts w:hAnsi="宋体" w:cs="Times New Roman"/>
        </w:rPr>
        <w:t>寒</w:t>
      </w:r>
      <w:r w:rsidRPr="006A69A0">
        <w:rPr>
          <w:rFonts w:hAnsi="宋体" w:cs="Times New Roman"/>
          <w:em w:val="underDot"/>
        </w:rPr>
        <w:t>噤</w:t>
      </w:r>
      <w:r w:rsidRPr="006A69A0">
        <w:rPr>
          <w:rFonts w:hAnsi="宋体" w:cs="Times New Roman"/>
        </w:rPr>
        <w:t>(jìn)　　　　推</w:t>
      </w:r>
      <w:r w:rsidRPr="006A69A0">
        <w:rPr>
          <w:rFonts w:hAnsi="宋体" w:cs="Times New Roman"/>
          <w:em w:val="underDot"/>
        </w:rPr>
        <w:t>搡</w:t>
      </w:r>
      <w:r w:rsidRPr="006A69A0">
        <w:rPr>
          <w:rFonts w:hAnsi="宋体" w:cs="Times New Roman"/>
        </w:rPr>
        <w:t>(sǎng)　　　演</w:t>
      </w:r>
      <w:r w:rsidRPr="006A69A0">
        <w:rPr>
          <w:rFonts w:hAnsi="宋体" w:cs="Times New Roman"/>
          <w:em w:val="underDot"/>
        </w:rPr>
        <w:t>绎</w:t>
      </w:r>
      <w:r w:rsidRPr="006A69A0">
        <w:rPr>
          <w:rFonts w:hAnsi="宋体" w:cs="Times New Roman"/>
        </w:rPr>
        <w:t>(yì)　　　　目</w:t>
      </w:r>
      <w:r w:rsidRPr="006A69A0">
        <w:rPr>
          <w:rFonts w:hAnsi="宋体" w:cs="Times New Roman"/>
          <w:em w:val="underDot"/>
        </w:rPr>
        <w:t>眩</w:t>
      </w:r>
      <w:r w:rsidRPr="006A69A0">
        <w:rPr>
          <w:rFonts w:hAnsi="宋体" w:cs="Times New Roman"/>
        </w:rPr>
        <w:t>神迷(xuàn)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B．</w:t>
      </w:r>
      <w:r w:rsidRPr="006A69A0">
        <w:rPr>
          <w:rFonts w:hAnsi="宋体" w:cs="Times New Roman"/>
          <w:em w:val="underDot"/>
        </w:rPr>
        <w:t>迂</w:t>
      </w:r>
      <w:r w:rsidRPr="006A69A0">
        <w:rPr>
          <w:rFonts w:hAnsi="宋体" w:cs="Times New Roman"/>
        </w:rPr>
        <w:t>回(yú)　　　　沟</w:t>
      </w:r>
      <w:r w:rsidRPr="006A69A0">
        <w:rPr>
          <w:rFonts w:hAnsi="宋体" w:cs="Times New Roman"/>
          <w:em w:val="underDot"/>
        </w:rPr>
        <w:t>壑</w:t>
      </w:r>
      <w:r w:rsidRPr="006A69A0">
        <w:rPr>
          <w:rFonts w:hAnsi="宋体" w:cs="Times New Roman"/>
        </w:rPr>
        <w:t xml:space="preserve">(hè)　　　　</w:t>
      </w:r>
      <w:r w:rsidRPr="006A69A0">
        <w:rPr>
          <w:rFonts w:hAnsi="宋体" w:cs="Times New Roman"/>
          <w:em w:val="underDot"/>
        </w:rPr>
        <w:t>矗</w:t>
      </w:r>
      <w:r w:rsidRPr="006A69A0">
        <w:rPr>
          <w:rFonts w:hAnsi="宋体" w:cs="Times New Roman"/>
        </w:rPr>
        <w:t>立(chù)　　　怒不可</w:t>
      </w:r>
      <w:r w:rsidRPr="006A69A0">
        <w:rPr>
          <w:rFonts w:hAnsi="宋体" w:cs="Times New Roman"/>
          <w:em w:val="underDot"/>
        </w:rPr>
        <w:t>遏</w:t>
      </w:r>
      <w:r w:rsidRPr="006A69A0">
        <w:rPr>
          <w:rFonts w:hAnsi="宋体" w:cs="Times New Roman"/>
        </w:rPr>
        <w:t>(è)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C．</w:t>
      </w:r>
      <w:r w:rsidRPr="006A69A0">
        <w:rPr>
          <w:rFonts w:hAnsi="宋体" w:cs="Times New Roman"/>
          <w:em w:val="underDot"/>
        </w:rPr>
        <w:t>蠕</w:t>
      </w:r>
      <w:r w:rsidRPr="006A69A0">
        <w:rPr>
          <w:rFonts w:hAnsi="宋体" w:cs="Times New Roman"/>
        </w:rPr>
        <w:t xml:space="preserve">动(rú)　　　　</w:t>
      </w:r>
      <w:r w:rsidRPr="006A69A0">
        <w:rPr>
          <w:rFonts w:hAnsi="宋体" w:cs="Times New Roman"/>
          <w:em w:val="underDot"/>
        </w:rPr>
        <w:t>蜿</w:t>
      </w:r>
      <w:r w:rsidRPr="006A69A0">
        <w:rPr>
          <w:rFonts w:hAnsi="宋体" w:cs="Times New Roman"/>
        </w:rPr>
        <w:t xml:space="preserve">蜒(wān)　　　</w:t>
      </w:r>
      <w:r w:rsidRPr="006A69A0">
        <w:rPr>
          <w:rFonts w:hAnsi="宋体" w:cs="Times New Roman"/>
          <w:em w:val="underDot"/>
        </w:rPr>
        <w:t>穹</w:t>
      </w:r>
      <w:r w:rsidRPr="006A69A0">
        <w:rPr>
          <w:rFonts w:hAnsi="宋体" w:cs="Times New Roman"/>
        </w:rPr>
        <w:t>顶(qióng)　　　纷至</w:t>
      </w:r>
      <w:r w:rsidRPr="006A69A0">
        <w:rPr>
          <w:rFonts w:hAnsi="宋体" w:cs="Times New Roman"/>
          <w:em w:val="underDot"/>
        </w:rPr>
        <w:t>沓</w:t>
      </w:r>
      <w:r w:rsidRPr="006A69A0">
        <w:rPr>
          <w:rFonts w:hAnsi="宋体" w:cs="Times New Roman"/>
        </w:rPr>
        <w:t>来(tā)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D．</w:t>
      </w:r>
      <w:r w:rsidRPr="006A69A0">
        <w:rPr>
          <w:rFonts w:hAnsi="宋体" w:cs="Times New Roman"/>
          <w:em w:val="underDot"/>
        </w:rPr>
        <w:t>敦</w:t>
      </w:r>
      <w:r w:rsidRPr="006A69A0">
        <w:rPr>
          <w:rFonts w:hAnsi="宋体" w:cs="Times New Roman"/>
        </w:rPr>
        <w:t xml:space="preserve">实(dūn)　　　</w:t>
      </w:r>
      <w:r w:rsidRPr="006A69A0">
        <w:rPr>
          <w:rFonts w:hAnsi="宋体" w:cs="Times New Roman"/>
          <w:em w:val="underDot"/>
        </w:rPr>
        <w:t>翌</w:t>
      </w:r>
      <w:r w:rsidRPr="006A69A0">
        <w:rPr>
          <w:rFonts w:hAnsi="宋体" w:cs="Times New Roman"/>
        </w:rPr>
        <w:t xml:space="preserve">日(lì)　　　　</w:t>
      </w:r>
      <w:r w:rsidRPr="006A69A0">
        <w:rPr>
          <w:rFonts w:hAnsi="宋体" w:cs="Times New Roman"/>
          <w:em w:val="underDot"/>
        </w:rPr>
        <w:t>虔</w:t>
      </w:r>
      <w:r w:rsidRPr="006A69A0">
        <w:rPr>
          <w:rFonts w:hAnsi="宋体" w:cs="Times New Roman"/>
        </w:rPr>
        <w:t>诚(qián)　　　　接</w:t>
      </w:r>
      <w:r w:rsidRPr="006A69A0">
        <w:rPr>
          <w:rFonts w:hAnsi="宋体" w:cs="Times New Roman"/>
          <w:em w:val="underDot"/>
        </w:rPr>
        <w:t>踵</w:t>
      </w:r>
      <w:r w:rsidRPr="006A69A0">
        <w:rPr>
          <w:rFonts w:hAnsi="宋体" w:cs="Times New Roman"/>
        </w:rPr>
        <w:t>而至(zhǒng)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2．</w:t>
      </w:r>
      <w:r w:rsidRPr="006A69A0">
        <w:rPr>
          <w:rFonts w:hAnsi="宋体" w:cs="Times New Roman"/>
        </w:rPr>
        <w:t>依次填入下面横线处的词语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恰当的一组是(　　)(2分)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(1)我不由得暗暗________自己：再也不做任何伤害旁人的事。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(2)他不禁又沉浸在那个一直________在脑海里的美丽梦境中。</w:t>
      </w:r>
    </w:p>
    <w:p w:rsidR="008D6B30" w:rsidRPr="006A69A0" w:rsidRDefault="006D4582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A69A0">
        <w:rPr>
          <w:rFonts w:hAnsi="宋体" w:cs="Times New Roman"/>
        </w:rPr>
        <w:t>(3)到山里来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找一片幽深的林子躺下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静静地躺在铺着落叶的土地上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这时你的心灵便________了山的心灵。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A．</w:t>
      </w:r>
      <w:r w:rsidRPr="006A69A0">
        <w:rPr>
          <w:rFonts w:hAnsi="宋体" w:cs="Times New Roman"/>
        </w:rPr>
        <w:t>训诫　缭绕　贴紧　　　　B．告诫　萦绕　贴近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C．</w:t>
      </w:r>
      <w:r w:rsidRPr="006A69A0">
        <w:rPr>
          <w:rFonts w:hAnsi="宋体" w:cs="Times New Roman"/>
        </w:rPr>
        <w:t>训诫　缭绕　贴近　　　　D．告诫　萦绕　贴紧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3．</w:t>
      </w:r>
      <w:r w:rsidRPr="006A69A0">
        <w:rPr>
          <w:rFonts w:hAnsi="宋体" w:cs="Times New Roman"/>
        </w:rPr>
        <w:t>填入横线处的句子与上下文衔接最恰当的一项是(　　)(2分)</w:t>
      </w:r>
    </w:p>
    <w:p w:rsidR="008D6B30" w:rsidRPr="006A69A0" w:rsidRDefault="006D4582">
      <w:pPr>
        <w:pStyle w:val="a3"/>
        <w:spacing w:line="360" w:lineRule="auto"/>
        <w:ind w:leftChars="200" w:left="420"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蜿蜒曲折的沙底小河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顺着山脚涓涓地流着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________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________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________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随着微风和涟漪的荡漾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宛如天真的孩子在欢笑。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①</w:t>
      </w:r>
      <w:r w:rsidRPr="006A69A0">
        <w:rPr>
          <w:rFonts w:hAnsi="宋体" w:cs="Times New Roman"/>
        </w:rPr>
        <w:t>那澄清的河水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泛起花纹般的微波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②</w:t>
      </w:r>
      <w:r w:rsidRPr="006A69A0">
        <w:rPr>
          <w:rFonts w:hAnsi="宋体" w:cs="Times New Roman"/>
        </w:rPr>
        <w:t>花纹般的微波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在那澄清的河水上泛起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③</w:t>
      </w:r>
      <w:r w:rsidRPr="006A69A0">
        <w:rPr>
          <w:rFonts w:hAnsi="宋体" w:cs="Times New Roman"/>
        </w:rPr>
        <w:t>水面可见来往穿梭般游逛的一群群小鱼儿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④</w:t>
      </w:r>
      <w:r w:rsidRPr="006A69A0">
        <w:rPr>
          <w:rFonts w:hAnsi="宋体" w:cs="Times New Roman"/>
        </w:rPr>
        <w:t>一群群小鱼儿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来来往往穿梭般地游逛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lastRenderedPageBreak/>
        <w:t>⑤</w:t>
      </w:r>
      <w:r w:rsidRPr="006A69A0">
        <w:rPr>
          <w:rFonts w:hAnsi="宋体" w:cs="Times New Roman"/>
        </w:rPr>
        <w:t>嫩绿的杨柳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被夕阳倒映在水里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⑥</w:t>
      </w:r>
      <w:r w:rsidRPr="006A69A0">
        <w:rPr>
          <w:rFonts w:hAnsi="宋体" w:cs="Times New Roman"/>
        </w:rPr>
        <w:t>被夕阳倒映在水里的嫩绿的杨柳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A．①③⑤</w:t>
      </w:r>
      <w:r w:rsidRPr="006A69A0">
        <w:rPr>
          <w:rFonts w:hAnsi="宋体" w:cs="Times New Roman"/>
        </w:rPr>
        <w:t xml:space="preserve">　　　　B．②④⑥　　　　C．①④⑤　　　　D．②③⑥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4．</w:t>
      </w:r>
      <w:r w:rsidRPr="006A69A0">
        <w:rPr>
          <w:rFonts w:hAnsi="宋体" w:cs="Times New Roman"/>
        </w:rPr>
        <w:t>古诗文积累。(8分)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(1)屋舍俨然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________________。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(2)潭中鱼可百许头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________________。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(3)____________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在河之洲。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(4)____________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白露未已。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(5)与君离别意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________________。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(6)八月湖水平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________________。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(7)________________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但余钟磬音。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(8)________________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只有香如故。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5．</w:t>
      </w:r>
      <w:r w:rsidRPr="006A69A0">
        <w:rPr>
          <w:rFonts w:hAnsi="宋体" w:cs="Times New Roman"/>
        </w:rPr>
        <w:t>下列说法正确的一项是(　　)(2分)</w:t>
      </w:r>
    </w:p>
    <w:p w:rsidR="008D6B30" w:rsidRPr="006A69A0" w:rsidRDefault="006D4582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A69A0">
        <w:rPr>
          <w:rFonts w:hAnsi="宋体" w:cs="Times New Roman" w:hint="eastAsia"/>
        </w:rPr>
        <w:t>A．</w:t>
      </w:r>
      <w:r w:rsidRPr="006A69A0">
        <w:rPr>
          <w:rFonts w:hAnsi="宋体" w:cs="Times New Roman"/>
        </w:rPr>
        <w:t>梁衡的《壶口瀑布》是一篇说明文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此文介绍了壶口瀑布在雨季和枯水季两个季节的特点。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B．</w:t>
      </w:r>
      <w:r w:rsidRPr="006A69A0">
        <w:rPr>
          <w:rFonts w:hAnsi="宋体" w:cs="Times New Roman"/>
        </w:rPr>
        <w:t>《在长江源头各拉丹冬》记述了作者马丽华跟随摄制组在各拉丹冬游览的经历。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C．</w:t>
      </w:r>
      <w:r w:rsidRPr="006A69A0">
        <w:rPr>
          <w:rFonts w:hAnsi="宋体" w:cs="Times New Roman"/>
        </w:rPr>
        <w:t>《登勃朗峰》的作者是马克·吐温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他是美国著名作家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他的代表作有《格列佛游记》。</w:t>
      </w:r>
    </w:p>
    <w:p w:rsidR="008D6B30" w:rsidRPr="006A69A0" w:rsidRDefault="006D4582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A69A0">
        <w:rPr>
          <w:rFonts w:hAnsi="宋体" w:cs="Times New Roman" w:hint="eastAsia"/>
        </w:rPr>
        <w:t>D．</w:t>
      </w:r>
      <w:r w:rsidRPr="006A69A0">
        <w:rPr>
          <w:rFonts w:hAnsi="宋体" w:cs="Times New Roman"/>
        </w:rPr>
        <w:t>阿来的《一滴水经过丽江》以作者的口吻全方位多角度地展现了丽江的自然风光、历史沿革和人文景观。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6．</w:t>
      </w:r>
      <w:r w:rsidRPr="006A69A0">
        <w:rPr>
          <w:rFonts w:hAnsi="宋体" w:cs="Times New Roman"/>
        </w:rPr>
        <w:t>阅读下面文段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回答问题。(2分)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人最宝贵的是生命。生命每个人只有一次。人的一生应当这样度过：当回忆往事的时候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他不会因为虚度年华而悔恨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也不会因为碌碌无为而羞愧；在临死的时候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他能够说：“我</w:t>
      </w:r>
      <w:r w:rsidRPr="006A69A0">
        <w:rPr>
          <w:rFonts w:hAnsi="宋体" w:cs="Times New Roman"/>
        </w:rPr>
        <w:lastRenderedPageBreak/>
        <w:t>的整个生命和全部精力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都已经献给了世界上最壮丽的事业——为人类的解放而斗争。”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这段文字出自小说《________________________》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其主人公____________在革命的熔炉中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从一个工人子弟锻炼成长为了一个无产阶级战士。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7．</w:t>
      </w:r>
      <w:r w:rsidRPr="006A69A0">
        <w:rPr>
          <w:rFonts w:hAnsi="宋体" w:cs="Times New Roman"/>
        </w:rPr>
        <w:t>结合材料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把下面这副对联补充完整。(4分)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三明有这样两位历史文化名人：一位是宋代的朱熹(字元晦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号晦庵)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他传承了程颐、杨时理学思想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潜心研究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自成体系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终成一代大儒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泽世万年；一位是元代的郭居敬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他一生虽无功名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但编纂了《二十四孝》故事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弘扬了孝道文化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成为朝野推崇的人物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流芳千古。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上联：郭居敬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____________________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流芳千古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下联：朱元晦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____________________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泽世万年</w:t>
      </w:r>
    </w:p>
    <w:p w:rsidR="008D6B30" w:rsidRPr="006A69A0" w:rsidRDefault="006D4582" w:rsidP="006A69A0">
      <w:pPr>
        <w:pStyle w:val="a3"/>
        <w:spacing w:line="360" w:lineRule="auto"/>
        <w:ind w:firstLineChars="200" w:firstLine="420"/>
        <w:rPr>
          <w:rFonts w:hAnsi="宋体" w:cs="Times New Roman"/>
          <w:bCs/>
        </w:rPr>
      </w:pPr>
      <w:r w:rsidRPr="006A69A0">
        <w:rPr>
          <w:rFonts w:hAnsi="宋体" w:cs="Times New Roman"/>
          <w:bCs/>
        </w:rPr>
        <w:t>二、现代文阅读(28分)</w:t>
      </w:r>
    </w:p>
    <w:p w:rsidR="008D6B30" w:rsidRPr="006A69A0" w:rsidRDefault="006D4582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  <w:szCs w:val="22"/>
        </w:rPr>
      </w:pPr>
      <w:r w:rsidRPr="006A69A0">
        <w:rPr>
          <w:rFonts w:ascii="宋体" w:eastAsia="宋体" w:hAnsi="宋体"/>
          <w:b w:val="0"/>
          <w:sz w:val="21"/>
          <w:szCs w:val="22"/>
        </w:rPr>
        <w:t>(一)感念一棵树(16分)</w:t>
      </w:r>
    </w:p>
    <w:p w:rsidR="008D6B30" w:rsidRPr="006A69A0" w:rsidRDefault="006D4582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A69A0">
        <w:rPr>
          <w:rFonts w:hAnsi="宋体" w:cs="Times New Roman"/>
        </w:rPr>
        <w:t>谢爱军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/>
        </w:rPr>
        <w:t>在我的心底始终留存着这样一幅画面：树长悬崖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叶落尽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在风中很精神地摇曳树枝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裸露的根深入崖缝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岩石被树根挤破得出现了裂痕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心为之震惊。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/>
        </w:rPr>
        <w:t>悬崖边上的树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是大自然这位丹青妙手雕琢的一处奇特风景。看到这样的风景已有三次了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每一次心里都有一种敬意油然而生。我站定肃立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凝目而望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悬崖边上的树便长在我的心里。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/>
        </w:rPr>
        <w:t>我清楚记得第一次见到这样的图景是小时候在故乡。那时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我家在乡下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村庄四面环山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屋子的背后是岩石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那棵树就长在岩石的缝隙里。哪边有阳光的日子多些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树身就向哪边倾斜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如葵花一样爱着阳光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追随阳光。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/>
        </w:rPr>
        <w:t>那时山里人的生活是清苦的。日出而作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日落而息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上山打柴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下地犁田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顶烈日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冒风雨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辛苦一辈子。那些长着厚茧的双手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那些起了锭的肩膀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正像这岩石缝中长出的树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在告诉生活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他们的不屈与抗争。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/>
        </w:rPr>
        <w:lastRenderedPageBreak/>
        <w:t>忘不了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那些年的夏天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脸、手被太阳炙烤着脱了皮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肩膀被担子磨出了血印。我挑着一担谷子艰难地行走在田埂上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不小心脚没有踩稳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谷子全倒在田里。肩膀火辣辣地痛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谷子又全撒了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我开始怨恨命运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咒骂上苍的不公。当我把谷子挑回家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走出后门我看到这棵悬崖边生长的树。突然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感觉自己是多么的愚昧与幼稚。种子在什么地方生长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它是没得选择的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可是既然落地就要发芽、生根、生长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努力地长成参天大树。而我呢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生在什么样的家庭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长在什么样的地方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我能选择吗？不能。然而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我来了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难道我不应该像这树一样活出自己的姿态吗？十四岁的我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就是这样从这棵长在悬崖的树上学会了坚韧。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/>
        </w:rPr>
        <w:t>后来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我和村里很多的年轻人一样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从贫穷的山村走了出去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向着日出的地方狂奔。为幸福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为美好的生活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也秉承着这种精神。我们可以辛苦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可以被劳累压弯脊背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但永远会奋斗不息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勤耕不止。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/>
        </w:rPr>
        <w:t>故乡岩缝中长出的树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渐渐地长在我的心里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长成了一种坚韧。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/>
        </w:rPr>
        <w:t>再次见到悬崖上的树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那是在黄山。此时我已过而立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心境也自然与在故乡的时候完全不一样。那里奇山异树很多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但都没有给我留下太多印象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唯有这棵悬崖上长出的迎客松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让我肃然起敬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难以忘怀。立在峭壁前看岩缝里生长出来的迎客松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我似乎感觉到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它在倾听森林深处的喧哗、山涧中溪水的欢歌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它用弯曲的身子听风唱歌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看叶起舞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千年如一日。任凭风吹雨打永远从容淡定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永远以一种向上的姿态立于天地间。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/>
        </w:rPr>
        <w:t>悬崖边上的树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壁立千仞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中间有小树绝处逢生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绿意盎然。面对这生长在悬崖边上的迎客松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我想起长年坐在轮椅上的张海迪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想起了霍金。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/>
        </w:rPr>
        <w:t>那棵尽人皆知的迎客松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在巨大的青狮石上破石而生。树身高达10米之长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向阳一侧枝丫伸出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犹如伸出双臂欢迎宾客远道而来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姿态雍容优美。在这样的峭壁之上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根下无一撮土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头上是风霜雷电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它居然能够生存下来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而且一活就是千年！张海迪、霍金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还有那些如他们一样与苦难命运抗争的灵魂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他们就犹如这悬崖边上生长的树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永远不向命运屈服。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现在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我已届不惑之年。行走在冬的路上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我又见到这悬崖边上的树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心海再次汹涌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它总是以其别样的生长环境告诉人们它的存在。面对命运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生命当以一种什么样的姿态存在？难道不应该像这悬崖上的树那样从容、淡定、向上、不屈不挠吗？这悬崖边生长的树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我一次次见你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一次次深受启迪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对于人生的命运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生命的坎坷更有深刻的认识。一粒树的种子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无论被风吹到哪里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或被鸟儿不经意撒落在何方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所到之处贫瘠也好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肥沃也罢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它总能生</w:t>
      </w:r>
      <w:r w:rsidRPr="006A69A0">
        <w:rPr>
          <w:rFonts w:hAnsi="宋体" w:cs="Times New Roman"/>
        </w:rPr>
        <w:lastRenderedPageBreak/>
        <w:t>长成一棵树。也许寂寞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也许孤独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但它却在孤独的日子里汲取天地精华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向地下不断掘进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向阳光不断伸展。树根牢牢地固住地面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树干坚挺地撑出一片天。我怀念悬崖边生长的树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更感念那些如树一样的生命。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8．</w:t>
      </w:r>
      <w:r w:rsidRPr="006A69A0">
        <w:rPr>
          <w:rFonts w:hAnsi="宋体" w:cs="Times New Roman"/>
        </w:rPr>
        <w:t>文中叙述了作者哪三次看到生长在悬崖上的树？三次分别有怎样的感触？(6分)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________________________________________________________________________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_________________________________________</w:t>
      </w:r>
      <w:r w:rsidRPr="006A69A0">
        <w:rPr>
          <w:rFonts w:hAnsi="宋体" w:cs="Times New Roman"/>
        </w:rPr>
        <w:t>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________________________________________________________________________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9．</w:t>
      </w:r>
      <w:r w:rsidRPr="006A69A0">
        <w:rPr>
          <w:rFonts w:hAnsi="宋体" w:cs="Times New Roman"/>
        </w:rPr>
        <w:t>作者明明写了三棵树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为什么题目却取名为“感念一棵树”呢？请说说理由。(3分)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________________________________________________________________________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</w:t>
      </w:r>
      <w:r w:rsidRPr="006A69A0">
        <w:rPr>
          <w:rFonts w:hAnsi="宋体" w:cs="Times New Roman"/>
        </w:rPr>
        <w:t>______________________________________________________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10．</w:t>
      </w:r>
      <w:r w:rsidRPr="006A69A0">
        <w:rPr>
          <w:rFonts w:hAnsi="宋体" w:cs="Times New Roman"/>
        </w:rPr>
        <w:t>请说说对下列句子的理解。(4分)</w:t>
      </w:r>
    </w:p>
    <w:p w:rsidR="008D6B30" w:rsidRPr="006A69A0" w:rsidRDefault="006D4582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A69A0">
        <w:rPr>
          <w:rFonts w:hAnsi="宋体" w:cs="Times New Roman"/>
        </w:rPr>
        <w:t>(1)立在峭壁前看岩缝里生长出来的迎客松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我似乎感觉到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它在倾听森林深处的喧哗、山涧中溪水的欢歌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它用弯曲的身子听风唱歌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看叶起舞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千年如一日。(修辞角度)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________________________________________________________________________</w:t>
      </w:r>
    </w:p>
    <w:p w:rsidR="008D6B30" w:rsidRPr="006A69A0" w:rsidRDefault="006D4582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A69A0">
        <w:rPr>
          <w:rFonts w:hAnsi="宋体" w:cs="Times New Roman"/>
        </w:rPr>
        <w:t>(2)一粒树的种子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无论被风吹到哪里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或被鸟儿不经意撒落在何方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所到之处贫瘠也好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肥沃也罢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它总能生长成一棵树。(从哲理角度谈深刻内涵)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________________________________________________________________________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11．</w:t>
      </w:r>
      <w:r w:rsidRPr="006A69A0">
        <w:rPr>
          <w:rFonts w:hAnsi="宋体" w:cs="Times New Roman"/>
        </w:rPr>
        <w:t>请说说最后一个自然段在文中的作用。(3分)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________________________________________________________________________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</w:t>
      </w:r>
      <w:r w:rsidRPr="006A69A0">
        <w:rPr>
          <w:rFonts w:hAnsi="宋体" w:cs="Times New Roman"/>
        </w:rPr>
        <w:t>_________________________________________________________________</w:t>
      </w:r>
    </w:p>
    <w:p w:rsidR="008D6B30" w:rsidRPr="006A69A0" w:rsidRDefault="006D4582">
      <w:pPr>
        <w:pStyle w:val="2"/>
        <w:spacing w:line="360" w:lineRule="auto"/>
        <w:jc w:val="center"/>
        <w:rPr>
          <w:rFonts w:ascii="宋体" w:eastAsia="宋体" w:hAnsi="宋体"/>
          <w:b w:val="0"/>
          <w:sz w:val="21"/>
          <w:szCs w:val="22"/>
        </w:rPr>
      </w:pPr>
      <w:r w:rsidRPr="006A69A0">
        <w:rPr>
          <w:rFonts w:ascii="宋体" w:eastAsia="宋体" w:hAnsi="宋体"/>
          <w:b w:val="0"/>
          <w:sz w:val="21"/>
          <w:szCs w:val="22"/>
        </w:rPr>
        <w:t>(二)湖畔夜饮(12分)</w:t>
      </w:r>
    </w:p>
    <w:p w:rsidR="008D6B30" w:rsidRPr="006A69A0" w:rsidRDefault="006D4582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A69A0">
        <w:rPr>
          <w:rFonts w:hAnsi="宋体" w:cs="Times New Roman"/>
        </w:rPr>
        <w:t>丰子恺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 w:hint="eastAsia"/>
        </w:rPr>
        <w:lastRenderedPageBreak/>
        <w:t>①</w:t>
      </w:r>
      <w:r w:rsidRPr="006A69A0">
        <w:rPr>
          <w:rFonts w:hAnsi="宋体" w:cs="Times New Roman"/>
        </w:rPr>
        <w:t>前天晚上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我舍不得这湖上的春月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向湖畔散步去了。柳荫下一条石凳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空着等我去坐。有客来访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名叫CT(即郑振铎)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住在葛岭饭店。家中人告诉他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我在湖畔看月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他就向湖畔去找我了。我想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 w:hint="eastAsia"/>
        </w:rPr>
        <w:t>CT</w:t>
      </w:r>
      <w:r w:rsidRPr="006A69A0">
        <w:rPr>
          <w:rFonts w:hAnsi="宋体" w:cs="Times New Roman"/>
        </w:rPr>
        <w:t>找我不到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一定已经回旅馆去歇息了。当夜我就不去找他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管自睡觉了。第二天早晨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我找他未遇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留了一张名片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请他正午或晚上来我家共饮。正午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他没有来。晚上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他又没有来。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 w:hint="eastAsia"/>
        </w:rPr>
        <w:t>②</w:t>
      </w:r>
      <w:r w:rsidRPr="006A69A0">
        <w:rPr>
          <w:rFonts w:hAnsi="宋体" w:cs="Times New Roman"/>
        </w:rPr>
        <w:t>到了八点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我正独酌酩酊之余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 w:hint="eastAsia"/>
        </w:rPr>
        <w:t>CT</w:t>
      </w:r>
      <w:r w:rsidRPr="006A69A0">
        <w:rPr>
          <w:rFonts w:hAnsi="宋体" w:cs="Times New Roman"/>
        </w:rPr>
        <w:t>来了。阔别十年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身经浩劫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他反而胖了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反而年轻了。他说我也还是老样子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不过头发白些。略略几句寒暄之后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我问他吃夜饭没有。他说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他是在湖滨吃了夜饭</w:t>
      </w:r>
      <w:r w:rsidRPr="006A69A0">
        <w:rPr>
          <w:rFonts w:hAnsi="宋体" w:cs="楷体_GB2312" w:hint="eastAsia"/>
        </w:rPr>
        <w:t>，——</w:t>
      </w:r>
      <w:r w:rsidRPr="006A69A0">
        <w:rPr>
          <w:rFonts w:hAnsi="宋体" w:cs="Times New Roman"/>
        </w:rPr>
        <w:t>也饮一斤酒</w:t>
      </w:r>
      <w:r w:rsidRPr="006A69A0">
        <w:rPr>
          <w:rFonts w:hAnsi="宋体" w:cs="楷体_GB2312" w:hint="eastAsia"/>
        </w:rPr>
        <w:t>，——</w:t>
      </w:r>
      <w:r w:rsidRPr="006A69A0">
        <w:rPr>
          <w:rFonts w:hAnsi="宋体" w:cs="Times New Roman"/>
        </w:rPr>
        <w:t>不回旅馆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直接来看我的。我留的名片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他根本没看到。我说：“我们再吃酒！”他说：“好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不要什么菜蔬。”窗外有些微雨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月色朦胧。今夜宜于在灯前和老友共饮。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 w:hint="eastAsia"/>
        </w:rPr>
        <w:t>③</w:t>
      </w:r>
      <w:r w:rsidRPr="006A69A0">
        <w:rPr>
          <w:rFonts w:hAnsi="宋体" w:cs="Times New Roman"/>
        </w:rPr>
        <w:t>家人端了一壶酒和四只盆子出来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酱鸭、酱肉、皮蛋和花生米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我和CT就对坐饮酒。墙上正好贴着一首我手写的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数学家苏步青的诗：“草草杯盘共一欢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莫因柴米话辛酸。春风已绿门前草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且耐余寒放眼看。”有了这诗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酒味特别的好。我觉得世间最好的酒肴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莫如诗句。而数学家的诗句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滋味尤为纯正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直落明白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天真自然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纯正朴茂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可爱得很。樽前有了苏步青的诗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桌上的酱鸭、酱肉、皮蛋和花生米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味同嚼蜡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唾弃不足惜了！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 w:hint="eastAsia"/>
        </w:rPr>
        <w:t>④</w:t>
      </w:r>
      <w:r w:rsidRPr="006A69A0">
        <w:rPr>
          <w:rFonts w:hAnsi="宋体" w:cs="Times New Roman"/>
        </w:rPr>
        <w:t>我和CT共饮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另外还有一种美味的酒肴！就是话旧。阔别十年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他沦陷在孤岛上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我奔走于万山中。可惊可喜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可歌可泣的话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越谈越多。谈到酒酣耳热之际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话声都变了呼号叫啸。谈到我的子女阿宝、软软和瞻瞻——《子恺漫画》里的三个主角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幼时他都见过的。阿宝和软软正在厢房里和弟妹们练习评剧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我就喊她们来“参见”。CT用手在桌子旁边的地上比比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说：“我在江湾看见你们时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只有这么高。”她们笑了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我们也笑了。这种笑的滋味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半甜半苦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半喜半悲。所谓“人生的滋味”【A】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在这里可以浓烈地尝到。CT叫阿宝“大小姐”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叫软软“三小姐”。我说：“那些画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都是你从我的墙上揭去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制了锌版在《文学周报》上发表的。你这老前辈对他们小孩子又有什么客气？依旧叫‘阿宝’‘软软’好了。”大家都笑。人生的滋味【B】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在这里又浓烈地尝到了。我们就默默地干了两杯。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 w:hint="eastAsia"/>
        </w:rPr>
        <w:t>⑤</w:t>
      </w:r>
      <w:r w:rsidRPr="006A69A0">
        <w:rPr>
          <w:rFonts w:hAnsi="宋体" w:cs="Times New Roman"/>
        </w:rPr>
        <w:t>我回忆起二十余年前的一件旧事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有一天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路遇CT。他拉住我的手说：“子恺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我们吃西菜去。”我说：“好的。”我们走到晋隆西菜馆楼上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点了两客公司菜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外加一瓶白兰地。吃完后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服务生送账单来。CT对我说：“你身上有钱吗？”我说：“有！”摸出一张五元钞票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把账付了。于是一同下楼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各自回家——他回到闸北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我回到江湾。过了一天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 w:hint="eastAsia"/>
        </w:rPr>
        <w:lastRenderedPageBreak/>
        <w:t>CT</w:t>
      </w:r>
      <w:r w:rsidRPr="006A69A0">
        <w:rPr>
          <w:rFonts w:hAnsi="宋体" w:cs="Times New Roman"/>
        </w:rPr>
        <w:t>到江湾来看我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摸出一张拾元钞票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说：“前天要你付账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今天我还你。”我惊奇而又发笑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说：“账回过算了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何必还我？更何必加倍还我呢？”我定要把拾元钞票塞回去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他定要拒绝。坐在旁边的同事刘薰宇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过来抢了这张钞票去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说：“不要客气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拿去吃酒吧！”大家赞成。于是号召了七八个人去吃酒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直到烂醉。此情此景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憬然在目。这岂非人世难得之事！我们又浮两大白(即痛饮两大杯)。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 w:hint="eastAsia"/>
        </w:rPr>
        <w:t>⑥</w:t>
      </w:r>
      <w:r w:rsidRPr="006A69A0">
        <w:rPr>
          <w:rFonts w:hAnsi="宋体" w:cs="Times New Roman"/>
        </w:rPr>
        <w:t>夜阑饮散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春雨绵绵。我留CT宿在我家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他一定要回旅馆。我给他一把伞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看他的高大的身子在湖畔柳荫下的细雨中渐渐地消失了。我想：“他明天不要拿两把伞来还我！”</w:t>
      </w:r>
    </w:p>
    <w:p w:rsidR="008D6B30" w:rsidRPr="006A69A0" w:rsidRDefault="006D4582">
      <w:pPr>
        <w:pStyle w:val="a3"/>
        <w:spacing w:line="360" w:lineRule="auto"/>
        <w:ind w:firstLineChars="1700" w:firstLine="3570"/>
        <w:rPr>
          <w:rFonts w:hAnsi="宋体" w:cs="Times New Roman"/>
        </w:rPr>
      </w:pPr>
      <w:r w:rsidRPr="006A69A0">
        <w:rPr>
          <w:rFonts w:hAnsi="宋体" w:cs="Times New Roman"/>
        </w:rPr>
        <w:t>三十七年(1948年)三月廿八日夜于湖畔小屋(有删改)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12．</w:t>
      </w:r>
      <w:r w:rsidRPr="006A69A0">
        <w:rPr>
          <w:rFonts w:hAnsi="宋体" w:cs="Times New Roman"/>
        </w:rPr>
        <w:t>第③段说“有了这诗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酒味特别的好”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作者为什么会有这样的感觉？(4分)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________________________________________________________________________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________________________________________________________________________</w:t>
      </w:r>
    </w:p>
    <w:p w:rsidR="008D6B30" w:rsidRPr="006A69A0" w:rsidRDefault="006D4582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A69A0">
        <w:rPr>
          <w:rFonts w:hAnsi="宋体" w:cs="Times New Roman" w:hint="eastAsia"/>
        </w:rPr>
        <w:t>13．</w:t>
      </w:r>
      <w:r w:rsidRPr="006A69A0">
        <w:rPr>
          <w:rFonts w:hAnsi="宋体" w:cs="Times New Roman"/>
        </w:rPr>
        <w:t>丰子恺的散文语言如同漫画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往往寥寥数笔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生动而富于情趣。请简要赏析下列句子的妙处。(4分)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(1)柳荫下一条石凳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空着等我去坐。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</w:t>
      </w:r>
      <w:r w:rsidRPr="006A69A0">
        <w:rPr>
          <w:rFonts w:hAnsi="宋体" w:cs="Times New Roman"/>
        </w:rPr>
        <w:t>__________________________________________________________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________________________________________________________________________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(2)我想：“他明天不要拿两把伞来还我！”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________________________________________________________________________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</w:t>
      </w:r>
      <w:r w:rsidRPr="006A69A0">
        <w:rPr>
          <w:rFonts w:hAnsi="宋体" w:cs="Times New Roman"/>
        </w:rPr>
        <w:t>___________________________________________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14．</w:t>
      </w:r>
      <w:r w:rsidRPr="006A69A0">
        <w:rPr>
          <w:rFonts w:hAnsi="宋体" w:cs="Times New Roman"/>
        </w:rPr>
        <w:t>第④段两处提到“人生的滋味”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含义有什么不同？(4分)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________________________________________________________________________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________________________________________________________________________</w:t>
      </w:r>
    </w:p>
    <w:p w:rsidR="008D6B30" w:rsidRPr="006A69A0" w:rsidRDefault="006D4582" w:rsidP="006A69A0">
      <w:pPr>
        <w:pStyle w:val="a3"/>
        <w:spacing w:line="360" w:lineRule="auto"/>
        <w:ind w:firstLineChars="200" w:firstLine="420"/>
        <w:rPr>
          <w:rFonts w:hAnsi="宋体" w:cs="Times New Roman"/>
          <w:bCs/>
        </w:rPr>
      </w:pPr>
      <w:r w:rsidRPr="006A69A0">
        <w:rPr>
          <w:rFonts w:hAnsi="宋体" w:cs="Times New Roman"/>
          <w:bCs/>
        </w:rPr>
        <w:lastRenderedPageBreak/>
        <w:t>三、文言文阅读(10分)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/>
        </w:rPr>
        <w:t>浦阳郑君仲辨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左手之拇指有疹焉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隆起而粟。君疑之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以示人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人大笑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以为不足患。既三日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聚而如钱。忧之滋甚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又以示人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笑者如初。又三日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拇指大盈握</w:t>
      </w:r>
      <w:r w:rsidRPr="006A69A0">
        <w:rPr>
          <w:rFonts w:hAnsi="宋体" w:cs="Times New Roman" w:hint="eastAsia"/>
          <w:vertAlign w:val="superscript"/>
        </w:rPr>
        <w:t>①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近拇之指皆为之痛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肢体心膂</w:t>
      </w:r>
      <w:r w:rsidRPr="006A69A0">
        <w:rPr>
          <w:rFonts w:hAnsi="宋体" w:cs="Times New Roman" w:hint="eastAsia"/>
          <w:vertAlign w:val="superscript"/>
        </w:rPr>
        <w:t>②</w:t>
      </w:r>
      <w:r w:rsidRPr="006A69A0">
        <w:rPr>
          <w:rFonts w:hAnsi="宋体" w:cs="Times New Roman"/>
        </w:rPr>
        <w:t>无不病者。惧而谋诸医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医视之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惊曰：“此疾之奇者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虽病在指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其实一身病也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不速治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且能伤身。然始发之时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终日可愈；三日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越旬可愈；今疾且成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已非三月不能瘳</w:t>
      </w:r>
      <w:r w:rsidRPr="006A69A0">
        <w:rPr>
          <w:rFonts w:hAnsi="宋体" w:cs="Times New Roman" w:hint="eastAsia"/>
          <w:vertAlign w:val="superscript"/>
        </w:rPr>
        <w:t>③</w:t>
      </w:r>
      <w:r w:rsidRPr="006A69A0">
        <w:rPr>
          <w:rFonts w:hAnsi="宋体" w:cs="Times New Roman"/>
        </w:rPr>
        <w:t>。终日而愈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艾可治也；越旬而愈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药可治也；至于既成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甚将延乎肝膈</w:t>
      </w:r>
      <w:r w:rsidRPr="006A69A0">
        <w:rPr>
          <w:rFonts w:hAnsi="宋体" w:cs="Times New Roman" w:hint="eastAsia"/>
          <w:vertAlign w:val="superscript"/>
        </w:rPr>
        <w:t>④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否亦将为一臂之忧。非有以御其内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其势不止；非有以治其外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疾未易为之。”君从其言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日服汤剂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而傅</w:t>
      </w:r>
      <w:r w:rsidRPr="006A69A0">
        <w:rPr>
          <w:rFonts w:hAnsi="宋体" w:cs="Times New Roman" w:hint="eastAsia"/>
          <w:vertAlign w:val="superscript"/>
        </w:rPr>
        <w:t>⑤</w:t>
      </w:r>
      <w:r w:rsidRPr="006A69A0">
        <w:rPr>
          <w:rFonts w:hAnsi="宋体" w:cs="Times New Roman"/>
        </w:rPr>
        <w:t>以善药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果至二月而后瘳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三月而神色始复。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余因是思之：天下之事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常发于至微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而终为大患；始以为不足治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而终至于不可为。当其易也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惜旦夕之力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忽之而不顾；及其既成也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积岁月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疲思虑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而仅克之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如此指者多矣。(方孝儒《指喻》)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【注释】①握：四寸为一握。②膂(jǐ)：脊骨。③瘳(chú)：病愈。④肝膈：泛指人体内脏。⑤傅：涂。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15．</w:t>
      </w:r>
      <w:r w:rsidRPr="006A69A0">
        <w:rPr>
          <w:rFonts w:hAnsi="宋体" w:cs="Times New Roman"/>
        </w:rPr>
        <w:t>下列句子中加点词解释错误的两项是(　　)(　　)(2分)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A．</w:t>
      </w:r>
      <w:r w:rsidRPr="006A69A0">
        <w:rPr>
          <w:rFonts w:hAnsi="宋体" w:cs="Times New Roman"/>
        </w:rPr>
        <w:t>惧而</w:t>
      </w:r>
      <w:r w:rsidRPr="006A69A0">
        <w:rPr>
          <w:rFonts w:hAnsi="宋体" w:cs="Times New Roman"/>
          <w:em w:val="underDot"/>
        </w:rPr>
        <w:t>谋</w:t>
      </w:r>
      <w:r w:rsidRPr="006A69A0">
        <w:rPr>
          <w:rFonts w:hAnsi="宋体" w:cs="Times New Roman"/>
        </w:rPr>
        <w:t>诸医(谋划)　　　　B．甚将</w:t>
      </w:r>
      <w:r w:rsidRPr="006A69A0">
        <w:rPr>
          <w:rFonts w:hAnsi="宋体" w:cs="Times New Roman"/>
          <w:em w:val="underDot"/>
        </w:rPr>
        <w:t>延</w:t>
      </w:r>
      <w:r w:rsidRPr="006A69A0">
        <w:rPr>
          <w:rFonts w:hAnsi="宋体" w:cs="Times New Roman"/>
        </w:rPr>
        <w:t>乎肝膈(蔓延)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C．</w:t>
      </w:r>
      <w:r w:rsidRPr="006A69A0">
        <w:rPr>
          <w:rFonts w:hAnsi="宋体" w:cs="Times New Roman"/>
        </w:rPr>
        <w:t>疾未</w:t>
      </w:r>
      <w:r w:rsidRPr="006A69A0">
        <w:rPr>
          <w:rFonts w:hAnsi="宋体" w:cs="Times New Roman"/>
          <w:em w:val="underDot"/>
        </w:rPr>
        <w:t>易</w:t>
      </w:r>
      <w:r w:rsidRPr="006A69A0">
        <w:rPr>
          <w:rFonts w:hAnsi="宋体" w:cs="Times New Roman"/>
        </w:rPr>
        <w:t>为之(变换)　　　　D．而仅</w:t>
      </w:r>
      <w:r w:rsidRPr="006A69A0">
        <w:rPr>
          <w:rFonts w:hAnsi="宋体" w:cs="Times New Roman"/>
          <w:em w:val="underDot"/>
        </w:rPr>
        <w:t>克</w:t>
      </w:r>
      <w:r w:rsidRPr="006A69A0">
        <w:rPr>
          <w:rFonts w:hAnsi="宋体" w:cs="Times New Roman"/>
        </w:rPr>
        <w:t>之(消除)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16．</w:t>
      </w:r>
      <w:r w:rsidRPr="006A69A0">
        <w:rPr>
          <w:rFonts w:hAnsi="宋体" w:cs="Times New Roman"/>
        </w:rPr>
        <w:t>下列句子中加点词意思相同的两项是(　　)(　　)(2分)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A．</w:t>
      </w:r>
      <w:r w:rsidRPr="006A69A0">
        <w:rPr>
          <w:rFonts w:hAnsi="宋体" w:cs="Times New Roman"/>
        </w:rPr>
        <w:t>日服汤剂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而傅</w:t>
      </w:r>
      <w:r w:rsidRPr="006A69A0">
        <w:rPr>
          <w:rFonts w:hAnsi="宋体" w:cs="Times New Roman"/>
          <w:em w:val="underDot"/>
        </w:rPr>
        <w:t>以</w:t>
      </w:r>
      <w:r w:rsidRPr="006A69A0">
        <w:rPr>
          <w:rFonts w:hAnsi="宋体" w:cs="Times New Roman"/>
        </w:rPr>
        <w:t>善药　　　　徐</w:t>
      </w:r>
      <w:r w:rsidRPr="006A69A0">
        <w:rPr>
          <w:rFonts w:hAnsi="宋体" w:cs="Times New Roman"/>
          <w:em w:val="underDot"/>
        </w:rPr>
        <w:t>以</w:t>
      </w:r>
      <w:r w:rsidRPr="006A69A0">
        <w:rPr>
          <w:rFonts w:hAnsi="宋体" w:cs="Times New Roman"/>
        </w:rPr>
        <w:t>杓酌油沥之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B．</w:t>
      </w:r>
      <w:r w:rsidRPr="006A69A0">
        <w:rPr>
          <w:rFonts w:hAnsi="宋体" w:cs="Times New Roman"/>
        </w:rPr>
        <w:t>不速治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  <w:em w:val="underDot"/>
        </w:rPr>
        <w:t>且</w:t>
      </w:r>
      <w:r w:rsidRPr="006A69A0">
        <w:rPr>
          <w:rFonts w:hAnsi="宋体" w:cs="Times New Roman"/>
        </w:rPr>
        <w:t>能伤身　　　　不出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火</w:t>
      </w:r>
      <w:r w:rsidRPr="006A69A0">
        <w:rPr>
          <w:rFonts w:hAnsi="宋体" w:cs="Times New Roman"/>
          <w:em w:val="underDot"/>
        </w:rPr>
        <w:t>且</w:t>
      </w:r>
      <w:r w:rsidRPr="006A69A0">
        <w:rPr>
          <w:rFonts w:hAnsi="宋体" w:cs="Times New Roman"/>
        </w:rPr>
        <w:t>尽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C．</w:t>
      </w:r>
      <w:r w:rsidRPr="006A69A0">
        <w:rPr>
          <w:rFonts w:hAnsi="宋体" w:cs="Times New Roman"/>
          <w:em w:val="underDot"/>
        </w:rPr>
        <w:t>虽</w:t>
      </w:r>
      <w:r w:rsidRPr="006A69A0">
        <w:rPr>
          <w:rFonts w:hAnsi="宋体" w:cs="Times New Roman"/>
        </w:rPr>
        <w:t>病在指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 xml:space="preserve">其实一身病也　　　　</w:t>
      </w:r>
      <w:r w:rsidRPr="006A69A0">
        <w:rPr>
          <w:rFonts w:hAnsi="宋体" w:cs="Times New Roman"/>
          <w:em w:val="underDot"/>
        </w:rPr>
        <w:t>虽</w:t>
      </w:r>
      <w:r w:rsidRPr="006A69A0">
        <w:rPr>
          <w:rFonts w:hAnsi="宋体" w:cs="Times New Roman"/>
        </w:rPr>
        <w:t>九死其犹未悔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D．</w:t>
      </w:r>
      <w:r w:rsidRPr="006A69A0">
        <w:rPr>
          <w:rFonts w:hAnsi="宋体" w:cs="Times New Roman"/>
        </w:rPr>
        <w:t>终日</w:t>
      </w:r>
      <w:r w:rsidRPr="006A69A0">
        <w:rPr>
          <w:rFonts w:hAnsi="宋体" w:cs="Times New Roman"/>
          <w:em w:val="underDot"/>
        </w:rPr>
        <w:t>而</w:t>
      </w:r>
      <w:r w:rsidRPr="006A69A0">
        <w:rPr>
          <w:rFonts w:hAnsi="宋体" w:cs="Times New Roman"/>
        </w:rPr>
        <w:t>愈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艾可治也　　　　似是</w:t>
      </w:r>
      <w:r w:rsidRPr="006A69A0">
        <w:rPr>
          <w:rFonts w:hAnsi="宋体" w:cs="Times New Roman"/>
          <w:em w:val="underDot"/>
        </w:rPr>
        <w:t>而</w:t>
      </w:r>
      <w:r w:rsidRPr="006A69A0">
        <w:rPr>
          <w:rFonts w:hAnsi="宋体" w:cs="Times New Roman"/>
        </w:rPr>
        <w:t>非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17．</w:t>
      </w:r>
      <w:r w:rsidRPr="006A69A0">
        <w:rPr>
          <w:rFonts w:hAnsi="宋体" w:cs="Times New Roman"/>
        </w:rPr>
        <w:t>下列句子中加点的“之”解释错误的一项是(　　)(2分)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A．</w:t>
      </w:r>
      <w:r w:rsidRPr="006A69A0">
        <w:rPr>
          <w:rFonts w:hAnsi="宋体" w:cs="Times New Roman"/>
        </w:rPr>
        <w:t>忧</w:t>
      </w:r>
      <w:r w:rsidRPr="006A69A0">
        <w:rPr>
          <w:rFonts w:hAnsi="宋体" w:cs="Times New Roman"/>
          <w:em w:val="underDot"/>
        </w:rPr>
        <w:t>之</w:t>
      </w:r>
      <w:r w:rsidRPr="006A69A0">
        <w:rPr>
          <w:rFonts w:hAnsi="宋体" w:cs="Times New Roman"/>
        </w:rPr>
        <w:t>滋甚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又以示人(指代“拇指疾患”)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B．</w:t>
      </w:r>
      <w:r w:rsidRPr="006A69A0">
        <w:rPr>
          <w:rFonts w:hAnsi="宋体" w:cs="Times New Roman"/>
        </w:rPr>
        <w:t>余因是思</w:t>
      </w:r>
      <w:r w:rsidRPr="006A69A0">
        <w:rPr>
          <w:rFonts w:hAnsi="宋体" w:cs="Times New Roman"/>
          <w:em w:val="underDot"/>
        </w:rPr>
        <w:t>之</w:t>
      </w:r>
      <w:r w:rsidRPr="006A69A0">
        <w:rPr>
          <w:rFonts w:hAnsi="宋体" w:cs="Times New Roman"/>
        </w:rPr>
        <w:t>(指代“引发的道理”)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lastRenderedPageBreak/>
        <w:t>C．</w:t>
      </w:r>
      <w:r w:rsidRPr="006A69A0">
        <w:rPr>
          <w:rFonts w:hAnsi="宋体" w:cs="Times New Roman"/>
        </w:rPr>
        <w:t>惜旦夕之力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忽</w:t>
      </w:r>
      <w:r w:rsidRPr="006A69A0">
        <w:rPr>
          <w:rFonts w:hAnsi="宋体" w:cs="Times New Roman"/>
          <w:em w:val="underDot"/>
        </w:rPr>
        <w:t>之</w:t>
      </w:r>
      <w:r w:rsidRPr="006A69A0">
        <w:rPr>
          <w:rFonts w:hAnsi="宋体" w:cs="Times New Roman"/>
        </w:rPr>
        <w:t>而不顾(指代“各种疾病”)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D．</w:t>
      </w:r>
      <w:r w:rsidRPr="006A69A0">
        <w:rPr>
          <w:rFonts w:hAnsi="宋体" w:cs="Times New Roman"/>
        </w:rPr>
        <w:t>积岁月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疲思虑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而仅克</w:t>
      </w:r>
      <w:r w:rsidRPr="006A69A0">
        <w:rPr>
          <w:rFonts w:hAnsi="宋体" w:cs="Times New Roman"/>
          <w:em w:val="underDot"/>
        </w:rPr>
        <w:t>之</w:t>
      </w:r>
      <w:r w:rsidRPr="006A69A0">
        <w:rPr>
          <w:rFonts w:hAnsi="宋体" w:cs="Times New Roman"/>
        </w:rPr>
        <w:t>(指代“祸患”)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18．</w:t>
      </w:r>
      <w:r w:rsidRPr="006A69A0">
        <w:rPr>
          <w:rFonts w:hAnsi="宋体" w:cs="Times New Roman"/>
        </w:rPr>
        <w:t>用现代汉语翻译下面的句子。(2分)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始以为不足治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而终至于不可为。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________________________________________________________________________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19．</w:t>
      </w:r>
      <w:r w:rsidRPr="006A69A0">
        <w:rPr>
          <w:rFonts w:hAnsi="宋体" w:cs="Times New Roman"/>
        </w:rPr>
        <w:t>本文写郑君医治拇指疾患一事是为了说明一个什么道理？请用自己的话简要回答。(2分)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__________________________</w:t>
      </w:r>
      <w:r w:rsidRPr="006A69A0">
        <w:rPr>
          <w:rFonts w:hAnsi="宋体" w:cs="Times New Roman"/>
        </w:rPr>
        <w:t>______________________________________________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四、作文(40分)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20．</w:t>
      </w:r>
      <w:r w:rsidRPr="006A69A0">
        <w:rPr>
          <w:rFonts w:hAnsi="宋体" w:cs="Times New Roman"/>
        </w:rPr>
        <w:t>阅读下面文字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按要求作文。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9A0">
        <w:rPr>
          <w:rFonts w:hAnsi="宋体" w:cs="Times New Roman"/>
        </w:rPr>
        <w:t>站点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既是匆匆而过的栖息处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也是暂时的落脚点；既是旧行旅的终点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又是新行程的起点……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人生就是这样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一个又一个的站点组成了一个人生命的完整链条。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以上文字给你什么联想或感悟？请以“每个站点都有风景”为题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写一篇文章。</w:t>
      </w:r>
    </w:p>
    <w:p w:rsidR="008D6B30" w:rsidRPr="006A69A0" w:rsidRDefault="006D4582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要求：①除诗歌外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文体自定。②不要套作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不得抄袭。③不少于600字。</w:t>
      </w:r>
    </w:p>
    <w:p w:rsidR="008D6B30" w:rsidRPr="006A69A0" w:rsidRDefault="008D6B30">
      <w:pPr>
        <w:rPr>
          <w:rFonts w:ascii="宋体" w:hAnsi="宋体"/>
        </w:rPr>
      </w:pPr>
    </w:p>
    <w:p w:rsidR="008D6B30" w:rsidRPr="006A69A0" w:rsidRDefault="008D6B30">
      <w:pPr>
        <w:rPr>
          <w:rFonts w:ascii="宋体" w:hAnsi="宋体"/>
        </w:rPr>
      </w:pPr>
    </w:p>
    <w:p w:rsidR="008D6B30" w:rsidRPr="006A69A0" w:rsidRDefault="008D6B30">
      <w:pPr>
        <w:rPr>
          <w:rFonts w:ascii="宋体" w:hAnsi="宋体"/>
        </w:rPr>
      </w:pPr>
    </w:p>
    <w:p w:rsidR="008D6B30" w:rsidRPr="006A69A0" w:rsidRDefault="008D6B30">
      <w:pPr>
        <w:rPr>
          <w:rFonts w:ascii="宋体" w:hAnsi="宋体"/>
        </w:rPr>
      </w:pPr>
    </w:p>
    <w:p w:rsidR="008D6B30" w:rsidRPr="006A69A0" w:rsidRDefault="008D6B30">
      <w:pPr>
        <w:rPr>
          <w:rFonts w:ascii="宋体" w:hAnsi="宋体"/>
        </w:rPr>
      </w:pPr>
    </w:p>
    <w:p w:rsidR="008D6B30" w:rsidRPr="006A69A0" w:rsidRDefault="008D6B30">
      <w:pPr>
        <w:rPr>
          <w:rFonts w:ascii="宋体" w:hAnsi="宋体"/>
        </w:rPr>
      </w:pPr>
    </w:p>
    <w:p w:rsidR="008D6B30" w:rsidRPr="006A69A0" w:rsidRDefault="008D6B30">
      <w:pPr>
        <w:rPr>
          <w:rFonts w:ascii="宋体" w:hAnsi="宋体"/>
        </w:rPr>
      </w:pPr>
    </w:p>
    <w:p w:rsidR="008D6B30" w:rsidRPr="006A69A0" w:rsidRDefault="008D6B30">
      <w:pPr>
        <w:rPr>
          <w:rFonts w:ascii="宋体" w:hAnsi="宋体"/>
        </w:rPr>
      </w:pPr>
    </w:p>
    <w:p w:rsidR="008D6B30" w:rsidRPr="006A69A0" w:rsidRDefault="008D6B30">
      <w:pPr>
        <w:rPr>
          <w:rFonts w:ascii="宋体" w:hAnsi="宋体"/>
        </w:rPr>
      </w:pPr>
    </w:p>
    <w:p w:rsidR="008D6B30" w:rsidRPr="006A69A0" w:rsidRDefault="006D4582">
      <w:pPr>
        <w:jc w:val="center"/>
        <w:rPr>
          <w:rFonts w:ascii="宋体" w:hAnsi="宋体"/>
          <w:bCs/>
          <w:szCs w:val="36"/>
        </w:rPr>
      </w:pPr>
      <w:r w:rsidRPr="006A69A0">
        <w:rPr>
          <w:rFonts w:ascii="宋体" w:hAnsi="宋体" w:hint="eastAsia"/>
          <w:bCs/>
          <w:szCs w:val="36"/>
        </w:rPr>
        <w:t>参考答案</w:t>
      </w:r>
    </w:p>
    <w:p w:rsidR="008D6B30" w:rsidRPr="006A69A0" w:rsidRDefault="006D4582">
      <w:pPr>
        <w:pStyle w:val="1"/>
        <w:rPr>
          <w:rFonts w:ascii="宋体" w:hAnsi="宋体"/>
          <w:b w:val="0"/>
          <w:sz w:val="21"/>
          <w:szCs w:val="28"/>
        </w:rPr>
      </w:pPr>
      <w:r w:rsidRPr="006A69A0">
        <w:rPr>
          <w:rFonts w:ascii="宋体" w:hAnsi="宋体"/>
          <w:b w:val="0"/>
          <w:sz w:val="21"/>
          <w:szCs w:val="28"/>
        </w:rPr>
        <w:t>第五单元检测</w:t>
      </w:r>
      <w:bookmarkStart w:id="0" w:name="_GoBack"/>
      <w:bookmarkEnd w:id="0"/>
    </w:p>
    <w:p w:rsidR="008D6B30" w:rsidRPr="006A69A0" w:rsidRDefault="006D4582">
      <w:pPr>
        <w:pStyle w:val="a3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1</w:t>
      </w:r>
      <w:r w:rsidRPr="006A69A0">
        <w:rPr>
          <w:rFonts w:hAnsi="宋体" w:hint="eastAsia"/>
        </w:rPr>
        <w:t>．</w:t>
      </w:r>
      <w:r w:rsidRPr="006A69A0">
        <w:rPr>
          <w:rFonts w:hAnsi="宋体" w:cs="Times New Roman" w:hint="eastAsia"/>
        </w:rPr>
        <w:t>A</w:t>
      </w:r>
      <w:r w:rsidRPr="006A69A0">
        <w:rPr>
          <w:rFonts w:hAnsi="宋体" w:cs="Times New Roman"/>
        </w:rPr>
        <w:t xml:space="preserve">　2.D　3.C　4.(1)</w:t>
      </w:r>
      <w:r w:rsidRPr="006A69A0">
        <w:rPr>
          <w:rFonts w:hAnsi="宋体" w:cs="Times New Roman" w:hint="eastAsia"/>
        </w:rPr>
        <w:t>有良田、美池、桑竹之属　(</w:t>
      </w:r>
      <w:r w:rsidRPr="006A69A0">
        <w:rPr>
          <w:rFonts w:hAnsi="宋体" w:cs="Times New Roman"/>
        </w:rPr>
        <w:t>2)皆若空游无所依　(3)关关雎鸠　(4)蒹葭采采　(5)同是宦游人　(6)涵虚混太清　(7)万籁此都寂　(8)零落成泥碾作尘　5.B　6.钢铁是怎样炼成的　保尔·柯察金(或：保尔)　7.示例一：弘扬孝道文化　传承理学思想　示例二：编纂《二十四孝》　研究理学思想　示例三：编纂《二十四孝》(故事)　传承程杨理学(思想)(符合对联要求即可)</w:t>
      </w:r>
    </w:p>
    <w:p w:rsidR="008D6B30" w:rsidRPr="006A69A0" w:rsidRDefault="006D4582">
      <w:pPr>
        <w:pStyle w:val="a3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二、(一)8.十四岁那年</w:t>
      </w:r>
      <w:r w:rsidRPr="006A69A0">
        <w:rPr>
          <w:rFonts w:hAnsi="宋体" w:cs="Times New Roman" w:hint="eastAsia"/>
        </w:rPr>
        <w:t>，“</w:t>
      </w:r>
      <w:r w:rsidRPr="006A69A0">
        <w:rPr>
          <w:rFonts w:hAnsi="宋体" w:cs="Times New Roman"/>
        </w:rPr>
        <w:t>我”在故乡埋怨命运的不公时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看到屋后长在悬崖边上的树</w:t>
      </w:r>
      <w:r w:rsidRPr="006A69A0">
        <w:rPr>
          <w:rFonts w:hAnsi="宋体" w:cs="Times New Roman" w:hint="eastAsia"/>
        </w:rPr>
        <w:t>，“</w:t>
      </w:r>
      <w:r w:rsidRPr="006A69A0">
        <w:rPr>
          <w:rFonts w:hAnsi="宋体" w:cs="Times New Roman"/>
        </w:rPr>
        <w:t>我”学会了坚韧；过了而立之年的“我”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在黄</w:t>
      </w:r>
      <w:r w:rsidRPr="006A69A0">
        <w:rPr>
          <w:rFonts w:hAnsi="宋体" w:cs="Times New Roman" w:hint="eastAsia"/>
        </w:rPr>
        <w:t xml:space="preserve">山看到长在悬崖上的迎客松，“我”肃然起敬，难以忘怀，想到与苦难命运抗争的人，并由衷地敬佩他们；已届不惑之年的“我”，行走在冬的路上，看到长在悬崖边上的树，感悟到生命的真谛：从容、淡定、向上、不屈不挠。　</w:t>
      </w:r>
      <w:r w:rsidRPr="006A69A0">
        <w:rPr>
          <w:rFonts w:hAnsi="宋体" w:cs="Times New Roman"/>
        </w:rPr>
        <w:t>9.因为这三棵树有共同点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都生长在悬崖边上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生长环境恶劣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都坚韧顽强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所以抽象地说成“感念一棵树”。　10.(1)运用拟人的修辞手法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生动形象地写出了迎客松的从容淡定。　(2)一个人不管是在什么环境中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只要他坚忍不拔、顽强不屈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他的人生、事业就一定能获得成功。　11.总结全文；点明并深化中心；既表达对长在悬</w:t>
      </w:r>
      <w:r w:rsidRPr="006A69A0">
        <w:rPr>
          <w:rFonts w:hAnsi="宋体" w:cs="Times New Roman" w:hint="eastAsia"/>
        </w:rPr>
        <w:t>崖边上的树的感念，也表达对像那树一样的人的感念、怀念、赞美和景仰之情。</w:t>
      </w:r>
    </w:p>
    <w:p w:rsidR="008D6B30" w:rsidRPr="006A69A0" w:rsidRDefault="006D4582">
      <w:pPr>
        <w:pStyle w:val="a3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(二)12.①苏步青的诗直落明白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天真自然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纯正朴茂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作者很喜欢；②诗中表达的辛酸之余与友人共饮欢聚的内容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正契合作者与CT旧友相逢的情境。　13.(1)运用拟人(或：比拟)的修辞手法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赋予石凳人的温情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读来亲切而温馨。　(2)照应前文加倍还账的内容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凸显CT的憨厚和“我”的率真之情。</w:t>
      </w:r>
    </w:p>
    <w:p w:rsidR="008D6B30" w:rsidRPr="006A69A0" w:rsidRDefault="006D4582">
      <w:pPr>
        <w:pStyle w:val="a3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 w:hint="eastAsia"/>
        </w:rPr>
        <w:t>14．</w:t>
      </w:r>
      <w:r w:rsidRPr="006A69A0">
        <w:rPr>
          <w:rFonts w:hAnsi="宋体" w:cs="Times New Roman"/>
        </w:rPr>
        <w:t>【A】处：作者和友人都到中年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喜看孩童成年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感伤自己韶华已逝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因而有半甜半苦、半悲半喜的滋味。【B】处：历经沧桑之后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友情纯正</w:t>
      </w:r>
      <w:r w:rsidRPr="006A69A0">
        <w:rPr>
          <w:rFonts w:hAnsi="宋体" w:cs="Times New Roman" w:hint="eastAsia"/>
        </w:rPr>
        <w:t>自然，不拘礼节，彼此温暖的滋味。</w:t>
      </w:r>
    </w:p>
    <w:p w:rsidR="008D6B30" w:rsidRPr="006A69A0" w:rsidRDefault="006D4582">
      <w:pPr>
        <w:pStyle w:val="a3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三、15.AC　16.AB　17.C　18.最初认为不值得医治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但是最终到了没有办法医治的地步。　19.世上的事情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常起于极细小的地方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若不加关注</w:t>
      </w:r>
      <w:r w:rsidRPr="006A69A0">
        <w:rPr>
          <w:rFonts w:hAnsi="宋体" w:cs="Times New Roman" w:hint="eastAsia"/>
        </w:rPr>
        <w:t>，</w:t>
      </w:r>
      <w:r w:rsidRPr="006A69A0">
        <w:rPr>
          <w:rFonts w:hAnsi="宋体" w:cs="Times New Roman"/>
        </w:rPr>
        <w:t>就可能酿成无可挽救的大祸。</w:t>
      </w:r>
    </w:p>
    <w:p w:rsidR="008D6B30" w:rsidRPr="006A69A0" w:rsidRDefault="006D4582">
      <w:pPr>
        <w:pStyle w:val="a3"/>
        <w:ind w:firstLineChars="200" w:firstLine="420"/>
        <w:rPr>
          <w:rFonts w:hAnsi="宋体" w:cs="楷体_GB2312"/>
        </w:rPr>
      </w:pPr>
      <w:r w:rsidRPr="006A69A0">
        <w:rPr>
          <w:rFonts w:hAnsi="宋体" w:cs="Times New Roman"/>
        </w:rPr>
        <w:t>【参考译文】浦阳县(有位青年名)郑仲辨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(有一天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)(他的)左手的大拇指生了一个疹斑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肿起来像米粒一般大。郑君对此感到疑惧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就把(拇指上的疹粒)给别人看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看的人哈哈大笑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认为不值得担忧。过了三天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(疹粒)肿得像铜钱那般大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(他)更为担忧</w:t>
      </w:r>
      <w:r w:rsidRPr="006A69A0">
        <w:rPr>
          <w:rFonts w:hAnsi="宋体" w:cs="楷体_GB2312" w:hint="eastAsia"/>
        </w:rPr>
        <w:t>，</w:t>
      </w:r>
      <w:r w:rsidRPr="006A69A0">
        <w:rPr>
          <w:rFonts w:hAnsi="宋体" w:cs="Times New Roman"/>
        </w:rPr>
        <w:t>又把(拇指上的疹粒)给人</w:t>
      </w:r>
      <w:r w:rsidRPr="006A69A0">
        <w:rPr>
          <w:rFonts w:hAnsi="宋体" w:cs="Times New Roman" w:hint="eastAsia"/>
        </w:rPr>
        <w:t>看</w:t>
      </w:r>
      <w:r w:rsidRPr="006A69A0">
        <w:rPr>
          <w:rFonts w:hAnsi="宋体" w:cs="楷体_GB2312" w:hint="eastAsia"/>
        </w:rPr>
        <w:t>，看得人像以前一样笑(他)。又过了三天，拇指肿得像拳头那般大，靠近拇指的指头，都被它牵引得疼痛起来，四肢心脏及背脊骨没有不受痛的。(郑君)心中害怕，就去请教医生，医生看了，吃惊地说：“这是奇特难治的病，虽然病在指头上，其实成了影响全身的病了，不赶快治疗，将会丧失生命。可是刚开始发病的时候，一天就可治好；(发</w:t>
      </w:r>
      <w:r w:rsidRPr="006A69A0">
        <w:rPr>
          <w:rFonts w:hAnsi="宋体" w:cs="楷体_GB2312" w:hint="eastAsia"/>
        </w:rPr>
        <w:lastRenderedPageBreak/>
        <w:t>病)三天以后，(要)超过十天才能治好；现在病已经形成了，不到三个月不能治愈。一天治得好，用艾草就可以了；过十</w:t>
      </w:r>
      <w:r w:rsidRPr="006A69A0">
        <w:rPr>
          <w:rFonts w:hAnsi="宋体" w:cs="Times New Roman" w:hint="eastAsia"/>
        </w:rPr>
        <w:t>天要治得好</w:t>
      </w:r>
      <w:r w:rsidRPr="006A69A0">
        <w:rPr>
          <w:rFonts w:hAnsi="宋体" w:cs="楷体_GB2312" w:hint="eastAsia"/>
        </w:rPr>
        <w:t>，用药草才可；到成了重病时，甚至会蔓延到(人体)内脏，不然也可能有一只手臂残废。除非能从内部治它，(否则)病势不会停止；不设法从外面来治疗，病就不容易治好。”郑君听从他的话，每天内服汤药，又外敷有效的良药。果然到两个月后就好了，三个月后精神脸色才复原。</w:t>
      </w:r>
    </w:p>
    <w:p w:rsidR="008D6B30" w:rsidRPr="006A69A0" w:rsidRDefault="006D4582">
      <w:pPr>
        <w:pStyle w:val="a3"/>
        <w:ind w:firstLineChars="200" w:firstLine="420"/>
        <w:rPr>
          <w:rFonts w:hAnsi="宋体" w:cs="Times New Roman"/>
        </w:rPr>
      </w:pPr>
      <w:r w:rsidRPr="006A69A0">
        <w:rPr>
          <w:rFonts w:hAnsi="宋体" w:cs="楷体_GB2312" w:hint="eastAsia"/>
        </w:rPr>
        <w:t>我因此想到：天下的事，通常发生在极为细微，隐而不显的地方，最后成为莫大的祸患。最初认为不值得医治，但是最终到了没有办法医治的地步。当初发生，容易处理时，往往吝惜些微的精力，轻视它而不加顾虑；等到祸患形成了，花费很长的时间，用尽了脑筋，精疲力竭，才仅</w:t>
      </w:r>
      <w:r w:rsidRPr="006A69A0">
        <w:rPr>
          <w:rFonts w:hAnsi="宋体" w:cs="Times New Roman" w:hint="eastAsia"/>
        </w:rPr>
        <w:t>仅能把这祸患克服。(天下的事</w:t>
      </w:r>
      <w:r w:rsidRPr="006A69A0">
        <w:rPr>
          <w:rFonts w:hAnsi="宋体" w:cs="楷体_GB2312" w:hint="eastAsia"/>
        </w:rPr>
        <w:t>，)像这拇指的，可太多了。</w:t>
      </w:r>
    </w:p>
    <w:p w:rsidR="008D6B30" w:rsidRPr="006A69A0" w:rsidRDefault="006D4582">
      <w:pPr>
        <w:pStyle w:val="a3"/>
        <w:ind w:firstLineChars="200" w:firstLine="420"/>
        <w:rPr>
          <w:rFonts w:hAnsi="宋体" w:cs="Times New Roman"/>
        </w:rPr>
      </w:pPr>
      <w:r w:rsidRPr="006A69A0">
        <w:rPr>
          <w:rFonts w:hAnsi="宋体" w:cs="Times New Roman"/>
        </w:rPr>
        <w:t>四、20.略。</w:t>
      </w:r>
    </w:p>
    <w:p w:rsidR="008D6B30" w:rsidRPr="006A69A0" w:rsidRDefault="008D6B30">
      <w:pPr>
        <w:rPr>
          <w:rFonts w:ascii="宋体" w:hAnsi="宋体"/>
        </w:rPr>
      </w:pPr>
    </w:p>
    <w:sectPr w:rsidR="008D6B30" w:rsidRPr="006A69A0" w:rsidSect="008D6B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83E" w:rsidRDefault="00F8783E" w:rsidP="006D4582">
      <w:pPr>
        <w:spacing w:after="0" w:line="240" w:lineRule="auto"/>
      </w:pPr>
      <w:r>
        <w:separator/>
      </w:r>
    </w:p>
  </w:endnote>
  <w:endnote w:type="continuationSeparator" w:id="1">
    <w:p w:rsidR="00F8783E" w:rsidRDefault="00F8783E" w:rsidP="006D4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9A0" w:rsidRDefault="006A69A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9A0" w:rsidRPr="006A69A0" w:rsidRDefault="006A69A0" w:rsidP="006A69A0">
    <w:pPr>
      <w:pStyle w:val="a5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11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9A0" w:rsidRDefault="006A69A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83E" w:rsidRDefault="00F8783E" w:rsidP="006D4582">
      <w:pPr>
        <w:spacing w:after="0" w:line="240" w:lineRule="auto"/>
      </w:pPr>
      <w:r>
        <w:separator/>
      </w:r>
    </w:p>
  </w:footnote>
  <w:footnote w:type="continuationSeparator" w:id="1">
    <w:p w:rsidR="00F8783E" w:rsidRDefault="00F8783E" w:rsidP="006D4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9A0" w:rsidRDefault="006A69A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9A0" w:rsidRDefault="006A69A0" w:rsidP="006A69A0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9A0" w:rsidRDefault="006A69A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6B30"/>
    <w:rsid w:val="006A69A0"/>
    <w:rsid w:val="006D4582"/>
    <w:rsid w:val="008D6B30"/>
    <w:rsid w:val="00966E76"/>
    <w:rsid w:val="00F87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8D6B3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8D6B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rsid w:val="008D6B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8D6B30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D45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D4582"/>
    <w:rPr>
      <w:kern w:val="2"/>
      <w:sz w:val="18"/>
      <w:szCs w:val="18"/>
    </w:rPr>
  </w:style>
  <w:style w:type="paragraph" w:styleId="a5">
    <w:name w:val="footer"/>
    <w:basedOn w:val="a"/>
    <w:link w:val="Char0"/>
    <w:rsid w:val="006A69A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A69A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1298</Words>
  <Characters>7402</Characters>
  <Application>Microsoft Office Word</Application>
  <DocSecurity>0</DocSecurity>
  <Lines>61</Lines>
  <Paragraphs>17</Paragraphs>
  <ScaleCrop>false</ScaleCrop>
  <Manager/>
  <Company/>
  <LinksUpToDate>false</LinksUpToDate>
  <CharactersWithSpaces>8683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2018-12-28T02:08:00Z</dcterms:created>
  <dcterms:modified xsi:type="dcterms:W3CDTF">2019-02-28T06:12:00Z</dcterms:modified>
  <cp:category/>
</cp:coreProperties>
</file>