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260"/>
        <w:gridCol w:w="1080"/>
        <w:gridCol w:w="228"/>
        <w:gridCol w:w="1572"/>
        <w:gridCol w:w="1260"/>
        <w:gridCol w:w="1800"/>
      </w:tblGrid>
      <w:tr w:rsidR="00452EB9" w:rsidTr="00A975BF">
        <w:tc>
          <w:tcPr>
            <w:tcW w:w="1548" w:type="dxa"/>
            <w:vAlign w:val="center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标  题</w:t>
            </w:r>
          </w:p>
        </w:tc>
        <w:tc>
          <w:tcPr>
            <w:tcW w:w="7200" w:type="dxa"/>
            <w:gridSpan w:val="6"/>
          </w:tcPr>
          <w:p w:rsidR="00452EB9" w:rsidRDefault="00452EB9" w:rsidP="004D192D">
            <w:pPr>
              <w:tabs>
                <w:tab w:val="left" w:pos="3540"/>
              </w:tabs>
              <w:spacing w:line="340" w:lineRule="exact"/>
              <w:ind w:firstLineChars="100" w:firstLine="28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纪念白求恩</w:t>
            </w:r>
            <w:r w:rsidR="004D192D">
              <w:rPr>
                <w:rFonts w:hint="eastAsia"/>
                <w:sz w:val="28"/>
                <w:szCs w:val="28"/>
              </w:rPr>
              <w:t xml:space="preserve">    毛泽东</w:t>
            </w:r>
          </w:p>
        </w:tc>
      </w:tr>
      <w:tr w:rsidR="00452EB9" w:rsidTr="00A975BF">
        <w:tc>
          <w:tcPr>
            <w:tcW w:w="1548" w:type="dxa"/>
            <w:vAlign w:val="center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授课教师</w:t>
            </w:r>
          </w:p>
        </w:tc>
        <w:tc>
          <w:tcPr>
            <w:tcW w:w="1260" w:type="dxa"/>
          </w:tcPr>
          <w:p w:rsidR="00452EB9" w:rsidRDefault="00452EB9" w:rsidP="00A975BF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班级</w:t>
            </w:r>
          </w:p>
        </w:tc>
        <w:tc>
          <w:tcPr>
            <w:tcW w:w="1800" w:type="dxa"/>
            <w:gridSpan w:val="2"/>
          </w:tcPr>
          <w:p w:rsidR="00452EB9" w:rsidRDefault="00452EB9" w:rsidP="00452EB9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初</w:t>
            </w: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  <w:r>
              <w:rPr>
                <w:rFonts w:hint="eastAsia"/>
                <w:sz w:val="28"/>
                <w:szCs w:val="28"/>
              </w:rPr>
              <w:t>(3)班</w:t>
            </w:r>
          </w:p>
        </w:tc>
        <w:tc>
          <w:tcPr>
            <w:tcW w:w="1260" w:type="dxa"/>
          </w:tcPr>
          <w:p w:rsidR="00452EB9" w:rsidRDefault="00452EB9" w:rsidP="00A975BF">
            <w:pPr>
              <w:tabs>
                <w:tab w:val="left" w:pos="1575"/>
                <w:tab w:val="left" w:pos="2730"/>
                <w:tab w:val="center" w:pos="4258"/>
                <w:tab w:val="left" w:pos="5790"/>
                <w:tab w:val="left" w:pos="7305"/>
              </w:tabs>
              <w:spacing w:line="3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时间</w:t>
            </w:r>
          </w:p>
        </w:tc>
        <w:tc>
          <w:tcPr>
            <w:tcW w:w="1800" w:type="dxa"/>
          </w:tcPr>
          <w:p w:rsidR="00452EB9" w:rsidRDefault="00452EB9" w:rsidP="00452EB9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452EB9" w:rsidTr="00A975BF">
        <w:trPr>
          <w:trHeight w:val="895"/>
        </w:trPr>
        <w:tc>
          <w:tcPr>
            <w:tcW w:w="1548" w:type="dxa"/>
            <w:vAlign w:val="center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教学目标</w:t>
            </w:r>
          </w:p>
        </w:tc>
        <w:tc>
          <w:tcPr>
            <w:tcW w:w="7200" w:type="dxa"/>
            <w:gridSpan w:val="6"/>
          </w:tcPr>
          <w:p w:rsidR="00452EB9" w:rsidRDefault="001E2D4E" w:rsidP="00A975BF">
            <w:pPr>
              <w:numPr>
                <w:ilvl w:val="0"/>
                <w:numId w:val="1"/>
              </w:numPr>
              <w:spacing w:line="340" w:lineRule="exact"/>
            </w:pPr>
            <w:r>
              <w:rPr>
                <w:rFonts w:hint="eastAsia"/>
              </w:rPr>
              <w:t>了解作者及有关常识，积累文中的生字词和成语</w:t>
            </w:r>
            <w:r w:rsidR="00452EB9">
              <w:rPr>
                <w:rFonts w:hint="eastAsia"/>
              </w:rPr>
              <w:t>。</w:t>
            </w:r>
          </w:p>
          <w:p w:rsidR="00452EB9" w:rsidRDefault="001E2D4E" w:rsidP="00A975BF">
            <w:pPr>
              <w:numPr>
                <w:ilvl w:val="0"/>
                <w:numId w:val="1"/>
              </w:numPr>
              <w:spacing w:line="340" w:lineRule="exact"/>
            </w:pPr>
            <w:r>
              <w:rPr>
                <w:rFonts w:hint="eastAsia"/>
              </w:rPr>
              <w:t>理解并掌握对比的手法</w:t>
            </w:r>
            <w:r w:rsidR="00452EB9">
              <w:rPr>
                <w:rFonts w:hint="eastAsia"/>
              </w:rPr>
              <w:t>。</w:t>
            </w:r>
          </w:p>
          <w:p w:rsidR="001E2D4E" w:rsidRDefault="001E2D4E" w:rsidP="00A975BF">
            <w:pPr>
              <w:numPr>
                <w:ilvl w:val="0"/>
                <w:numId w:val="1"/>
              </w:numPr>
              <w:spacing w:line="340" w:lineRule="exact"/>
            </w:pPr>
            <w:r>
              <w:rPr>
                <w:rFonts w:hint="eastAsia"/>
              </w:rPr>
              <w:t>学习白求恩</w:t>
            </w:r>
            <w:r w:rsidR="00727E7B">
              <w:rPr>
                <w:rFonts w:hint="eastAsia"/>
              </w:rPr>
              <w:t>同志伟大的共产主义精神，提升学生的道德修养境界。</w:t>
            </w:r>
          </w:p>
        </w:tc>
      </w:tr>
      <w:tr w:rsidR="00452EB9" w:rsidTr="00A975BF">
        <w:trPr>
          <w:trHeight w:val="359"/>
        </w:trPr>
        <w:tc>
          <w:tcPr>
            <w:tcW w:w="1548" w:type="dxa"/>
            <w:vAlign w:val="center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教学重点</w:t>
            </w:r>
          </w:p>
        </w:tc>
        <w:tc>
          <w:tcPr>
            <w:tcW w:w="7200" w:type="dxa"/>
            <w:gridSpan w:val="6"/>
          </w:tcPr>
          <w:p w:rsidR="00452EB9" w:rsidRDefault="005C4F16" w:rsidP="00A975BF">
            <w:pPr>
              <w:spacing w:line="340" w:lineRule="exact"/>
            </w:pPr>
            <w:r>
              <w:rPr>
                <w:rFonts w:hint="eastAsia"/>
              </w:rPr>
              <w:t>研读课文二三段，理解并掌握对比的作用</w:t>
            </w:r>
            <w:r w:rsidR="00452EB9">
              <w:rPr>
                <w:rFonts w:hint="eastAsia"/>
              </w:rPr>
              <w:t>。</w:t>
            </w:r>
          </w:p>
        </w:tc>
      </w:tr>
      <w:tr w:rsidR="00452EB9" w:rsidTr="00A975BF">
        <w:tc>
          <w:tcPr>
            <w:tcW w:w="1548" w:type="dxa"/>
            <w:vAlign w:val="center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教学难点</w:t>
            </w:r>
          </w:p>
        </w:tc>
        <w:tc>
          <w:tcPr>
            <w:tcW w:w="7200" w:type="dxa"/>
            <w:gridSpan w:val="6"/>
          </w:tcPr>
          <w:p w:rsidR="00452EB9" w:rsidRDefault="005C4F16" w:rsidP="00A975BF">
            <w:pPr>
              <w:spacing w:line="340" w:lineRule="exact"/>
            </w:pPr>
            <w:r>
              <w:rPr>
                <w:rFonts w:hint="eastAsia"/>
              </w:rPr>
              <w:t>学习白求恩的国际主义精神，并</w:t>
            </w:r>
            <w:r w:rsidR="00E2664C">
              <w:rPr>
                <w:rFonts w:hint="eastAsia"/>
              </w:rPr>
              <w:t>探究</w:t>
            </w:r>
            <w:r>
              <w:rPr>
                <w:rFonts w:hint="eastAsia"/>
              </w:rPr>
              <w:t>其在当下的现实意义</w:t>
            </w:r>
            <w:r w:rsidR="00452EB9">
              <w:rPr>
                <w:rFonts w:hint="eastAsia"/>
              </w:rPr>
              <w:t>。</w:t>
            </w:r>
          </w:p>
        </w:tc>
      </w:tr>
      <w:tr w:rsidR="00452EB9" w:rsidTr="00A975BF">
        <w:tc>
          <w:tcPr>
            <w:tcW w:w="1548" w:type="dxa"/>
            <w:vAlign w:val="center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突破方法</w:t>
            </w:r>
          </w:p>
        </w:tc>
        <w:tc>
          <w:tcPr>
            <w:tcW w:w="7200" w:type="dxa"/>
            <w:gridSpan w:val="6"/>
          </w:tcPr>
          <w:p w:rsidR="00452EB9" w:rsidRDefault="00CF4FDA" w:rsidP="00A975BF">
            <w:pPr>
              <w:spacing w:line="340" w:lineRule="exact"/>
            </w:pPr>
            <w:r>
              <w:rPr>
                <w:rFonts w:hint="eastAsia"/>
              </w:rPr>
              <w:t>朗读、</w:t>
            </w:r>
            <w:r w:rsidR="005C4F16">
              <w:rPr>
                <w:rFonts w:hint="eastAsia"/>
              </w:rPr>
              <w:t>小组合作探究</w:t>
            </w:r>
            <w:r w:rsidR="00452EB9">
              <w:rPr>
                <w:rFonts w:hint="eastAsia"/>
              </w:rPr>
              <w:t>、教师引导、</w:t>
            </w:r>
            <w:r w:rsidR="005C4F16">
              <w:rPr>
                <w:rFonts w:hint="eastAsia"/>
              </w:rPr>
              <w:t>延伸阅读</w:t>
            </w:r>
          </w:p>
        </w:tc>
      </w:tr>
      <w:tr w:rsidR="00452EB9" w:rsidTr="00A975BF">
        <w:tc>
          <w:tcPr>
            <w:tcW w:w="4116" w:type="dxa"/>
            <w:gridSpan w:val="4"/>
          </w:tcPr>
          <w:p w:rsidR="00452EB9" w:rsidRDefault="00452EB9" w:rsidP="00A975BF">
            <w:pPr>
              <w:tabs>
                <w:tab w:val="left" w:pos="2865"/>
              </w:tabs>
              <w:spacing w:line="3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教师活动</w:t>
            </w:r>
          </w:p>
        </w:tc>
        <w:tc>
          <w:tcPr>
            <w:tcW w:w="2832" w:type="dxa"/>
            <w:gridSpan w:val="2"/>
          </w:tcPr>
          <w:p w:rsidR="00452EB9" w:rsidRDefault="00452EB9" w:rsidP="00A975BF">
            <w:pPr>
              <w:tabs>
                <w:tab w:val="left" w:pos="2865"/>
              </w:tabs>
              <w:spacing w:line="3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学生活动</w:t>
            </w:r>
          </w:p>
        </w:tc>
        <w:tc>
          <w:tcPr>
            <w:tcW w:w="1800" w:type="dxa"/>
          </w:tcPr>
          <w:p w:rsidR="00452EB9" w:rsidRDefault="00452EB9" w:rsidP="00A975BF">
            <w:pPr>
              <w:spacing w:line="3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设计意图</w:t>
            </w:r>
          </w:p>
        </w:tc>
      </w:tr>
      <w:tr w:rsidR="00452EB9" w:rsidTr="00A975BF">
        <w:tc>
          <w:tcPr>
            <w:tcW w:w="4116" w:type="dxa"/>
            <w:gridSpan w:val="4"/>
          </w:tcPr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一、导入</w:t>
            </w:r>
          </w:p>
          <w:p w:rsidR="00452EB9" w:rsidRDefault="00452EB9" w:rsidP="00A975BF">
            <w:pPr>
              <w:spacing w:line="3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  </w:t>
            </w:r>
            <w:r w:rsidR="00C23A12">
              <w:rPr>
                <w:rFonts w:hint="eastAsia"/>
                <w:color w:val="auto"/>
              </w:rPr>
              <w:t>配乐诗歌诵读《白求恩纪念歌》，了解人物白求恩。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C23A12" w:rsidRDefault="00C23A12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23A12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二、初读课文，解读新课文题</w:t>
            </w:r>
            <w:r w:rsidR="00452EB9">
              <w:rPr>
                <w:rFonts w:hint="eastAsia"/>
              </w:rPr>
              <w:t>。</w:t>
            </w:r>
            <w:r w:rsidR="00490EB1">
              <w:rPr>
                <w:rFonts w:hint="eastAsia"/>
              </w:rPr>
              <w:t>找出纪念白求恩先生的原因之——先生优秀的品格。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  <w:ind w:firstLineChars="200" w:firstLine="420"/>
            </w:pPr>
          </w:p>
          <w:p w:rsidR="00CF4FDA" w:rsidRDefault="00CF4FDA" w:rsidP="00A975BF">
            <w:pPr>
              <w:tabs>
                <w:tab w:val="left" w:pos="1740"/>
              </w:tabs>
              <w:spacing w:line="340" w:lineRule="exact"/>
              <w:ind w:firstLineChars="200" w:firstLine="420"/>
            </w:pPr>
          </w:p>
          <w:p w:rsidR="00490EB1" w:rsidRDefault="00C23A12" w:rsidP="00490EB1">
            <w:pPr>
              <w:numPr>
                <w:ilvl w:val="0"/>
                <w:numId w:val="2"/>
              </w:num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再读课文，</w:t>
            </w:r>
            <w:r w:rsidR="00490EB1">
              <w:t>文章只为</w:t>
            </w:r>
            <w:r w:rsidR="00490EB1">
              <w:rPr>
                <w:rFonts w:hint="eastAsia"/>
              </w:rPr>
              <w:t>“纪念”白求恩先生么？</w:t>
            </w:r>
          </w:p>
          <w:p w:rsidR="00452EB9" w:rsidRPr="00490EB1" w:rsidRDefault="00452EB9" w:rsidP="00CF4FDA">
            <w:pPr>
              <w:tabs>
                <w:tab w:val="left" w:pos="1740"/>
              </w:tabs>
              <w:spacing w:line="340" w:lineRule="exact"/>
              <w:rPr>
                <w:color w:val="auto"/>
              </w:rPr>
            </w:pP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F4FDA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四、</w:t>
            </w:r>
            <w:proofErr w:type="gramStart"/>
            <w:r>
              <w:rPr>
                <w:rFonts w:hint="eastAsia"/>
              </w:rPr>
              <w:t>深入读</w:t>
            </w:r>
            <w:proofErr w:type="gramEnd"/>
            <w:r>
              <w:rPr>
                <w:rFonts w:hint="eastAsia"/>
              </w:rPr>
              <w:t>文（第二三段），探究作者写作的方法，以及这种写作方法的作用</w:t>
            </w:r>
            <w:r w:rsidR="00452EB9">
              <w:rPr>
                <w:rFonts w:hint="eastAsia"/>
              </w:rPr>
              <w:t>。</w:t>
            </w:r>
            <w:r w:rsidR="00C469F7">
              <w:rPr>
                <w:rFonts w:hint="eastAsia"/>
              </w:rPr>
              <w:t>深入感受白求恩精神的高尚</w:t>
            </w:r>
            <w:r w:rsidR="00BB57E8">
              <w:rPr>
                <w:rFonts w:hint="eastAsia"/>
              </w:rPr>
              <w:t>与可贵</w:t>
            </w:r>
            <w:r w:rsidR="00C469F7">
              <w:rPr>
                <w:rFonts w:hint="eastAsia"/>
              </w:rPr>
              <w:t>。</w:t>
            </w:r>
          </w:p>
          <w:p w:rsidR="00CF4FDA" w:rsidRDefault="00CF4FDA" w:rsidP="00A975BF">
            <w:pPr>
              <w:tabs>
                <w:tab w:val="left" w:pos="1740"/>
              </w:tabs>
              <w:spacing w:line="340" w:lineRule="exact"/>
            </w:pP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469F7" w:rsidP="00A975BF">
            <w:pPr>
              <w:numPr>
                <w:ilvl w:val="0"/>
                <w:numId w:val="4"/>
              </w:num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延伸阅读，《纪念白求恩同志》</w:t>
            </w:r>
            <w:r w:rsidR="00307E06">
              <w:rPr>
                <w:rFonts w:hint="eastAsia"/>
              </w:rPr>
              <w:t>和《我们时代的英雄》</w:t>
            </w:r>
            <w:r>
              <w:rPr>
                <w:rFonts w:hint="eastAsia"/>
              </w:rPr>
              <w:t>片段，进一步感受白求恩精神的崇高。</w:t>
            </w:r>
          </w:p>
          <w:p w:rsidR="00C469F7" w:rsidRDefault="00C469F7" w:rsidP="00A975BF">
            <w:pPr>
              <w:tabs>
                <w:tab w:val="left" w:pos="1740"/>
              </w:tabs>
              <w:spacing w:line="340" w:lineRule="exact"/>
            </w:pP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469F7" w:rsidP="00A975BF">
            <w:pPr>
              <w:numPr>
                <w:ilvl w:val="0"/>
                <w:numId w:val="4"/>
              </w:num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联系生活，</w:t>
            </w:r>
            <w:r w:rsidR="00452EB9">
              <w:rPr>
                <w:rFonts w:hint="eastAsia"/>
              </w:rPr>
              <w:t>说自己。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 xml:space="preserve">   </w:t>
            </w:r>
            <w:r w:rsidR="00C469F7">
              <w:rPr>
                <w:rFonts w:hint="eastAsia"/>
              </w:rPr>
              <w:t>联系自己的生活实际，谈谈在生活中如何</w:t>
            </w:r>
            <w:proofErr w:type="gramStart"/>
            <w:r w:rsidR="00C469F7">
              <w:rPr>
                <w:rFonts w:hint="eastAsia"/>
              </w:rPr>
              <w:t>践行</w:t>
            </w:r>
            <w:proofErr w:type="gramEnd"/>
            <w:r w:rsidR="00C469F7">
              <w:rPr>
                <w:rFonts w:hint="eastAsia"/>
              </w:rPr>
              <w:t>白求恩精神。</w:t>
            </w:r>
          </w:p>
          <w:p w:rsidR="00C469F7" w:rsidRDefault="00C469F7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452EB9" w:rsidP="00A975BF">
            <w:pPr>
              <w:numPr>
                <w:ilvl w:val="0"/>
                <w:numId w:val="4"/>
              </w:num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布置作业：</w:t>
            </w:r>
          </w:p>
          <w:p w:rsidR="00452EB9" w:rsidRDefault="00452EB9" w:rsidP="00701A1F">
            <w:pPr>
              <w:widowControl/>
              <w:spacing w:line="340" w:lineRule="exact"/>
              <w:jc w:val="left"/>
            </w:pPr>
            <w:r>
              <w:rPr>
                <w:rFonts w:hint="eastAsia"/>
              </w:rPr>
              <w:t xml:space="preserve">    </w:t>
            </w:r>
            <w:r w:rsidR="00C469F7">
              <w:rPr>
                <w:rFonts w:hint="eastAsia"/>
                <w:color w:val="auto"/>
              </w:rPr>
              <w:t>阅读</w:t>
            </w:r>
            <w:r w:rsidR="00701A1F">
              <w:rPr>
                <w:rFonts w:hint="eastAsia"/>
                <w:color w:val="auto"/>
              </w:rPr>
              <w:t>毛泽东的</w:t>
            </w:r>
            <w:r w:rsidR="00C469F7">
              <w:rPr>
                <w:rFonts w:hint="eastAsia"/>
                <w:color w:val="auto"/>
              </w:rPr>
              <w:t>《</w:t>
            </w:r>
            <w:r w:rsidR="00701A1F">
              <w:rPr>
                <w:rFonts w:hint="eastAsia"/>
                <w:color w:val="auto"/>
              </w:rPr>
              <w:t>纪念孙中山先生</w:t>
            </w:r>
            <w:r w:rsidR="00C469F7">
              <w:rPr>
                <w:rFonts w:hint="eastAsia"/>
                <w:color w:val="auto"/>
              </w:rPr>
              <w:t>》</w:t>
            </w:r>
            <w:r w:rsidR="00701A1F">
              <w:rPr>
                <w:rFonts w:hint="eastAsia"/>
                <w:color w:val="auto"/>
              </w:rPr>
              <w:t>，了解伟人品格，体悟伟人精神。</w:t>
            </w:r>
          </w:p>
        </w:tc>
        <w:tc>
          <w:tcPr>
            <w:tcW w:w="2832" w:type="dxa"/>
            <w:gridSpan w:val="2"/>
          </w:tcPr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23A12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随乐朗诵，</w:t>
            </w:r>
            <w:r w:rsidR="00452EB9">
              <w:rPr>
                <w:rFonts w:hint="eastAsia"/>
              </w:rPr>
              <w:t>进入情境。</w:t>
            </w:r>
          </w:p>
          <w:p w:rsidR="00C23A12" w:rsidRDefault="00C23A12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了解白求恩其人。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  <w:ind w:firstLineChars="200" w:firstLine="420"/>
            </w:pPr>
          </w:p>
          <w:p w:rsidR="00490EB1" w:rsidRDefault="00490EB1" w:rsidP="00A975BF">
            <w:pPr>
              <w:tabs>
                <w:tab w:val="left" w:pos="1740"/>
              </w:tabs>
              <w:spacing w:line="340" w:lineRule="exact"/>
              <w:ind w:firstLineChars="200" w:firstLine="420"/>
            </w:pPr>
          </w:p>
          <w:p w:rsidR="00490EB1" w:rsidRDefault="00490EB1" w:rsidP="00490EB1">
            <w:pPr>
              <w:spacing w:line="340" w:lineRule="exact"/>
              <w:rPr>
                <w:color w:val="auto"/>
              </w:rPr>
            </w:pPr>
            <w:r>
              <w:rPr>
                <w:rFonts w:hint="eastAsia"/>
              </w:rPr>
              <w:t>初读课文，找出文中相关语句并做勾画，感情朗读</w:t>
            </w:r>
            <w:r>
              <w:rPr>
                <w:rFonts w:hint="eastAsia"/>
                <w:color w:val="auto"/>
              </w:rPr>
              <w:t>。小组合作。</w:t>
            </w:r>
          </w:p>
          <w:p w:rsidR="00C23A12" w:rsidRDefault="00C23A12" w:rsidP="00A975BF">
            <w:pPr>
              <w:tabs>
                <w:tab w:val="left" w:pos="1740"/>
              </w:tabs>
              <w:spacing w:line="340" w:lineRule="exact"/>
              <w:ind w:firstLineChars="200" w:firstLine="420"/>
            </w:pPr>
          </w:p>
          <w:p w:rsidR="00452EB9" w:rsidRDefault="00490EB1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结合文本，小组合作</w:t>
            </w:r>
            <w:r w:rsidR="00C23A12">
              <w:rPr>
                <w:rFonts w:hint="eastAsia"/>
              </w:rPr>
              <w:t>找出答案。</w:t>
            </w:r>
          </w:p>
          <w:p w:rsidR="00452EB9" w:rsidRPr="00490EB1" w:rsidRDefault="00452EB9" w:rsidP="00A975BF">
            <w:pPr>
              <w:spacing w:line="340" w:lineRule="exact"/>
            </w:pP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F4FDA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课后练习表格，并指出写作方法，及其作用。小组合作。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307E06" w:rsidRDefault="00307E06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469F7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结合课文，用一句话表达我们队白求恩先生的崇敬之情</w:t>
            </w:r>
            <w:r w:rsidR="00452EB9">
              <w:rPr>
                <w:rFonts w:hint="eastAsia"/>
              </w:rPr>
              <w:t>。</w:t>
            </w: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307E06" w:rsidRDefault="00307E06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469F7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学生结合自己实际谈想法，深入理解白求恩精神的现实意义</w:t>
            </w:r>
            <w:r w:rsidR="00452EB9">
              <w:rPr>
                <w:rFonts w:hint="eastAsia"/>
              </w:rPr>
              <w:t>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307E06" w:rsidRDefault="00307E06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 xml:space="preserve">    </w:t>
            </w:r>
            <w:r w:rsidR="00701A1F">
              <w:rPr>
                <w:rFonts w:hint="eastAsia"/>
              </w:rPr>
              <w:t>延伸</w:t>
            </w:r>
            <w:r>
              <w:rPr>
                <w:rFonts w:hint="eastAsia"/>
              </w:rPr>
              <w:t>阅读</w:t>
            </w:r>
            <w:r w:rsidR="00701A1F">
              <w:rPr>
                <w:rFonts w:hint="eastAsia"/>
              </w:rPr>
              <w:t>练习</w:t>
            </w:r>
          </w:p>
        </w:tc>
        <w:tc>
          <w:tcPr>
            <w:tcW w:w="1800" w:type="dxa"/>
          </w:tcPr>
          <w:p w:rsidR="00C23A12" w:rsidRDefault="00C23A12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23A12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由诗歌、人物，引入新课学习</w:t>
            </w:r>
            <w:r w:rsidR="00452EB9">
              <w:rPr>
                <w:rFonts w:hint="eastAsia"/>
              </w:rPr>
              <w:t>。</w:t>
            </w:r>
          </w:p>
          <w:p w:rsidR="00307E06" w:rsidRDefault="00307E06" w:rsidP="00A975BF">
            <w:pPr>
              <w:spacing w:line="340" w:lineRule="exact"/>
              <w:rPr>
                <w:color w:val="auto"/>
              </w:rPr>
            </w:pPr>
          </w:p>
          <w:p w:rsidR="00490EB1" w:rsidRDefault="00490EB1" w:rsidP="00490EB1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  <w:color w:val="auto"/>
              </w:rPr>
              <w:t>朗读中感受白求恩的优秀品格。提升精神感受。</w:t>
            </w:r>
          </w:p>
          <w:p w:rsidR="00307E06" w:rsidRDefault="00307E06" w:rsidP="00A975BF">
            <w:pPr>
              <w:spacing w:line="340" w:lineRule="exact"/>
              <w:rPr>
                <w:color w:val="auto"/>
              </w:rPr>
            </w:pPr>
          </w:p>
          <w:p w:rsidR="00452EB9" w:rsidRDefault="00452EB9" w:rsidP="00A975BF">
            <w:pPr>
              <w:spacing w:line="3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训练学生</w:t>
            </w:r>
            <w:r w:rsidR="00C23A12">
              <w:rPr>
                <w:rFonts w:hint="eastAsia"/>
                <w:color w:val="auto"/>
              </w:rPr>
              <w:t>提取文本信息的能力</w:t>
            </w:r>
            <w:r>
              <w:rPr>
                <w:rFonts w:hint="eastAsia"/>
                <w:color w:val="auto"/>
              </w:rPr>
              <w:t>和语言表达能力。</w:t>
            </w: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</w:p>
          <w:p w:rsidR="00307E06" w:rsidRDefault="00307E06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</w:pPr>
            <w:proofErr w:type="gramStart"/>
            <w:r>
              <w:rPr>
                <w:rFonts w:hint="eastAsia"/>
              </w:rPr>
              <w:t>解读品析文章</w:t>
            </w:r>
            <w:proofErr w:type="gramEnd"/>
            <w:r w:rsidR="00CF4FDA">
              <w:rPr>
                <w:rFonts w:hint="eastAsia"/>
              </w:rPr>
              <w:t>，在对比中体会白求恩精神的可贵。</w:t>
            </w:r>
          </w:p>
          <w:p w:rsidR="00CF4FDA" w:rsidRDefault="00CF4FDA" w:rsidP="00A975BF">
            <w:pPr>
              <w:tabs>
                <w:tab w:val="left" w:pos="1740"/>
              </w:tabs>
              <w:spacing w:line="340" w:lineRule="exact"/>
            </w:pP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469F7" w:rsidP="00A975BF">
            <w:pPr>
              <w:tabs>
                <w:tab w:val="left" w:pos="1740"/>
              </w:tabs>
              <w:spacing w:line="340" w:lineRule="exac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拓展延伸，加深对白求恩崇高精神的理解</w:t>
            </w:r>
            <w:r w:rsidR="00452EB9">
              <w:rPr>
                <w:rFonts w:hint="eastAsia"/>
                <w:color w:val="auto"/>
              </w:rPr>
              <w:t>。</w:t>
            </w: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307E06" w:rsidRPr="00307E06" w:rsidRDefault="00307E06" w:rsidP="00A975BF">
            <w:pPr>
              <w:tabs>
                <w:tab w:val="left" w:pos="1740"/>
              </w:tabs>
              <w:spacing w:line="340" w:lineRule="exact"/>
            </w:pPr>
          </w:p>
          <w:p w:rsidR="00452EB9" w:rsidRDefault="00C469F7" w:rsidP="00A975BF">
            <w:pPr>
              <w:tabs>
                <w:tab w:val="left" w:pos="1740"/>
              </w:tabs>
              <w:spacing w:line="340" w:lineRule="exact"/>
            </w:pPr>
            <w:r>
              <w:rPr>
                <w:rFonts w:hint="eastAsia"/>
              </w:rPr>
              <w:t>进一步理解精神核心</w:t>
            </w:r>
            <w:r w:rsidR="00452EB9">
              <w:rPr>
                <w:rFonts w:hint="eastAsia"/>
              </w:rPr>
              <w:t>。</w:t>
            </w: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</w:pPr>
          </w:p>
          <w:p w:rsidR="00307E06" w:rsidRDefault="00307E06" w:rsidP="00A975BF">
            <w:pPr>
              <w:tabs>
                <w:tab w:val="left" w:pos="1740"/>
              </w:tabs>
              <w:spacing w:line="340" w:lineRule="exact"/>
            </w:pPr>
          </w:p>
          <w:p w:rsidR="00701A1F" w:rsidRDefault="00701A1F" w:rsidP="00A975BF">
            <w:pPr>
              <w:tabs>
                <w:tab w:val="left" w:pos="1740"/>
              </w:tabs>
              <w:spacing w:line="340" w:lineRule="exact"/>
              <w:rPr>
                <w:color w:val="auto"/>
              </w:rPr>
            </w:pPr>
            <w:r>
              <w:rPr>
                <w:rFonts w:hint="eastAsia"/>
              </w:rPr>
              <w:t>感悟伟人精神。</w:t>
            </w:r>
          </w:p>
        </w:tc>
      </w:tr>
      <w:tr w:rsidR="00452EB9" w:rsidTr="00A975BF">
        <w:trPr>
          <w:trHeight w:val="1198"/>
        </w:trPr>
        <w:tc>
          <w:tcPr>
            <w:tcW w:w="8748" w:type="dxa"/>
            <w:gridSpan w:val="7"/>
            <w:vAlign w:val="center"/>
          </w:tcPr>
          <w:p w:rsidR="000C17F7" w:rsidRDefault="000C17F7" w:rsidP="00A975BF">
            <w:pPr>
              <w:tabs>
                <w:tab w:val="left" w:pos="1740"/>
              </w:tabs>
              <w:spacing w:line="340" w:lineRule="exact"/>
              <w:ind w:firstLineChars="200" w:firstLine="560"/>
              <w:rPr>
                <w:sz w:val="28"/>
                <w:szCs w:val="28"/>
              </w:rPr>
            </w:pPr>
          </w:p>
          <w:p w:rsidR="00452EB9" w:rsidRDefault="00452EB9" w:rsidP="00A975BF">
            <w:pPr>
              <w:tabs>
                <w:tab w:val="left" w:pos="1740"/>
              </w:tabs>
              <w:spacing w:line="340" w:lineRule="exact"/>
              <w:ind w:firstLineChars="200" w:firstLine="560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板书设计：          </w:t>
            </w:r>
            <w:r w:rsidR="000C17F7">
              <w:rPr>
                <w:rFonts w:hint="eastAsia"/>
                <w:sz w:val="28"/>
                <w:szCs w:val="28"/>
              </w:rPr>
              <w:t xml:space="preserve"> </w:t>
            </w:r>
            <w:r w:rsidR="000E3EA4">
              <w:rPr>
                <w:rFonts w:hint="eastAsia"/>
                <w:sz w:val="28"/>
                <w:szCs w:val="28"/>
              </w:rPr>
              <w:t>纪念白求恩</w:t>
            </w:r>
          </w:p>
          <w:p w:rsidR="00452EB9" w:rsidRDefault="000E3EA4" w:rsidP="000C17F7">
            <w:pPr>
              <w:widowControl/>
              <w:spacing w:line="340" w:lineRule="exact"/>
              <w:ind w:firstLineChars="1600" w:firstLine="3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毛泽东</w:t>
            </w:r>
          </w:p>
          <w:p w:rsidR="000522C3" w:rsidRDefault="000522C3" w:rsidP="00A975BF">
            <w:pPr>
              <w:widowControl/>
              <w:spacing w:line="340" w:lineRule="exact"/>
              <w:jc w:val="center"/>
              <w:rPr>
                <w:sz w:val="24"/>
                <w:szCs w:val="24"/>
              </w:rPr>
            </w:pPr>
          </w:p>
          <w:p w:rsidR="00452EB9" w:rsidRDefault="00F0536F" w:rsidP="00A975BF">
            <w:pPr>
              <w:widowControl/>
              <w:spacing w:line="34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2051" type="#_x0000_t87" style="position:absolute;left:0;text-align:left;margin-left:178.1pt;margin-top:8.7pt;width:7.15pt;height:73.5pt;z-index:251658240"/>
              </w:pict>
            </w:r>
            <w:r w:rsidR="000522C3">
              <w:rPr>
                <w:rFonts w:hint="eastAsia"/>
                <w:sz w:val="24"/>
                <w:szCs w:val="24"/>
              </w:rPr>
              <w:t xml:space="preserve">　　　　　　　　　　　　　　　</w:t>
            </w:r>
            <w:r w:rsidR="006B2D84">
              <w:rPr>
                <w:rFonts w:hint="eastAsia"/>
                <w:sz w:val="24"/>
                <w:szCs w:val="24"/>
              </w:rPr>
              <w:t xml:space="preserve"> </w:t>
            </w:r>
            <w:r w:rsidR="000522C3">
              <w:rPr>
                <w:rFonts w:hint="eastAsia"/>
                <w:sz w:val="24"/>
                <w:szCs w:val="24"/>
              </w:rPr>
              <w:t xml:space="preserve"> </w:t>
            </w:r>
            <w:r w:rsidR="00E61DF0">
              <w:rPr>
                <w:rFonts w:hint="eastAsia"/>
                <w:sz w:val="24"/>
                <w:szCs w:val="24"/>
              </w:rPr>
              <w:t>国际主义精神</w:t>
            </w:r>
            <w:r w:rsidR="00E26181">
              <w:rPr>
                <w:rFonts w:hint="eastAsia"/>
                <w:sz w:val="24"/>
                <w:szCs w:val="24"/>
              </w:rPr>
              <w:t xml:space="preserve"> 共产主义精神</w:t>
            </w:r>
          </w:p>
          <w:p w:rsidR="000C17F7" w:rsidRDefault="000C17F7" w:rsidP="00A975BF">
            <w:pPr>
              <w:widowControl/>
              <w:spacing w:line="340" w:lineRule="exact"/>
              <w:rPr>
                <w:sz w:val="24"/>
                <w:szCs w:val="24"/>
              </w:rPr>
            </w:pPr>
          </w:p>
          <w:p w:rsidR="00452EB9" w:rsidRDefault="00E61DF0" w:rsidP="00A975BF">
            <w:pPr>
              <w:spacing w:line="340" w:lineRule="exact"/>
            </w:pPr>
            <w:r>
              <w:rPr>
                <w:rFonts w:hint="eastAsia"/>
              </w:rPr>
              <w:t xml:space="preserve">                      白求恩先生</w:t>
            </w:r>
            <w:r w:rsidR="000522C3">
              <w:rPr>
                <w:rFonts w:hint="eastAsia"/>
              </w:rPr>
              <w:t xml:space="preserve">  </w:t>
            </w:r>
            <w:r w:rsidR="006B2D8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毫不利己专门利人的精神</w:t>
            </w:r>
            <w:r w:rsidR="000522C3">
              <w:rPr>
                <w:rFonts w:hint="eastAsia"/>
              </w:rPr>
              <w:t>（核心精神）</w:t>
            </w:r>
          </w:p>
          <w:p w:rsidR="000C17F7" w:rsidRDefault="000C17F7" w:rsidP="00A975BF">
            <w:pPr>
              <w:spacing w:line="340" w:lineRule="exact"/>
            </w:pPr>
          </w:p>
          <w:p w:rsidR="00452EB9" w:rsidRDefault="00452EB9" w:rsidP="000E3EA4">
            <w:pPr>
              <w:spacing w:line="340" w:lineRule="exact"/>
            </w:pPr>
            <w:r>
              <w:rPr>
                <w:rFonts w:hint="eastAsia"/>
              </w:rPr>
              <w:t xml:space="preserve">　　　　　　　　　　　　</w:t>
            </w:r>
            <w:r w:rsidR="000522C3">
              <w:rPr>
                <w:rFonts w:hint="eastAsia"/>
              </w:rPr>
              <w:t xml:space="preserve">            </w:t>
            </w:r>
            <w:r w:rsidR="00E61DF0">
              <w:rPr>
                <w:rFonts w:hint="eastAsia"/>
              </w:rPr>
              <w:t>对技术精益求精的精神</w:t>
            </w:r>
          </w:p>
          <w:p w:rsidR="00452EB9" w:rsidRDefault="00452EB9" w:rsidP="00A975BF">
            <w:pPr>
              <w:spacing w:line="340" w:lineRule="exact"/>
            </w:pPr>
            <w:r>
              <w:rPr>
                <w:rFonts w:hint="eastAsia"/>
              </w:rPr>
              <w:t xml:space="preserve">                                      </w:t>
            </w:r>
          </w:p>
          <w:p w:rsidR="00452EB9" w:rsidRDefault="00452EB9" w:rsidP="000C17F7">
            <w:pPr>
              <w:spacing w:line="340" w:lineRule="exact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                           　　　　                             </w:t>
            </w:r>
          </w:p>
        </w:tc>
      </w:tr>
    </w:tbl>
    <w:p w:rsidR="00003F43" w:rsidRPr="00452EB9" w:rsidRDefault="00003F43"/>
    <w:sectPr w:rsidR="00003F43" w:rsidRPr="00452EB9" w:rsidSect="00003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289" w:rsidRDefault="00CF0289" w:rsidP="00452EB9">
      <w:r>
        <w:separator/>
      </w:r>
    </w:p>
  </w:endnote>
  <w:endnote w:type="continuationSeparator" w:id="0">
    <w:p w:rsidR="00CF0289" w:rsidRDefault="00CF0289" w:rsidP="00452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289" w:rsidRDefault="00CF0289" w:rsidP="00452EB9">
      <w:r>
        <w:separator/>
      </w:r>
    </w:p>
  </w:footnote>
  <w:footnote w:type="continuationSeparator" w:id="0">
    <w:p w:rsidR="00CF0289" w:rsidRDefault="00CF0289" w:rsidP="00452E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D4A12"/>
    <w:multiLevelType w:val="singleLevel"/>
    <w:tmpl w:val="543D4A12"/>
    <w:lvl w:ilvl="0">
      <w:start w:val="1"/>
      <w:numFmt w:val="decimalFullWidth"/>
      <w:suff w:val="nothing"/>
      <w:lvlText w:val="%1、"/>
      <w:lvlJc w:val="left"/>
    </w:lvl>
  </w:abstractNum>
  <w:abstractNum w:abstractNumId="1">
    <w:nsid w:val="549178F1"/>
    <w:multiLevelType w:val="singleLevel"/>
    <w:tmpl w:val="549178F1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49179B4"/>
    <w:multiLevelType w:val="singleLevel"/>
    <w:tmpl w:val="549179B4"/>
    <w:lvl w:ilvl="0">
      <w:start w:val="1"/>
      <w:numFmt w:val="decimal"/>
      <w:suff w:val="nothing"/>
      <w:lvlText w:val="%1、"/>
      <w:lvlJc w:val="left"/>
    </w:lvl>
  </w:abstractNum>
  <w:abstractNum w:abstractNumId="3">
    <w:nsid w:val="54917B85"/>
    <w:multiLevelType w:val="singleLevel"/>
    <w:tmpl w:val="54917B85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2EB9"/>
    <w:rsid w:val="00003F43"/>
    <w:rsid w:val="000503F7"/>
    <w:rsid w:val="000522C3"/>
    <w:rsid w:val="000C17F7"/>
    <w:rsid w:val="000D6933"/>
    <w:rsid w:val="000E3EA4"/>
    <w:rsid w:val="0016351F"/>
    <w:rsid w:val="001A7F29"/>
    <w:rsid w:val="001E2D4E"/>
    <w:rsid w:val="002B6710"/>
    <w:rsid w:val="00307E06"/>
    <w:rsid w:val="003A5CD4"/>
    <w:rsid w:val="004344E0"/>
    <w:rsid w:val="00452EB9"/>
    <w:rsid w:val="00490EB1"/>
    <w:rsid w:val="004D192D"/>
    <w:rsid w:val="005C4F16"/>
    <w:rsid w:val="006B2D84"/>
    <w:rsid w:val="00701A1F"/>
    <w:rsid w:val="00727E7B"/>
    <w:rsid w:val="00767520"/>
    <w:rsid w:val="008C44A6"/>
    <w:rsid w:val="008E2EB1"/>
    <w:rsid w:val="00AD5234"/>
    <w:rsid w:val="00B86943"/>
    <w:rsid w:val="00BB57E8"/>
    <w:rsid w:val="00C23A12"/>
    <w:rsid w:val="00C469F7"/>
    <w:rsid w:val="00CF0289"/>
    <w:rsid w:val="00CF4FDA"/>
    <w:rsid w:val="00E26181"/>
    <w:rsid w:val="00E2664C"/>
    <w:rsid w:val="00E61DF0"/>
    <w:rsid w:val="00F05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EB9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2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2E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2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2E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lixiuzhen</dc:creator>
  <cp:keywords/>
  <dc:description/>
  <cp:lastModifiedBy>lixiuzhen</cp:lastModifiedBy>
  <cp:revision>25</cp:revision>
  <dcterms:created xsi:type="dcterms:W3CDTF">2016-11-22T08:25:00Z</dcterms:created>
  <dcterms:modified xsi:type="dcterms:W3CDTF">2016-11-23T05:22:00Z</dcterms:modified>
</cp:coreProperties>
</file>