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0" w:firstLineChars="0"/>
        <w:jc w:val="center"/>
        <w:textAlignment w:val="auto"/>
        <w:outlineLvl w:val="9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高新技术产业介绍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高新技术产业以高新技术为基础，从事一种或多种高新技术及其产品的研究、开发、生产和技术服务的企业集合，这种产业所拥有的关键技术往往开发难度很大，但一旦开发成功，却具有高于一般的经济效益和社会效益。高新技术产业是知识密集、技术密集的产业。产品的主导技术必须属于所确定的高技术领域，而且必须包括高技术领域中处于技术前沿的工艺或技术突破。根据这一标准，目前高新技术产业主要包括信息技术、生物技术、新材料技术三大领域。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发展的领域包括：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1．电子与信息技术；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2．生物工程和新医药技术；</w:t>
      </w:r>
      <w:bookmarkStart w:id="0" w:name="_GoBack"/>
      <w:bookmarkEnd w:id="0"/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3．新材料及应用技术；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4．先进制造技术；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5．空间科学及航空航天技术；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6．海洋工程技术；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7．核应用技术；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8．新能源与高效节能技术；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9．环境保护新技术；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10．现代农业技术；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11．其他在传统产业改造中应用的新工艺、新技术；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420" w:firstLineChars="20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12. 微电子技术。</w:t>
      </w: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0" w:firstLineChars="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</w:p>
    <w:p>
      <w:pPr>
        <w:widowControl w:val="0"/>
        <w:wordWrap/>
        <w:adjustRightInd/>
        <w:snapToGrid/>
        <w:spacing w:before="0" w:after="0" w:line="360" w:lineRule="auto"/>
        <w:ind w:left="420" w:leftChars="200" w:right="420" w:rightChars="200" w:firstLine="0" w:firstLineChars="0"/>
        <w:jc w:val="left"/>
        <w:textAlignment w:val="auto"/>
        <w:outlineLvl w:val="9"/>
        <w:rPr>
          <w:rFonts w:ascii="宋体" w:hAnsi="宋体" w:eastAsia="宋体"/>
          <w:sz w:val="21"/>
          <w:szCs w:val="21"/>
        </w:rPr>
      </w:pPr>
    </w:p>
    <w:sectPr>
      <w:pgSz w:w="11906" w:h="16838"/>
      <w:pgMar w:top="1440" w:right="1080" w:bottom="1440" w:left="1080" w:header="340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56</Words>
  <Characters>321</Characters>
  <Lines>2</Lines>
  <Paragraphs>1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2013-08-12T06:41:00Z</dcterms:created>
  <dc:creator>微软用户</dc:creator>
  <cp:lastModifiedBy>Administrator</cp:lastModifiedBy>
  <dcterms:modified xsi:type="dcterms:W3CDTF">2014-06-26T07:19:14Z</dcterms:modified>
  <dc:title>高新技术产业介绍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