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717" w:rsidRPr="00A40C77" w:rsidRDefault="00D74A3E" w:rsidP="00A40C77">
      <w:pPr>
        <w:tabs>
          <w:tab w:val="left" w:pos="1871"/>
          <w:tab w:val="left" w:pos="3407"/>
          <w:tab w:val="left" w:pos="4949"/>
          <w:tab w:val="left" w:pos="6599"/>
        </w:tabs>
        <w:jc w:val="center"/>
        <w:rPr>
          <w:rFonts w:ascii="宋体" w:eastAsia="宋体" w:hAnsi="宋体"/>
          <w:b/>
          <w:color w:val="FF0000"/>
          <w:sz w:val="28"/>
        </w:rPr>
      </w:pPr>
      <w:r w:rsidRPr="00A40C77">
        <w:rPr>
          <w:rFonts w:ascii="宋体" w:eastAsia="宋体" w:hAnsi="宋体"/>
          <w:b/>
          <w:color w:val="FF0000"/>
          <w:sz w:val="28"/>
        </w:rPr>
        <w:t>第</w:t>
      </w:r>
      <w:r w:rsidRPr="00A40C77">
        <w:rPr>
          <w:rFonts w:ascii="宋体" w:eastAsia="宋体" w:hAnsi="宋体"/>
          <w:b/>
          <w:color w:val="FF0000"/>
          <w:sz w:val="28"/>
        </w:rPr>
        <w:t>2</w:t>
      </w:r>
      <w:r w:rsidRPr="00A40C77">
        <w:rPr>
          <w:rFonts w:ascii="宋体" w:eastAsia="宋体" w:hAnsi="宋体"/>
          <w:b/>
          <w:color w:val="FF0000"/>
          <w:sz w:val="28"/>
        </w:rPr>
        <w:t>课时</w:t>
      </w:r>
      <w:r w:rsidRPr="00A40C77">
        <w:rPr>
          <w:rFonts w:ascii="宋体" w:eastAsia="宋体" w:hAnsi="宋体"/>
          <w:b/>
          <w:color w:val="FF0000"/>
          <w:sz w:val="28"/>
        </w:rPr>
        <w:t xml:space="preserve">　</w:t>
      </w:r>
      <w:r w:rsidRPr="00A40C77">
        <w:rPr>
          <w:rFonts w:ascii="宋体" w:eastAsia="宋体" w:hAnsi="宋体"/>
          <w:b/>
          <w:color w:val="FF0000"/>
          <w:sz w:val="28"/>
        </w:rPr>
        <w:t>光合作用的实质</w:t>
      </w:r>
    </w:p>
    <w:p w:rsidR="00A60717" w:rsidRPr="00A40C77" w:rsidRDefault="00D74A3E">
      <w:pPr>
        <w:tabs>
          <w:tab w:val="left" w:pos="1871"/>
          <w:tab w:val="left" w:pos="3407"/>
          <w:tab w:val="left" w:pos="4949"/>
          <w:tab w:val="left" w:pos="6599"/>
        </w:tabs>
        <w:jc w:val="center"/>
        <w:rPr>
          <w:rFonts w:ascii="宋体" w:eastAsia="宋体" w:hAnsi="宋体"/>
          <w:color w:val="000000" w:themeColor="text1"/>
        </w:rPr>
      </w:pPr>
      <w:r w:rsidRPr="00A40C77">
        <w:rPr>
          <w:rFonts w:ascii="宋体" w:eastAsia="宋体" w:hAnsi="宋体"/>
          <w:noProof/>
          <w:color w:val="000000" w:themeColor="text1"/>
        </w:rPr>
        <w:drawing>
          <wp:inline distT="0" distB="0" distL="0" distR="0">
            <wp:extent cx="2957195" cy="305435"/>
            <wp:effectExtent l="0" t="0" r="0" b="0"/>
            <wp:docPr id="67" name="梳知识H.eps" descr="id:2147486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梳知识H.eps" descr="id:2147486856;FounderCES"/>
                    <pic:cNvPicPr>
                      <a:picLocks noChangeAspect="1"/>
                    </pic:cNvPicPr>
                  </pic:nvPicPr>
                  <pic:blipFill>
                    <a:blip r:embed="rId9"/>
                    <a:stretch>
                      <a:fillRect/>
                    </a:stretch>
                  </pic:blipFill>
                  <pic:spPr>
                    <a:xfrm>
                      <a:off x="0" y="0"/>
                      <a:ext cx="2957760" cy="305640"/>
                    </a:xfrm>
                    <a:prstGeom prst="rect">
                      <a:avLst/>
                    </a:prstGeom>
                  </pic:spPr>
                </pic:pic>
              </a:graphicData>
            </a:graphic>
          </wp:inline>
        </w:drawing>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知识点</w:t>
      </w:r>
      <w:r w:rsidRPr="00A40C77">
        <w:rPr>
          <w:rFonts w:ascii="宋体" w:eastAsia="宋体" w:hAnsi="宋体"/>
          <w:b/>
          <w:color w:val="000000" w:themeColor="text1"/>
        </w:rPr>
        <w:t>1</w:t>
      </w:r>
      <w:r w:rsidRPr="00A40C77">
        <w:rPr>
          <w:rFonts w:ascii="宋体" w:eastAsia="宋体" w:hAnsi="宋体"/>
          <w:color w:val="000000" w:themeColor="text1"/>
        </w:rPr>
        <w:t xml:space="preserve">　</w:t>
      </w:r>
      <w:r w:rsidRPr="00A40C77">
        <w:rPr>
          <w:rFonts w:ascii="宋体" w:eastAsia="宋体" w:hAnsi="宋体"/>
          <w:color w:val="000000" w:themeColor="text1"/>
        </w:rPr>
        <w:t>叶是植物体进行光合作用的主要器官</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b/>
          <w:color w:val="000000" w:themeColor="text1"/>
        </w:rPr>
        <w:t>1</w:t>
      </w:r>
      <w:r w:rsidRPr="00A40C77">
        <w:rPr>
          <w:rFonts w:ascii="宋体" w:eastAsia="宋体" w:hAnsi="宋体" w:cs="Times New Roman"/>
          <w:color w:val="000000" w:themeColor="text1"/>
        </w:rPr>
        <w:t>.</w:t>
      </w:r>
      <w:r w:rsidRPr="00A40C77">
        <w:rPr>
          <w:rFonts w:ascii="宋体" w:eastAsia="宋体" w:hAnsi="宋体"/>
          <w:color w:val="000000" w:themeColor="text1"/>
        </w:rPr>
        <w:t>不同植物的叶片内部结构基本相似</w:t>
      </w:r>
      <w:r w:rsidRPr="00A40C77">
        <w:rPr>
          <w:rFonts w:ascii="宋体" w:eastAsia="宋体" w:hAnsi="宋体"/>
          <w:color w:val="000000" w:themeColor="text1"/>
        </w:rPr>
        <w:t>,</w:t>
      </w:r>
      <w:r w:rsidRPr="00A40C77">
        <w:rPr>
          <w:rFonts w:ascii="宋体" w:eastAsia="宋体" w:hAnsi="宋体"/>
          <w:color w:val="000000" w:themeColor="text1"/>
        </w:rPr>
        <w:t>都是由</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表皮</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叶肉</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和</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叶脉</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组成。</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b/>
          <w:color w:val="000000" w:themeColor="text1"/>
        </w:rPr>
        <w:t>2</w:t>
      </w:r>
      <w:r w:rsidRPr="00A40C77">
        <w:rPr>
          <w:rFonts w:ascii="宋体" w:eastAsia="宋体" w:hAnsi="宋体" w:cs="Times New Roman"/>
          <w:color w:val="000000" w:themeColor="text1"/>
        </w:rPr>
        <w:t>.</w:t>
      </w:r>
      <w:r w:rsidRPr="00A40C77">
        <w:rPr>
          <w:rFonts w:ascii="宋体" w:eastAsia="宋体" w:hAnsi="宋体"/>
          <w:color w:val="000000" w:themeColor="text1"/>
        </w:rPr>
        <w:t>扁平的表皮细胞</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无色透明</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细胞外壁上有一层透明而不易透水的</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角质层</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这种结构既有利于</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透光</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又可防止叶片过多地</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散失水分</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对叶片具有</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保护</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作用</w:t>
      </w:r>
      <w:r w:rsidRPr="00A40C77">
        <w:rPr>
          <w:rFonts w:ascii="宋体" w:eastAsia="宋体" w:hAnsi="宋体"/>
          <w:color w:val="000000" w:themeColor="text1"/>
        </w:rPr>
        <w:t>,</w:t>
      </w:r>
      <w:r w:rsidRPr="00A40C77">
        <w:rPr>
          <w:rFonts w:ascii="宋体" w:eastAsia="宋体" w:hAnsi="宋体"/>
          <w:color w:val="000000" w:themeColor="text1"/>
        </w:rPr>
        <w:t>属于</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保护</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组织。</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b/>
          <w:color w:val="000000" w:themeColor="text1"/>
        </w:rPr>
        <w:t>3</w:t>
      </w:r>
      <w:r w:rsidRPr="00A40C77">
        <w:rPr>
          <w:rFonts w:ascii="宋体" w:eastAsia="宋体" w:hAnsi="宋体" w:cs="Times New Roman"/>
          <w:color w:val="000000" w:themeColor="text1"/>
        </w:rPr>
        <w:t>.</w:t>
      </w:r>
      <w:r w:rsidRPr="00A40C77">
        <w:rPr>
          <w:rFonts w:ascii="宋体" w:eastAsia="宋体" w:hAnsi="宋体"/>
          <w:color w:val="000000" w:themeColor="text1"/>
        </w:rPr>
        <w:t>叶肉由许多</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叶肉</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细胞组成</w:t>
      </w:r>
      <w:r w:rsidRPr="00A40C77">
        <w:rPr>
          <w:rFonts w:ascii="宋体" w:eastAsia="宋体" w:hAnsi="宋体"/>
          <w:color w:val="000000" w:themeColor="text1"/>
        </w:rPr>
        <w:t>,</w:t>
      </w:r>
      <w:r w:rsidRPr="00A40C77">
        <w:rPr>
          <w:rFonts w:ascii="宋体" w:eastAsia="宋体" w:hAnsi="宋体"/>
          <w:color w:val="000000" w:themeColor="text1"/>
        </w:rPr>
        <w:t>细胞内有叶绿体</w:t>
      </w:r>
      <w:r w:rsidRPr="00A40C77">
        <w:rPr>
          <w:rFonts w:ascii="宋体" w:eastAsia="宋体" w:hAnsi="宋体"/>
          <w:color w:val="000000" w:themeColor="text1"/>
        </w:rPr>
        <w:t>,</w:t>
      </w:r>
      <w:r w:rsidRPr="00A40C77">
        <w:rPr>
          <w:rFonts w:ascii="宋体" w:eastAsia="宋体" w:hAnsi="宋体"/>
          <w:color w:val="000000" w:themeColor="text1"/>
        </w:rPr>
        <w:t>叶绿体有</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叶绿素</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等多种色素</w:t>
      </w:r>
      <w:r w:rsidRPr="00A40C77">
        <w:rPr>
          <w:rFonts w:ascii="宋体" w:eastAsia="宋体" w:hAnsi="宋体"/>
          <w:color w:val="000000" w:themeColor="text1"/>
        </w:rPr>
        <w:t>,</w:t>
      </w:r>
      <w:r w:rsidRPr="00A40C77">
        <w:rPr>
          <w:rFonts w:ascii="宋体" w:eastAsia="宋体" w:hAnsi="宋体"/>
          <w:color w:val="000000" w:themeColor="text1"/>
        </w:rPr>
        <w:t>是</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光合作用</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的场所</w:t>
      </w:r>
      <w:r w:rsidRPr="00A40C77">
        <w:rPr>
          <w:rFonts w:ascii="宋体" w:eastAsia="宋体" w:hAnsi="宋体"/>
          <w:color w:val="000000" w:themeColor="text1"/>
        </w:rPr>
        <w:t>;</w:t>
      </w:r>
      <w:r w:rsidRPr="00A40C77">
        <w:rPr>
          <w:rFonts w:ascii="宋体" w:eastAsia="宋体" w:hAnsi="宋体"/>
          <w:color w:val="000000" w:themeColor="text1"/>
        </w:rPr>
        <w:t>叶肉属于</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营养</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组织</w:t>
      </w:r>
      <w:r w:rsidRPr="00A40C77">
        <w:rPr>
          <w:rFonts w:ascii="宋体" w:eastAsia="宋体" w:hAnsi="宋体"/>
          <w:color w:val="000000" w:themeColor="text1"/>
        </w:rPr>
        <w:t>;</w:t>
      </w:r>
      <w:r w:rsidRPr="00A40C77">
        <w:rPr>
          <w:rFonts w:ascii="宋体" w:eastAsia="宋体" w:hAnsi="宋体"/>
          <w:color w:val="000000" w:themeColor="text1"/>
        </w:rPr>
        <w:t>接近上表皮的叶肉细胞呈圆柱形</w:t>
      </w:r>
      <w:r w:rsidRPr="00A40C77">
        <w:rPr>
          <w:rFonts w:ascii="宋体" w:eastAsia="宋体" w:hAnsi="宋体"/>
          <w:color w:val="000000" w:themeColor="text1"/>
        </w:rPr>
        <w:t>,</w:t>
      </w:r>
      <w:r w:rsidRPr="00A40C77">
        <w:rPr>
          <w:rFonts w:ascii="宋体" w:eastAsia="宋体" w:hAnsi="宋体"/>
          <w:color w:val="000000" w:themeColor="text1"/>
        </w:rPr>
        <w:t>含叶绿体较多</w:t>
      </w:r>
      <w:r w:rsidRPr="00A40C77">
        <w:rPr>
          <w:rFonts w:ascii="宋体" w:eastAsia="宋体" w:hAnsi="宋体"/>
          <w:color w:val="000000" w:themeColor="text1"/>
        </w:rPr>
        <w:t>,</w:t>
      </w:r>
      <w:r w:rsidRPr="00A40C77">
        <w:rPr>
          <w:rFonts w:ascii="宋体" w:eastAsia="宋体" w:hAnsi="宋体"/>
          <w:color w:val="000000" w:themeColor="text1"/>
        </w:rPr>
        <w:t>构成</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栅栏组织</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接近下表皮的叶肉细胞形状不规则</w:t>
      </w:r>
      <w:r w:rsidRPr="00A40C77">
        <w:rPr>
          <w:rFonts w:ascii="宋体" w:eastAsia="宋体" w:hAnsi="宋体"/>
          <w:color w:val="000000" w:themeColor="text1"/>
        </w:rPr>
        <w:t>,</w:t>
      </w:r>
      <w:r w:rsidRPr="00A40C77">
        <w:rPr>
          <w:rFonts w:ascii="宋体" w:eastAsia="宋体" w:hAnsi="宋体"/>
          <w:color w:val="000000" w:themeColor="text1"/>
        </w:rPr>
        <w:t>含叶绿体较少</w:t>
      </w:r>
      <w:r w:rsidRPr="00A40C77">
        <w:rPr>
          <w:rFonts w:ascii="宋体" w:eastAsia="宋体" w:hAnsi="宋体"/>
          <w:color w:val="000000" w:themeColor="text1"/>
        </w:rPr>
        <w:t>,</w:t>
      </w:r>
      <w:r w:rsidRPr="00A40C77">
        <w:rPr>
          <w:rFonts w:ascii="宋体" w:eastAsia="宋体" w:hAnsi="宋体"/>
          <w:color w:val="000000" w:themeColor="text1"/>
        </w:rPr>
        <w:t>构成</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海绵组织</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b/>
          <w:color w:val="000000" w:themeColor="text1"/>
        </w:rPr>
        <w:t>4</w:t>
      </w:r>
      <w:r w:rsidRPr="00A40C77">
        <w:rPr>
          <w:rFonts w:ascii="宋体" w:eastAsia="宋体" w:hAnsi="宋体" w:cs="Times New Roman"/>
          <w:color w:val="000000" w:themeColor="text1"/>
        </w:rPr>
        <w:t>.</w:t>
      </w:r>
      <w:r w:rsidRPr="00A40C77">
        <w:rPr>
          <w:rFonts w:ascii="宋体" w:eastAsia="宋体" w:hAnsi="宋体"/>
          <w:color w:val="000000" w:themeColor="text1"/>
        </w:rPr>
        <w:t>叶脉是叶片的</w:t>
      </w:r>
      <w:r w:rsidRPr="00A40C77">
        <w:rPr>
          <w:rFonts w:ascii="宋体" w:eastAsia="宋体" w:hAnsi="宋体" w:cs="Times New Roman"/>
          <w:color w:val="000000" w:themeColor="text1"/>
        </w:rPr>
        <w:t>“</w:t>
      </w:r>
      <w:r w:rsidRPr="00A40C77">
        <w:rPr>
          <w:rFonts w:ascii="宋体" w:eastAsia="宋体" w:hAnsi="宋体"/>
          <w:color w:val="000000" w:themeColor="text1"/>
        </w:rPr>
        <w:t>骨架</w:t>
      </w:r>
      <w:r w:rsidRPr="00A40C77">
        <w:rPr>
          <w:rFonts w:ascii="宋体" w:eastAsia="宋体" w:hAnsi="宋体" w:cs="Times New Roman"/>
          <w:color w:val="000000" w:themeColor="text1"/>
        </w:rPr>
        <w:t>”</w:t>
      </w:r>
      <w:r w:rsidRPr="00A40C77">
        <w:rPr>
          <w:rFonts w:ascii="宋体" w:eastAsia="宋体" w:hAnsi="宋体"/>
          <w:color w:val="000000" w:themeColor="text1"/>
        </w:rPr>
        <w:t>,</w:t>
      </w:r>
      <w:r w:rsidRPr="00A40C77">
        <w:rPr>
          <w:rFonts w:ascii="宋体" w:eastAsia="宋体" w:hAnsi="宋体"/>
          <w:color w:val="000000" w:themeColor="text1"/>
        </w:rPr>
        <w:t>具有</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支持</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作用</w:t>
      </w:r>
      <w:r w:rsidRPr="00A40C77">
        <w:rPr>
          <w:rFonts w:ascii="宋体" w:eastAsia="宋体" w:hAnsi="宋体"/>
          <w:color w:val="000000" w:themeColor="text1"/>
        </w:rPr>
        <w:t>;</w:t>
      </w:r>
      <w:r w:rsidRPr="00A40C77">
        <w:rPr>
          <w:rFonts w:ascii="宋体" w:eastAsia="宋体" w:hAnsi="宋体"/>
          <w:color w:val="000000" w:themeColor="text1"/>
        </w:rPr>
        <w:t>其中的导管输导</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水分和无机盐</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筛管输导</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有机物</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导管和筛管都属于</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输导</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组织</w:t>
      </w:r>
      <w:r w:rsidRPr="00A40C77">
        <w:rPr>
          <w:rFonts w:ascii="宋体" w:eastAsia="宋体" w:hAnsi="宋体"/>
          <w:color w:val="000000" w:themeColor="text1"/>
        </w:rPr>
        <w:t>;</w:t>
      </w:r>
      <w:r w:rsidRPr="00A40C77">
        <w:rPr>
          <w:rFonts w:ascii="宋体" w:eastAsia="宋体" w:hAnsi="宋体"/>
          <w:color w:val="000000" w:themeColor="text1"/>
        </w:rPr>
        <w:t>叶脉有</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网状</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叶脉和</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平行</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叶脉之分。</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知识点</w:t>
      </w:r>
      <w:r w:rsidRPr="00A40C77">
        <w:rPr>
          <w:rFonts w:ascii="宋体" w:eastAsia="宋体" w:hAnsi="宋体"/>
          <w:b/>
          <w:color w:val="000000" w:themeColor="text1"/>
        </w:rPr>
        <w:t>2</w:t>
      </w:r>
      <w:r w:rsidRPr="00A40C77">
        <w:rPr>
          <w:rFonts w:ascii="宋体" w:eastAsia="宋体" w:hAnsi="宋体"/>
          <w:color w:val="000000" w:themeColor="text1"/>
        </w:rPr>
        <w:t xml:space="preserve">　</w:t>
      </w:r>
      <w:r w:rsidRPr="00A40C77">
        <w:rPr>
          <w:rFonts w:ascii="宋体" w:eastAsia="宋体" w:hAnsi="宋体"/>
          <w:color w:val="000000" w:themeColor="text1"/>
        </w:rPr>
        <w:t>光合作用的实质</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b/>
          <w:color w:val="000000" w:themeColor="text1"/>
        </w:rPr>
        <w:t>5</w:t>
      </w:r>
      <w:r w:rsidRPr="00A40C77">
        <w:rPr>
          <w:rFonts w:ascii="宋体" w:eastAsia="宋体" w:hAnsi="宋体" w:cs="Times New Roman"/>
          <w:color w:val="000000" w:themeColor="text1"/>
        </w:rPr>
        <w:t>.</w:t>
      </w:r>
      <w:r w:rsidRPr="00A40C77">
        <w:rPr>
          <w:rFonts w:ascii="宋体" w:eastAsia="宋体" w:hAnsi="宋体"/>
          <w:color w:val="000000" w:themeColor="text1"/>
        </w:rPr>
        <w:t>光合作用的反应式</w:t>
      </w:r>
      <w:r w:rsidRPr="00A40C77">
        <w:rPr>
          <w:rFonts w:ascii="宋体" w:eastAsia="宋体" w:hAnsi="宋体"/>
          <w:color w:val="000000" w:themeColor="text1"/>
        </w:rPr>
        <w:t>:</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二氧化碳</w:t>
      </w:r>
      <w:r w:rsidRPr="00A40C77">
        <w:rPr>
          <w:rFonts w:ascii="宋体" w:eastAsia="宋体" w:hAnsi="宋体"/>
          <w:b/>
          <w:color w:val="000000" w:themeColor="text1"/>
          <w:u w:val="single" w:color="000000"/>
        </w:rPr>
        <w:t>+</w:t>
      </w:r>
      <w:r w:rsidRPr="00A40C77">
        <w:rPr>
          <w:rFonts w:ascii="宋体" w:eastAsia="宋体" w:hAnsi="宋体"/>
          <w:color w:val="000000" w:themeColor="text1"/>
          <w:u w:val="single" w:color="000000"/>
        </w:rPr>
        <w:t>水</w:t>
      </w:r>
      <w:r w:rsidRPr="00A40C77">
        <w:rPr>
          <w:rFonts w:ascii="宋体" w:eastAsia="宋体" w:hAnsi="宋体"/>
          <w:noProof/>
          <w:color w:val="000000" w:themeColor="text1"/>
          <w:u w:val="single" w:color="000000"/>
        </w:rPr>
        <w:drawing>
          <wp:inline distT="0" distB="0" distL="0" distR="0">
            <wp:extent cx="478155" cy="301625"/>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pic:cNvPicPr>
                  </pic:nvPicPr>
                  <pic:blipFill>
                    <a:blip r:embed="rId10"/>
                    <a:stretch>
                      <a:fillRect/>
                    </a:stretch>
                  </pic:blipFill>
                  <pic:spPr>
                    <a:xfrm>
                      <a:off x="0" y="0"/>
                      <a:ext cx="478440" cy="301680"/>
                    </a:xfrm>
                    <a:prstGeom prst="rect">
                      <a:avLst/>
                    </a:prstGeom>
                  </pic:spPr>
                </pic:pic>
              </a:graphicData>
            </a:graphic>
          </wp:inline>
        </w:drawing>
      </w:r>
      <w:r w:rsidRPr="00A40C77">
        <w:rPr>
          <w:rFonts w:ascii="宋体" w:eastAsia="宋体" w:hAnsi="宋体"/>
          <w:color w:val="000000" w:themeColor="text1"/>
          <w:u w:val="single" w:color="000000"/>
        </w:rPr>
        <w:t>淀粉</w:t>
      </w:r>
      <w:r w:rsidRPr="00A40C77">
        <w:rPr>
          <w:rFonts w:ascii="宋体" w:eastAsia="宋体" w:hAnsi="宋体"/>
          <w:color w:val="000000" w:themeColor="text1"/>
          <w:u w:val="single" w:color="000000"/>
        </w:rPr>
        <w:t>(</w:t>
      </w:r>
      <w:r w:rsidRPr="00A40C77">
        <w:rPr>
          <w:rFonts w:ascii="宋体" w:eastAsia="宋体" w:hAnsi="宋体"/>
          <w:color w:val="000000" w:themeColor="text1"/>
          <w:u w:val="single" w:color="000000"/>
        </w:rPr>
        <w:t>贮存能量</w:t>
      </w:r>
      <w:r w:rsidRPr="00A40C77">
        <w:rPr>
          <w:rFonts w:ascii="宋体" w:eastAsia="宋体" w:hAnsi="宋体"/>
          <w:color w:val="000000" w:themeColor="text1"/>
          <w:u w:val="single" w:color="000000"/>
        </w:rPr>
        <w:t>)</w:t>
      </w:r>
      <w:r w:rsidRPr="00A40C77">
        <w:rPr>
          <w:rFonts w:ascii="宋体" w:eastAsia="宋体" w:hAnsi="宋体"/>
          <w:b/>
          <w:color w:val="000000" w:themeColor="text1"/>
          <w:u w:val="single" w:color="000000"/>
        </w:rPr>
        <w:t>+</w:t>
      </w:r>
      <w:r w:rsidRPr="00A40C77">
        <w:rPr>
          <w:rFonts w:ascii="宋体" w:eastAsia="宋体" w:hAnsi="宋体"/>
          <w:color w:val="000000" w:themeColor="text1"/>
          <w:u w:val="single" w:color="000000"/>
        </w:rPr>
        <w:t>氧气</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b/>
          <w:color w:val="000000" w:themeColor="text1"/>
        </w:rPr>
        <w:t>6</w:t>
      </w:r>
      <w:r w:rsidRPr="00A40C77">
        <w:rPr>
          <w:rFonts w:ascii="宋体" w:eastAsia="宋体" w:hAnsi="宋体" w:cs="Times New Roman"/>
          <w:color w:val="000000" w:themeColor="text1"/>
        </w:rPr>
        <w:t>.</w:t>
      </w:r>
      <w:r w:rsidRPr="00A40C77">
        <w:rPr>
          <w:rFonts w:ascii="宋体" w:eastAsia="宋体" w:hAnsi="宋体"/>
          <w:color w:val="000000" w:themeColor="text1"/>
        </w:rPr>
        <w:t>绿色植物通过</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叶绿体</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利用光能</w:t>
      </w:r>
      <w:r w:rsidRPr="00A40C77">
        <w:rPr>
          <w:rFonts w:ascii="宋体" w:eastAsia="宋体" w:hAnsi="宋体"/>
          <w:color w:val="000000" w:themeColor="text1"/>
        </w:rPr>
        <w:t>,</w:t>
      </w:r>
      <w:r w:rsidRPr="00A40C77">
        <w:rPr>
          <w:rFonts w:ascii="宋体" w:eastAsia="宋体" w:hAnsi="宋体"/>
          <w:color w:val="000000" w:themeColor="text1"/>
        </w:rPr>
        <w:t>把二氧化碳和水转变成</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贮存能量</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的有机物</w:t>
      </w:r>
      <w:r w:rsidRPr="00A40C77">
        <w:rPr>
          <w:rFonts w:ascii="宋体" w:eastAsia="宋体" w:hAnsi="宋体"/>
          <w:color w:val="000000" w:themeColor="text1"/>
        </w:rPr>
        <w:t>(</w:t>
      </w:r>
      <w:r w:rsidRPr="00A40C77">
        <w:rPr>
          <w:rFonts w:ascii="宋体" w:eastAsia="宋体" w:hAnsi="宋体"/>
          <w:color w:val="000000" w:themeColor="text1"/>
        </w:rPr>
        <w:t>主要是淀粉</w:t>
      </w:r>
      <w:r w:rsidRPr="00A40C77">
        <w:rPr>
          <w:rFonts w:ascii="宋体" w:eastAsia="宋体" w:hAnsi="宋体"/>
          <w:color w:val="000000" w:themeColor="text1"/>
        </w:rPr>
        <w:t>),</w:t>
      </w:r>
      <w:r w:rsidRPr="00A40C77">
        <w:rPr>
          <w:rFonts w:ascii="宋体" w:eastAsia="宋体" w:hAnsi="宋体"/>
          <w:color w:val="000000" w:themeColor="text1"/>
        </w:rPr>
        <w:t>并且释放</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氧气</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的过程</w:t>
      </w:r>
      <w:r w:rsidRPr="00A40C77">
        <w:rPr>
          <w:rFonts w:ascii="宋体" w:eastAsia="宋体" w:hAnsi="宋体"/>
          <w:color w:val="000000" w:themeColor="text1"/>
        </w:rPr>
        <w:t>,</w:t>
      </w:r>
      <w:r w:rsidRPr="00A40C77">
        <w:rPr>
          <w:rFonts w:ascii="宋体" w:eastAsia="宋体" w:hAnsi="宋体"/>
          <w:color w:val="000000" w:themeColor="text1"/>
        </w:rPr>
        <w:t>就叫做光合作用。</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b/>
          <w:color w:val="000000" w:themeColor="text1"/>
        </w:rPr>
        <w:t>7</w:t>
      </w:r>
      <w:r w:rsidRPr="00A40C77">
        <w:rPr>
          <w:rFonts w:ascii="宋体" w:eastAsia="宋体" w:hAnsi="宋体" w:cs="Times New Roman"/>
          <w:color w:val="000000" w:themeColor="text1"/>
        </w:rPr>
        <w:t>.</w:t>
      </w:r>
      <w:r w:rsidRPr="00A40C77">
        <w:rPr>
          <w:rFonts w:ascii="宋体" w:eastAsia="宋体" w:hAnsi="宋体"/>
          <w:color w:val="000000" w:themeColor="text1"/>
        </w:rPr>
        <w:t>光合作用的实质</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w:t>
      </w:r>
      <w:r w:rsidRPr="00A40C77">
        <w:rPr>
          <w:rFonts w:ascii="宋体" w:eastAsia="宋体" w:hAnsi="宋体"/>
          <w:color w:val="000000" w:themeColor="text1"/>
        </w:rPr>
        <w:t>1</w:t>
      </w:r>
      <w:r w:rsidRPr="00A40C77">
        <w:rPr>
          <w:rFonts w:ascii="宋体" w:eastAsia="宋体" w:hAnsi="宋体"/>
          <w:color w:val="000000" w:themeColor="text1"/>
        </w:rPr>
        <w:t>)</w:t>
      </w:r>
      <w:r w:rsidRPr="00A40C77">
        <w:rPr>
          <w:rFonts w:ascii="宋体" w:eastAsia="宋体" w:hAnsi="宋体"/>
          <w:color w:val="000000" w:themeColor="text1"/>
        </w:rPr>
        <w:t>物质转变</w:t>
      </w:r>
      <w:r w:rsidRPr="00A40C77">
        <w:rPr>
          <w:rFonts w:ascii="宋体" w:eastAsia="宋体" w:hAnsi="宋体"/>
          <w:color w:val="000000" w:themeColor="text1"/>
        </w:rPr>
        <w:t>:</w:t>
      </w:r>
      <w:r w:rsidRPr="00A40C77">
        <w:rPr>
          <w:rFonts w:ascii="宋体" w:eastAsia="宋体" w:hAnsi="宋体"/>
          <w:color w:val="000000" w:themeColor="text1"/>
        </w:rPr>
        <w:t>二氧化碳和水等简单的</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无机物</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转变成淀粉等复杂的</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有机物</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w:t>
      </w:r>
      <w:r w:rsidRPr="00A40C77">
        <w:rPr>
          <w:rFonts w:ascii="宋体" w:eastAsia="宋体" w:hAnsi="宋体"/>
          <w:color w:val="000000" w:themeColor="text1"/>
        </w:rPr>
        <w:t>2</w:t>
      </w:r>
      <w:r w:rsidRPr="00A40C77">
        <w:rPr>
          <w:rFonts w:ascii="宋体" w:eastAsia="宋体" w:hAnsi="宋体"/>
          <w:color w:val="000000" w:themeColor="text1"/>
        </w:rPr>
        <w:t>)</w:t>
      </w:r>
      <w:r w:rsidRPr="00A40C77">
        <w:rPr>
          <w:rFonts w:ascii="宋体" w:eastAsia="宋体" w:hAnsi="宋体"/>
          <w:color w:val="000000" w:themeColor="text1"/>
        </w:rPr>
        <w:t>能量变化</w:t>
      </w:r>
      <w:r w:rsidRPr="00A40C77">
        <w:rPr>
          <w:rFonts w:ascii="宋体" w:eastAsia="宋体" w:hAnsi="宋体"/>
          <w:color w:val="000000" w:themeColor="text1"/>
        </w:rPr>
        <w:t>:</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光能</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转化为贮存在有机物中的能量</w:t>
      </w:r>
      <w:r w:rsidRPr="00A40C77">
        <w:rPr>
          <w:rFonts w:ascii="宋体" w:eastAsia="宋体" w:hAnsi="宋体"/>
          <w:color w:val="000000" w:themeColor="text1"/>
        </w:rPr>
        <w:t>(</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化学能</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b/>
          <w:color w:val="000000" w:themeColor="text1"/>
        </w:rPr>
        <w:t>8</w:t>
      </w:r>
      <w:r w:rsidRPr="00A40C77">
        <w:rPr>
          <w:rFonts w:ascii="宋体" w:eastAsia="宋体" w:hAnsi="宋体" w:cs="Times New Roman"/>
          <w:color w:val="000000" w:themeColor="text1"/>
        </w:rPr>
        <w:t>.</w:t>
      </w:r>
      <w:r w:rsidRPr="00A40C77">
        <w:rPr>
          <w:rFonts w:ascii="宋体" w:eastAsia="宋体" w:hAnsi="宋体"/>
          <w:color w:val="000000" w:themeColor="text1"/>
        </w:rPr>
        <w:t>光合作用的意义</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w:t>
      </w:r>
      <w:r w:rsidRPr="00A40C77">
        <w:rPr>
          <w:rFonts w:ascii="宋体" w:eastAsia="宋体" w:hAnsi="宋体"/>
          <w:color w:val="000000" w:themeColor="text1"/>
        </w:rPr>
        <w:t>1</w:t>
      </w:r>
      <w:r w:rsidRPr="00A40C77">
        <w:rPr>
          <w:rFonts w:ascii="宋体" w:eastAsia="宋体" w:hAnsi="宋体"/>
          <w:color w:val="000000" w:themeColor="text1"/>
        </w:rPr>
        <w:t>)</w:t>
      </w:r>
      <w:r w:rsidRPr="00A40C77">
        <w:rPr>
          <w:rFonts w:ascii="宋体" w:eastAsia="宋体" w:hAnsi="宋体"/>
          <w:color w:val="000000" w:themeColor="text1"/>
        </w:rPr>
        <w:t>光合作用制造的淀粉等有机物</w:t>
      </w:r>
      <w:r w:rsidRPr="00A40C77">
        <w:rPr>
          <w:rFonts w:ascii="宋体" w:eastAsia="宋体" w:hAnsi="宋体"/>
          <w:color w:val="000000" w:themeColor="text1"/>
        </w:rPr>
        <w:t>,</w:t>
      </w:r>
      <w:r w:rsidRPr="00A40C77">
        <w:rPr>
          <w:rFonts w:ascii="宋体" w:eastAsia="宋体" w:hAnsi="宋体"/>
          <w:color w:val="000000" w:themeColor="text1"/>
        </w:rPr>
        <w:t>不仅是植物自身</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生长发育</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的营养物质</w:t>
      </w:r>
      <w:r w:rsidRPr="00A40C77">
        <w:rPr>
          <w:rFonts w:ascii="宋体" w:eastAsia="宋体" w:hAnsi="宋体"/>
          <w:color w:val="000000" w:themeColor="text1"/>
        </w:rPr>
        <w:t>,</w:t>
      </w:r>
      <w:r w:rsidRPr="00A40C77">
        <w:rPr>
          <w:rFonts w:ascii="宋体" w:eastAsia="宋体" w:hAnsi="宋体"/>
          <w:color w:val="000000" w:themeColor="text1"/>
        </w:rPr>
        <w:t>而且是动物和人的</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食物</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来源。人类利用的多种原料</w:t>
      </w:r>
      <w:r w:rsidRPr="00A40C77">
        <w:rPr>
          <w:rFonts w:ascii="宋体" w:eastAsia="宋体" w:hAnsi="宋体"/>
          <w:color w:val="000000" w:themeColor="text1"/>
        </w:rPr>
        <w:t>,</w:t>
      </w:r>
      <w:r w:rsidRPr="00A40C77">
        <w:rPr>
          <w:rFonts w:ascii="宋体" w:eastAsia="宋体" w:hAnsi="宋体"/>
          <w:color w:val="000000" w:themeColor="text1"/>
        </w:rPr>
        <w:t>也都来源于植物的光合作用。</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w:t>
      </w:r>
      <w:r w:rsidRPr="00A40C77">
        <w:rPr>
          <w:rFonts w:ascii="宋体" w:eastAsia="宋体" w:hAnsi="宋体"/>
          <w:color w:val="000000" w:themeColor="text1"/>
        </w:rPr>
        <w:t>2</w:t>
      </w:r>
      <w:r w:rsidRPr="00A40C77">
        <w:rPr>
          <w:rFonts w:ascii="宋体" w:eastAsia="宋体" w:hAnsi="宋体"/>
          <w:color w:val="000000" w:themeColor="text1"/>
        </w:rPr>
        <w:t>)</w:t>
      </w:r>
      <w:r w:rsidRPr="00A40C77">
        <w:rPr>
          <w:rFonts w:ascii="宋体" w:eastAsia="宋体" w:hAnsi="宋体"/>
          <w:color w:val="000000" w:themeColor="text1"/>
        </w:rPr>
        <w:t>光合作用转化光能并贮存在有机物里</w:t>
      </w:r>
      <w:r w:rsidRPr="00A40C77">
        <w:rPr>
          <w:rFonts w:ascii="宋体" w:eastAsia="宋体" w:hAnsi="宋体"/>
          <w:color w:val="000000" w:themeColor="text1"/>
        </w:rPr>
        <w:t>,</w:t>
      </w:r>
      <w:r w:rsidRPr="00A40C77">
        <w:rPr>
          <w:rFonts w:ascii="宋体" w:eastAsia="宋体" w:hAnsi="宋体"/>
          <w:color w:val="000000" w:themeColor="text1"/>
        </w:rPr>
        <w:t>这些能量是植物、动物和人体</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生命活动</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的能量来源。</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w:t>
      </w:r>
      <w:r w:rsidRPr="00A40C77">
        <w:rPr>
          <w:rFonts w:ascii="宋体" w:eastAsia="宋体" w:hAnsi="宋体"/>
          <w:color w:val="000000" w:themeColor="text1"/>
        </w:rPr>
        <w:t>3</w:t>
      </w:r>
      <w:r w:rsidRPr="00A40C77">
        <w:rPr>
          <w:rFonts w:ascii="宋体" w:eastAsia="宋体" w:hAnsi="宋体"/>
          <w:color w:val="000000" w:themeColor="text1"/>
        </w:rPr>
        <w:t>)</w:t>
      </w:r>
      <w:r w:rsidRPr="00A40C77">
        <w:rPr>
          <w:rFonts w:ascii="宋体" w:eastAsia="宋体" w:hAnsi="宋体"/>
          <w:color w:val="000000" w:themeColor="text1"/>
        </w:rPr>
        <w:t>维持大气中氧气和二氧化碳的含量</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相对稳定</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b/>
          <w:color w:val="000000" w:themeColor="text1"/>
        </w:rPr>
        <w:t>9</w:t>
      </w:r>
      <w:r w:rsidRPr="00A40C77">
        <w:rPr>
          <w:rFonts w:ascii="宋体" w:eastAsia="宋体" w:hAnsi="宋体" w:cs="Times New Roman"/>
          <w:color w:val="000000" w:themeColor="text1"/>
        </w:rPr>
        <w:t>.</w:t>
      </w:r>
      <w:r w:rsidRPr="00A40C77">
        <w:rPr>
          <w:rFonts w:ascii="宋体" w:eastAsia="宋体" w:hAnsi="宋体"/>
          <w:color w:val="000000" w:themeColor="text1"/>
        </w:rPr>
        <w:t>光合作用原理在农业上的应用</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在农作物种植技</w:t>
      </w:r>
      <w:r w:rsidRPr="00A40C77">
        <w:rPr>
          <w:rFonts w:ascii="宋体" w:eastAsia="宋体" w:hAnsi="宋体"/>
          <w:color w:val="000000" w:themeColor="text1"/>
        </w:rPr>
        <w:t>术上</w:t>
      </w:r>
      <w:r w:rsidRPr="00A40C77">
        <w:rPr>
          <w:rFonts w:ascii="宋体" w:eastAsia="宋体" w:hAnsi="宋体"/>
          <w:color w:val="000000" w:themeColor="text1"/>
        </w:rPr>
        <w:t>,</w:t>
      </w:r>
      <w:r w:rsidRPr="00A40C77">
        <w:rPr>
          <w:rFonts w:ascii="宋体" w:eastAsia="宋体" w:hAnsi="宋体"/>
          <w:color w:val="000000" w:themeColor="text1"/>
        </w:rPr>
        <w:t>可以采取多种措施增大单位空间的叶</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总面积</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以提高</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光能</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利用的效率。常用的提高光能效率的方法有</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立体种植</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和</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合理密植</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jc w:val="center"/>
        <w:rPr>
          <w:rFonts w:ascii="宋体" w:eastAsia="宋体" w:hAnsi="宋体"/>
          <w:color w:val="000000" w:themeColor="text1"/>
        </w:rPr>
      </w:pPr>
      <w:r w:rsidRPr="00A40C77">
        <w:rPr>
          <w:rFonts w:ascii="宋体" w:eastAsia="宋体" w:hAnsi="宋体"/>
          <w:noProof/>
          <w:color w:val="000000" w:themeColor="text1"/>
        </w:rPr>
        <w:drawing>
          <wp:inline distT="0" distB="0" distL="0" distR="0">
            <wp:extent cx="2957195" cy="305435"/>
            <wp:effectExtent l="0" t="0" r="0" b="0"/>
            <wp:docPr id="69" name="练基础H.eps" descr="id:21474868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练基础H.eps" descr="id:2147486863;FounderCES"/>
                    <pic:cNvPicPr>
                      <a:picLocks noChangeAspect="1"/>
                    </pic:cNvPicPr>
                  </pic:nvPicPr>
                  <pic:blipFill>
                    <a:blip r:embed="rId11"/>
                    <a:stretch>
                      <a:fillRect/>
                    </a:stretch>
                  </pic:blipFill>
                  <pic:spPr>
                    <a:xfrm>
                      <a:off x="0" y="0"/>
                      <a:ext cx="2957760" cy="305640"/>
                    </a:xfrm>
                    <a:prstGeom prst="rect">
                      <a:avLst/>
                    </a:prstGeom>
                  </pic:spPr>
                </pic:pic>
              </a:graphicData>
            </a:graphic>
          </wp:inline>
        </w:drawing>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知识点</w:t>
      </w:r>
      <w:r w:rsidRPr="00A40C77">
        <w:rPr>
          <w:rFonts w:ascii="宋体" w:eastAsia="宋体" w:hAnsi="宋体"/>
          <w:b/>
          <w:color w:val="000000" w:themeColor="text1"/>
        </w:rPr>
        <w:t>1</w:t>
      </w:r>
      <w:r w:rsidRPr="00A40C77">
        <w:rPr>
          <w:rFonts w:ascii="宋体" w:eastAsia="宋体" w:hAnsi="宋体"/>
          <w:color w:val="000000" w:themeColor="text1"/>
        </w:rPr>
        <w:t xml:space="preserve">　</w:t>
      </w:r>
      <w:r w:rsidRPr="00A40C77">
        <w:rPr>
          <w:rFonts w:ascii="宋体" w:eastAsia="宋体" w:hAnsi="宋体"/>
          <w:color w:val="000000" w:themeColor="text1"/>
        </w:rPr>
        <w:t>叶是植物体进行光合作用的主要器官</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b/>
          <w:color w:val="000000" w:themeColor="text1"/>
        </w:rPr>
        <w:t>1</w:t>
      </w:r>
      <w:r w:rsidRPr="00A40C77">
        <w:rPr>
          <w:rFonts w:ascii="宋体" w:eastAsia="宋体" w:hAnsi="宋体" w:cs="Times New Roman"/>
          <w:color w:val="000000" w:themeColor="text1"/>
        </w:rPr>
        <w:t>.</w:t>
      </w:r>
      <w:r w:rsidRPr="00A40C77">
        <w:rPr>
          <w:rFonts w:ascii="宋体" w:eastAsia="宋体" w:hAnsi="宋体"/>
          <w:color w:val="000000" w:themeColor="text1"/>
        </w:rPr>
        <w:t>(</w:t>
      </w:r>
      <w:r w:rsidRPr="00A40C77">
        <w:rPr>
          <w:rFonts w:ascii="宋体" w:eastAsia="宋体" w:hAnsi="宋体"/>
          <w:color w:val="000000" w:themeColor="text1"/>
        </w:rPr>
        <w:t>2017</w:t>
      </w:r>
      <w:r w:rsidRPr="00A40C77">
        <w:rPr>
          <w:rFonts w:ascii="宋体" w:eastAsia="宋体" w:hAnsi="宋体" w:cs="Times New Roman"/>
          <w:color w:val="000000" w:themeColor="text1"/>
        </w:rPr>
        <w:t>·</w:t>
      </w:r>
      <w:r w:rsidRPr="00A40C77">
        <w:rPr>
          <w:rFonts w:ascii="宋体" w:eastAsia="宋体" w:hAnsi="宋体"/>
          <w:color w:val="000000" w:themeColor="text1"/>
        </w:rPr>
        <w:t>北京房山月考</w:t>
      </w:r>
      <w:r w:rsidRPr="00A40C77">
        <w:rPr>
          <w:rFonts w:ascii="宋体" w:eastAsia="宋体" w:hAnsi="宋体"/>
          <w:color w:val="000000" w:themeColor="text1"/>
        </w:rPr>
        <w:t>)</w:t>
      </w:r>
      <w:r w:rsidRPr="00A40C77">
        <w:rPr>
          <w:rFonts w:ascii="宋体" w:eastAsia="宋体" w:hAnsi="宋体"/>
          <w:color w:val="000000" w:themeColor="text1"/>
        </w:rPr>
        <w:t>多数叶片正面的绿色比背面的绿色要深一些</w:t>
      </w:r>
      <w:r w:rsidRPr="00A40C77">
        <w:rPr>
          <w:rFonts w:ascii="宋体" w:eastAsia="宋体" w:hAnsi="宋体"/>
          <w:color w:val="000000" w:themeColor="text1"/>
        </w:rPr>
        <w:t>,</w:t>
      </w:r>
      <w:r w:rsidRPr="00A40C77">
        <w:rPr>
          <w:rFonts w:ascii="宋体" w:eastAsia="宋体" w:hAnsi="宋体"/>
          <w:color w:val="000000" w:themeColor="text1"/>
        </w:rPr>
        <w:t>其主要原因是</w:t>
      </w:r>
      <w:r w:rsidRPr="00A40C77">
        <w:rPr>
          <w:rFonts w:ascii="宋体" w:eastAsia="宋体" w:hAnsi="宋体"/>
          <w:color w:val="000000" w:themeColor="text1"/>
        </w:rPr>
        <w:t>(</w:t>
      </w:r>
      <w:r w:rsidRPr="00A40C77">
        <w:rPr>
          <w:rFonts w:ascii="宋体" w:eastAsia="宋体" w:hAnsi="宋体"/>
          <w:b/>
          <w:color w:val="000000" w:themeColor="text1"/>
        </w:rPr>
        <w:t>D</w:t>
      </w:r>
      <w:r w:rsidRPr="00A40C77">
        <w:rPr>
          <w:rFonts w:ascii="宋体" w:eastAsia="宋体" w:hAnsi="宋体"/>
          <w:color w:val="000000" w:themeColor="text1"/>
        </w:rPr>
        <w:t xml:space="preserve">　</w:t>
      </w:r>
      <w:r w:rsidRPr="00A40C77">
        <w:rPr>
          <w:rFonts w:ascii="宋体" w:eastAsia="宋体" w:hAnsi="宋体"/>
          <w:color w:val="000000" w:themeColor="text1"/>
        </w:rPr>
        <w:t>)</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A</w:t>
      </w:r>
      <w:r w:rsidRPr="00A40C77">
        <w:rPr>
          <w:rFonts w:ascii="宋体" w:eastAsia="宋体" w:hAnsi="宋体" w:cs="Times New Roman"/>
          <w:color w:val="000000" w:themeColor="text1"/>
        </w:rPr>
        <w:t>.</w:t>
      </w:r>
      <w:r w:rsidRPr="00A40C77">
        <w:rPr>
          <w:rFonts w:ascii="宋体" w:eastAsia="宋体" w:hAnsi="宋体"/>
          <w:color w:val="000000" w:themeColor="text1"/>
        </w:rPr>
        <w:t>上表皮细胞内含叶绿体多</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B</w:t>
      </w:r>
      <w:r w:rsidRPr="00A40C77">
        <w:rPr>
          <w:rFonts w:ascii="宋体" w:eastAsia="宋体" w:hAnsi="宋体" w:cs="Times New Roman"/>
          <w:color w:val="000000" w:themeColor="text1"/>
        </w:rPr>
        <w:t>.</w:t>
      </w:r>
      <w:r w:rsidRPr="00A40C77">
        <w:rPr>
          <w:rFonts w:ascii="宋体" w:eastAsia="宋体" w:hAnsi="宋体"/>
          <w:color w:val="000000" w:themeColor="text1"/>
        </w:rPr>
        <w:t>表皮细胞内含叶绿体多</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C</w:t>
      </w:r>
      <w:r w:rsidRPr="00A40C77">
        <w:rPr>
          <w:rFonts w:ascii="宋体" w:eastAsia="宋体" w:hAnsi="宋体" w:cs="Times New Roman"/>
          <w:color w:val="000000" w:themeColor="text1"/>
        </w:rPr>
        <w:t>.</w:t>
      </w:r>
      <w:r w:rsidRPr="00A40C77">
        <w:rPr>
          <w:rFonts w:ascii="宋体" w:eastAsia="宋体" w:hAnsi="宋体"/>
          <w:color w:val="000000" w:themeColor="text1"/>
        </w:rPr>
        <w:t>海绵组织里含叶绿体多</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D</w:t>
      </w:r>
      <w:r w:rsidRPr="00A40C77">
        <w:rPr>
          <w:rFonts w:ascii="宋体" w:eastAsia="宋体" w:hAnsi="宋体" w:cs="Times New Roman"/>
          <w:color w:val="000000" w:themeColor="text1"/>
        </w:rPr>
        <w:t>.</w:t>
      </w:r>
      <w:r w:rsidRPr="00A40C77">
        <w:rPr>
          <w:rFonts w:ascii="宋体" w:eastAsia="宋体" w:hAnsi="宋体"/>
          <w:color w:val="000000" w:themeColor="text1"/>
        </w:rPr>
        <w:t>栅栏组织里含叶绿体多</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知识点</w:t>
      </w:r>
      <w:r w:rsidRPr="00A40C77">
        <w:rPr>
          <w:rFonts w:ascii="宋体" w:eastAsia="宋体" w:hAnsi="宋体"/>
          <w:b/>
          <w:color w:val="000000" w:themeColor="text1"/>
        </w:rPr>
        <w:t>2</w:t>
      </w:r>
      <w:r w:rsidRPr="00A40C77">
        <w:rPr>
          <w:rFonts w:ascii="宋体" w:eastAsia="宋体" w:hAnsi="宋体"/>
          <w:color w:val="000000" w:themeColor="text1"/>
        </w:rPr>
        <w:t xml:space="preserve">　</w:t>
      </w:r>
      <w:r w:rsidRPr="00A40C77">
        <w:rPr>
          <w:rFonts w:ascii="宋体" w:eastAsia="宋体" w:hAnsi="宋体"/>
          <w:color w:val="000000" w:themeColor="text1"/>
        </w:rPr>
        <w:t>光合作用的实质</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b/>
          <w:color w:val="000000" w:themeColor="text1"/>
        </w:rPr>
        <w:t>2</w:t>
      </w:r>
      <w:r w:rsidRPr="00A40C77">
        <w:rPr>
          <w:rFonts w:ascii="宋体" w:eastAsia="宋体" w:hAnsi="宋体" w:cs="Times New Roman"/>
          <w:color w:val="000000" w:themeColor="text1"/>
        </w:rPr>
        <w:t>.</w:t>
      </w:r>
      <w:r w:rsidRPr="00A40C77">
        <w:rPr>
          <w:rFonts w:ascii="宋体" w:eastAsia="宋体" w:hAnsi="宋体"/>
          <w:color w:val="000000" w:themeColor="text1"/>
        </w:rPr>
        <w:t>(</w:t>
      </w:r>
      <w:r w:rsidRPr="00A40C77">
        <w:rPr>
          <w:rFonts w:ascii="宋体" w:eastAsia="宋体" w:hAnsi="宋体"/>
          <w:color w:val="000000" w:themeColor="text1"/>
        </w:rPr>
        <w:t>2017</w:t>
      </w:r>
      <w:r w:rsidRPr="00A40C77">
        <w:rPr>
          <w:rFonts w:ascii="宋体" w:eastAsia="宋体" w:hAnsi="宋体" w:cs="Times New Roman"/>
          <w:color w:val="000000" w:themeColor="text1"/>
        </w:rPr>
        <w:t>·</w:t>
      </w:r>
      <w:r w:rsidRPr="00A40C77">
        <w:rPr>
          <w:rFonts w:ascii="宋体" w:eastAsia="宋体" w:hAnsi="宋体"/>
          <w:color w:val="000000" w:themeColor="text1"/>
        </w:rPr>
        <w:t>广东东莞月考</w:t>
      </w:r>
      <w:r w:rsidRPr="00A40C77">
        <w:rPr>
          <w:rFonts w:ascii="宋体" w:eastAsia="宋体" w:hAnsi="宋体"/>
          <w:color w:val="000000" w:themeColor="text1"/>
        </w:rPr>
        <w:t>)</w:t>
      </w:r>
      <w:r w:rsidRPr="00A40C77">
        <w:rPr>
          <w:rFonts w:ascii="宋体" w:eastAsia="宋体" w:hAnsi="宋体"/>
          <w:color w:val="000000" w:themeColor="text1"/>
        </w:rPr>
        <w:t>光合作用的实质是</w:t>
      </w:r>
      <w:r w:rsidRPr="00A40C77">
        <w:rPr>
          <w:rFonts w:ascii="宋体" w:eastAsia="宋体" w:hAnsi="宋体"/>
          <w:color w:val="000000" w:themeColor="text1"/>
        </w:rPr>
        <w:t>(</w:t>
      </w:r>
      <w:r w:rsidRPr="00A40C77">
        <w:rPr>
          <w:rFonts w:ascii="宋体" w:eastAsia="宋体" w:hAnsi="宋体"/>
          <w:b/>
          <w:color w:val="000000" w:themeColor="text1"/>
        </w:rPr>
        <w:t>A</w:t>
      </w:r>
      <w:r w:rsidRPr="00A40C77">
        <w:rPr>
          <w:rFonts w:ascii="宋体" w:eastAsia="宋体" w:hAnsi="宋体"/>
          <w:color w:val="000000" w:themeColor="text1"/>
        </w:rPr>
        <w:t xml:space="preserve">　</w:t>
      </w:r>
      <w:r w:rsidRPr="00A40C77">
        <w:rPr>
          <w:rFonts w:ascii="宋体" w:eastAsia="宋体" w:hAnsi="宋体"/>
          <w:color w:val="000000" w:themeColor="text1"/>
        </w:rPr>
        <w:t>)</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A</w:t>
      </w:r>
      <w:r w:rsidRPr="00A40C77">
        <w:rPr>
          <w:rFonts w:ascii="宋体" w:eastAsia="宋体" w:hAnsi="宋体" w:cs="Times New Roman"/>
          <w:color w:val="000000" w:themeColor="text1"/>
        </w:rPr>
        <w:t>.</w:t>
      </w:r>
      <w:r w:rsidRPr="00A40C77">
        <w:rPr>
          <w:rFonts w:ascii="宋体" w:eastAsia="宋体" w:hAnsi="宋体"/>
          <w:color w:val="000000" w:themeColor="text1"/>
        </w:rPr>
        <w:t>合成有机物</w:t>
      </w:r>
      <w:r w:rsidRPr="00A40C77">
        <w:rPr>
          <w:rFonts w:ascii="宋体" w:eastAsia="宋体" w:hAnsi="宋体"/>
          <w:color w:val="000000" w:themeColor="text1"/>
        </w:rPr>
        <w:t>,</w:t>
      </w:r>
      <w:r w:rsidRPr="00A40C77">
        <w:rPr>
          <w:rFonts w:ascii="宋体" w:eastAsia="宋体" w:hAnsi="宋体"/>
          <w:color w:val="000000" w:themeColor="text1"/>
        </w:rPr>
        <w:t>储存能量</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B</w:t>
      </w:r>
      <w:r w:rsidRPr="00A40C77">
        <w:rPr>
          <w:rFonts w:ascii="宋体" w:eastAsia="宋体" w:hAnsi="宋体" w:cs="Times New Roman"/>
          <w:color w:val="000000" w:themeColor="text1"/>
        </w:rPr>
        <w:t>.</w:t>
      </w:r>
      <w:r w:rsidRPr="00A40C77">
        <w:rPr>
          <w:rFonts w:ascii="宋体" w:eastAsia="宋体" w:hAnsi="宋体"/>
          <w:color w:val="000000" w:themeColor="text1"/>
        </w:rPr>
        <w:t>分解有机物</w:t>
      </w:r>
      <w:r w:rsidRPr="00A40C77">
        <w:rPr>
          <w:rFonts w:ascii="宋体" w:eastAsia="宋体" w:hAnsi="宋体"/>
          <w:color w:val="000000" w:themeColor="text1"/>
        </w:rPr>
        <w:t>,</w:t>
      </w:r>
      <w:r w:rsidRPr="00A40C77">
        <w:rPr>
          <w:rFonts w:ascii="宋体" w:eastAsia="宋体" w:hAnsi="宋体"/>
          <w:color w:val="000000" w:themeColor="text1"/>
        </w:rPr>
        <w:t>释放能量</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C</w:t>
      </w:r>
      <w:r w:rsidRPr="00A40C77">
        <w:rPr>
          <w:rFonts w:ascii="宋体" w:eastAsia="宋体" w:hAnsi="宋体" w:cs="Times New Roman"/>
          <w:color w:val="000000" w:themeColor="text1"/>
        </w:rPr>
        <w:t>.</w:t>
      </w:r>
      <w:r w:rsidRPr="00A40C77">
        <w:rPr>
          <w:rFonts w:ascii="宋体" w:eastAsia="宋体" w:hAnsi="宋体"/>
          <w:color w:val="000000" w:themeColor="text1"/>
        </w:rPr>
        <w:t>合成有机物</w:t>
      </w:r>
      <w:r w:rsidRPr="00A40C77">
        <w:rPr>
          <w:rFonts w:ascii="宋体" w:eastAsia="宋体" w:hAnsi="宋体"/>
          <w:color w:val="000000" w:themeColor="text1"/>
        </w:rPr>
        <w:t>,</w:t>
      </w:r>
      <w:r w:rsidRPr="00A40C77">
        <w:rPr>
          <w:rFonts w:ascii="宋体" w:eastAsia="宋体" w:hAnsi="宋体"/>
          <w:color w:val="000000" w:themeColor="text1"/>
        </w:rPr>
        <w:t>释放能量</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D</w:t>
      </w:r>
      <w:r w:rsidRPr="00A40C77">
        <w:rPr>
          <w:rFonts w:ascii="宋体" w:eastAsia="宋体" w:hAnsi="宋体" w:cs="Times New Roman"/>
          <w:color w:val="000000" w:themeColor="text1"/>
        </w:rPr>
        <w:t>.</w:t>
      </w:r>
      <w:r w:rsidRPr="00A40C77">
        <w:rPr>
          <w:rFonts w:ascii="宋体" w:eastAsia="宋体" w:hAnsi="宋体"/>
          <w:color w:val="000000" w:themeColor="text1"/>
        </w:rPr>
        <w:t>分解有机物</w:t>
      </w:r>
      <w:r w:rsidRPr="00A40C77">
        <w:rPr>
          <w:rFonts w:ascii="宋体" w:eastAsia="宋体" w:hAnsi="宋体"/>
          <w:color w:val="000000" w:themeColor="text1"/>
        </w:rPr>
        <w:t>,</w:t>
      </w:r>
      <w:r w:rsidRPr="00A40C77">
        <w:rPr>
          <w:rFonts w:ascii="宋体" w:eastAsia="宋体" w:hAnsi="宋体"/>
          <w:color w:val="000000" w:themeColor="text1"/>
        </w:rPr>
        <w:t>储存能量</w:t>
      </w:r>
    </w:p>
    <w:p w:rsidR="00A60717" w:rsidRPr="00A40C77" w:rsidRDefault="00D74A3E">
      <w:pPr>
        <w:tabs>
          <w:tab w:val="left" w:pos="1871"/>
          <w:tab w:val="left" w:pos="3407"/>
          <w:tab w:val="left" w:pos="4949"/>
          <w:tab w:val="left" w:pos="6599"/>
        </w:tabs>
        <w:jc w:val="center"/>
        <w:rPr>
          <w:rFonts w:ascii="宋体" w:eastAsia="宋体" w:hAnsi="宋体"/>
          <w:color w:val="000000" w:themeColor="text1"/>
        </w:rPr>
      </w:pPr>
      <w:r w:rsidRPr="00A40C77">
        <w:rPr>
          <w:rFonts w:ascii="宋体" w:eastAsia="宋体" w:hAnsi="宋体"/>
          <w:noProof/>
          <w:color w:val="000000" w:themeColor="text1"/>
        </w:rPr>
        <w:drawing>
          <wp:inline distT="0" distB="0" distL="0" distR="0">
            <wp:extent cx="2957195" cy="305435"/>
            <wp:effectExtent l="0" t="0" r="0" b="0"/>
            <wp:docPr id="70" name="练提能H.eps" descr="id:21474868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练提能H.eps" descr="id:2147486870;FounderCES"/>
                    <pic:cNvPicPr>
                      <a:picLocks noChangeAspect="1"/>
                    </pic:cNvPicPr>
                  </pic:nvPicPr>
                  <pic:blipFill>
                    <a:blip r:embed="rId12"/>
                    <a:stretch>
                      <a:fillRect/>
                    </a:stretch>
                  </pic:blipFill>
                  <pic:spPr>
                    <a:xfrm>
                      <a:off x="0" y="0"/>
                      <a:ext cx="2957760" cy="305640"/>
                    </a:xfrm>
                    <a:prstGeom prst="rect">
                      <a:avLst/>
                    </a:prstGeom>
                  </pic:spPr>
                </pic:pic>
              </a:graphicData>
            </a:graphic>
          </wp:inline>
        </w:drawing>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b/>
          <w:color w:val="000000" w:themeColor="text1"/>
        </w:rPr>
        <w:t>1</w:t>
      </w:r>
      <w:r w:rsidRPr="00A40C77">
        <w:rPr>
          <w:rFonts w:ascii="宋体" w:eastAsia="宋体" w:hAnsi="宋体" w:cs="Times New Roman"/>
          <w:color w:val="000000" w:themeColor="text1"/>
        </w:rPr>
        <w:t>.</w:t>
      </w:r>
      <w:r w:rsidRPr="00A40C77">
        <w:rPr>
          <w:rFonts w:ascii="宋体" w:eastAsia="宋体" w:hAnsi="宋体"/>
          <w:noProof/>
          <w:color w:val="000000" w:themeColor="text1"/>
        </w:rPr>
        <w:drawing>
          <wp:inline distT="0" distB="0" distL="0" distR="0">
            <wp:extent cx="864870" cy="141605"/>
            <wp:effectExtent l="0" t="0" r="0" b="0"/>
            <wp:docPr id="71" name="DX.eps" descr="id:21474868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DX.eps" descr="id:2147486877;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A40C77">
        <w:rPr>
          <w:rFonts w:ascii="宋体" w:eastAsia="宋体" w:hAnsi="宋体"/>
          <w:color w:val="000000" w:themeColor="text1"/>
        </w:rPr>
        <w:t>导学号</w:t>
      </w:r>
      <w:r w:rsidRPr="00A40C77">
        <w:rPr>
          <w:rFonts w:ascii="宋体" w:eastAsia="宋体" w:hAnsi="宋体"/>
          <w:color w:val="000000" w:themeColor="text1"/>
        </w:rPr>
        <w:t>71384080</w:t>
      </w:r>
      <w:r w:rsidRPr="00A40C77">
        <w:rPr>
          <w:rFonts w:ascii="宋体" w:eastAsia="宋体" w:hAnsi="宋体"/>
          <w:color w:val="000000" w:themeColor="text1"/>
        </w:rPr>
        <w:t>(</w:t>
      </w:r>
      <w:r w:rsidRPr="00A40C77">
        <w:rPr>
          <w:rFonts w:ascii="宋体" w:eastAsia="宋体" w:hAnsi="宋体"/>
          <w:color w:val="000000" w:themeColor="text1"/>
        </w:rPr>
        <w:t>2017</w:t>
      </w:r>
      <w:r w:rsidRPr="00A40C77">
        <w:rPr>
          <w:rFonts w:ascii="宋体" w:eastAsia="宋体" w:hAnsi="宋体" w:cs="Times New Roman"/>
          <w:color w:val="000000" w:themeColor="text1"/>
        </w:rPr>
        <w:t>·</w:t>
      </w:r>
      <w:r w:rsidRPr="00A40C77">
        <w:rPr>
          <w:rFonts w:ascii="宋体" w:eastAsia="宋体" w:hAnsi="宋体"/>
          <w:color w:val="000000" w:themeColor="text1"/>
        </w:rPr>
        <w:t>广东端州期末</w:t>
      </w:r>
      <w:r w:rsidRPr="00A40C77">
        <w:rPr>
          <w:rFonts w:ascii="宋体" w:eastAsia="宋体" w:hAnsi="宋体"/>
          <w:color w:val="000000" w:themeColor="text1"/>
        </w:rPr>
        <w:t>)</w:t>
      </w:r>
      <w:r w:rsidRPr="00A40C77">
        <w:rPr>
          <w:rFonts w:ascii="宋体" w:eastAsia="宋体" w:hAnsi="宋体"/>
          <w:color w:val="000000" w:themeColor="text1"/>
        </w:rPr>
        <w:t>根据叶片的结构图回答下列问题。</w:t>
      </w:r>
    </w:p>
    <w:p w:rsidR="00A60717" w:rsidRPr="00A40C77" w:rsidRDefault="00D74A3E">
      <w:pPr>
        <w:tabs>
          <w:tab w:val="left" w:pos="1871"/>
          <w:tab w:val="left" w:pos="3407"/>
          <w:tab w:val="left" w:pos="4949"/>
          <w:tab w:val="left" w:pos="6599"/>
        </w:tabs>
        <w:jc w:val="center"/>
        <w:rPr>
          <w:rFonts w:ascii="宋体" w:eastAsia="宋体" w:hAnsi="宋体"/>
          <w:color w:val="000000" w:themeColor="text1"/>
        </w:rPr>
      </w:pPr>
      <w:r w:rsidRPr="00A40C77">
        <w:rPr>
          <w:rFonts w:ascii="宋体" w:eastAsia="宋体" w:hAnsi="宋体"/>
          <w:noProof/>
          <w:color w:val="000000" w:themeColor="text1"/>
        </w:rPr>
        <w:lastRenderedPageBreak/>
        <w:drawing>
          <wp:inline distT="0" distB="0" distL="0" distR="0">
            <wp:extent cx="1405890" cy="943610"/>
            <wp:effectExtent l="0" t="0" r="0" b="0"/>
            <wp:docPr id="72" name="A19.eps" descr="id:21474868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A19.eps" descr="id:2147486884;FounderCES"/>
                    <pic:cNvPicPr>
                      <a:picLocks noChangeAspect="1"/>
                    </pic:cNvPicPr>
                  </pic:nvPicPr>
                  <pic:blipFill>
                    <a:blip r:embed="rId14"/>
                    <a:stretch>
                      <a:fillRect/>
                    </a:stretch>
                  </pic:blipFill>
                  <pic:spPr>
                    <a:xfrm>
                      <a:off x="0" y="0"/>
                      <a:ext cx="1406160" cy="943920"/>
                    </a:xfrm>
                    <a:prstGeom prst="rect">
                      <a:avLst/>
                    </a:prstGeom>
                  </pic:spPr>
                </pic:pic>
              </a:graphicData>
            </a:graphic>
          </wp:inline>
        </w:drawing>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w:t>
      </w:r>
      <w:r w:rsidRPr="00A40C77">
        <w:rPr>
          <w:rFonts w:ascii="宋体" w:eastAsia="宋体" w:hAnsi="宋体"/>
          <w:color w:val="000000" w:themeColor="text1"/>
        </w:rPr>
        <w:t>1</w:t>
      </w:r>
      <w:r w:rsidRPr="00A40C77">
        <w:rPr>
          <w:rFonts w:ascii="宋体" w:eastAsia="宋体" w:hAnsi="宋体"/>
          <w:color w:val="000000" w:themeColor="text1"/>
        </w:rPr>
        <w:t>)</w:t>
      </w:r>
      <w:r w:rsidRPr="00A40C77">
        <w:rPr>
          <w:rFonts w:ascii="宋体" w:eastAsia="宋体" w:hAnsi="宋体"/>
          <w:color w:val="000000" w:themeColor="text1"/>
        </w:rPr>
        <w:t>有输导功能的结构是</w:t>
      </w:r>
      <w:r w:rsidRPr="00A40C77">
        <w:rPr>
          <w:rFonts w:ascii="宋体" w:eastAsia="宋体" w:hAnsi="宋体"/>
          <w:color w:val="000000" w:themeColor="text1"/>
        </w:rPr>
        <w:t>[</w:t>
      </w:r>
      <w:r w:rsidRPr="00A40C77">
        <w:rPr>
          <w:rFonts w:ascii="宋体" w:eastAsia="宋体" w:hAnsi="宋体" w:cs="宋体" w:hint="eastAsia"/>
          <w:color w:val="000000" w:themeColor="text1"/>
        </w:rPr>
        <w:t>④</w:t>
      </w:r>
      <w:r w:rsidRPr="00A40C77">
        <w:rPr>
          <w:rFonts w:ascii="宋体" w:eastAsia="宋体" w:hAnsi="宋体"/>
          <w:color w:val="000000" w:themeColor="text1"/>
        </w:rPr>
        <w:t>]</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叶脉</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。叶片与外界进行气体交换的</w:t>
      </w:r>
      <w:r w:rsidRPr="00A40C77">
        <w:rPr>
          <w:rFonts w:ascii="宋体" w:eastAsia="宋体" w:hAnsi="宋体" w:cs="Times New Roman"/>
          <w:color w:val="000000" w:themeColor="text1"/>
        </w:rPr>
        <w:t>“</w:t>
      </w:r>
      <w:r w:rsidRPr="00A40C77">
        <w:rPr>
          <w:rFonts w:ascii="宋体" w:eastAsia="宋体" w:hAnsi="宋体"/>
          <w:color w:val="000000" w:themeColor="text1"/>
        </w:rPr>
        <w:t>门户</w:t>
      </w:r>
      <w:r w:rsidRPr="00A40C77">
        <w:rPr>
          <w:rFonts w:ascii="宋体" w:eastAsia="宋体" w:hAnsi="宋体" w:cs="Times New Roman"/>
          <w:color w:val="000000" w:themeColor="text1"/>
        </w:rPr>
        <w:t>”</w:t>
      </w:r>
      <w:r w:rsidRPr="00A40C77">
        <w:rPr>
          <w:rFonts w:ascii="宋体" w:eastAsia="宋体" w:hAnsi="宋体"/>
          <w:color w:val="000000" w:themeColor="text1"/>
        </w:rPr>
        <w:t>是</w:t>
      </w:r>
      <w:r w:rsidRPr="00A40C77">
        <w:rPr>
          <w:rFonts w:ascii="宋体" w:eastAsia="宋体" w:hAnsi="宋体"/>
          <w:color w:val="000000" w:themeColor="text1"/>
        </w:rPr>
        <w:t>[</w:t>
      </w:r>
      <w:r w:rsidRPr="00A40C77">
        <w:rPr>
          <w:rFonts w:ascii="宋体" w:eastAsia="宋体" w:hAnsi="宋体" w:cs="宋体" w:hint="eastAsia"/>
          <w:color w:val="000000" w:themeColor="text1"/>
        </w:rPr>
        <w:t>⑥</w:t>
      </w:r>
      <w:r w:rsidRPr="00A40C77">
        <w:rPr>
          <w:rFonts w:ascii="宋体" w:eastAsia="宋体" w:hAnsi="宋体"/>
          <w:color w:val="000000" w:themeColor="text1"/>
        </w:rPr>
        <w:t>]</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气孔</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它的开闭受保卫细胞控制。</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w:t>
      </w:r>
      <w:r w:rsidRPr="00A40C77">
        <w:rPr>
          <w:rFonts w:ascii="宋体" w:eastAsia="宋体" w:hAnsi="宋体"/>
          <w:color w:val="000000" w:themeColor="text1"/>
        </w:rPr>
        <w:t>2</w:t>
      </w:r>
      <w:r w:rsidRPr="00A40C77">
        <w:rPr>
          <w:rFonts w:ascii="宋体" w:eastAsia="宋体" w:hAnsi="宋体"/>
          <w:color w:val="000000" w:themeColor="text1"/>
        </w:rPr>
        <w:t>)</w:t>
      </w:r>
      <w:r w:rsidRPr="00A40C77">
        <w:rPr>
          <w:rFonts w:ascii="宋体" w:eastAsia="宋体" w:hAnsi="宋体"/>
          <w:color w:val="000000" w:themeColor="text1"/>
        </w:rPr>
        <w:t>叶片的营养组织是</w:t>
      </w:r>
      <w:r w:rsidRPr="00A40C77">
        <w:rPr>
          <w:rFonts w:ascii="宋体" w:eastAsia="宋体" w:hAnsi="宋体"/>
          <w:color w:val="000000" w:themeColor="text1"/>
        </w:rPr>
        <w:t>[</w:t>
      </w:r>
      <w:r w:rsidRPr="00A40C77">
        <w:rPr>
          <w:rFonts w:ascii="宋体" w:eastAsia="宋体" w:hAnsi="宋体" w:cs="宋体" w:hint="eastAsia"/>
          <w:color w:val="000000" w:themeColor="text1"/>
        </w:rPr>
        <w:t>②</w:t>
      </w:r>
      <w:r w:rsidRPr="00A40C77">
        <w:rPr>
          <w:rFonts w:ascii="宋体" w:eastAsia="宋体" w:hAnsi="宋体"/>
          <w:color w:val="000000" w:themeColor="text1"/>
        </w:rPr>
        <w:t>]</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栅栏组织</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和海绵组织。</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w:t>
      </w:r>
      <w:r w:rsidRPr="00A40C77">
        <w:rPr>
          <w:rFonts w:ascii="宋体" w:eastAsia="宋体" w:hAnsi="宋体"/>
          <w:color w:val="000000" w:themeColor="text1"/>
        </w:rPr>
        <w:t>3</w:t>
      </w:r>
      <w:r w:rsidRPr="00A40C77">
        <w:rPr>
          <w:rFonts w:ascii="宋体" w:eastAsia="宋体" w:hAnsi="宋体"/>
          <w:color w:val="000000" w:themeColor="text1"/>
        </w:rPr>
        <w:t>)</w:t>
      </w:r>
      <w:r w:rsidRPr="00A40C77">
        <w:rPr>
          <w:rFonts w:ascii="宋体" w:eastAsia="宋体" w:hAnsi="宋体"/>
          <w:color w:val="000000" w:themeColor="text1"/>
        </w:rPr>
        <w:t>叶片的上表面颜色比下表面深</w:t>
      </w:r>
      <w:r w:rsidRPr="00A40C77">
        <w:rPr>
          <w:rFonts w:ascii="宋体" w:eastAsia="宋体" w:hAnsi="宋体"/>
          <w:color w:val="000000" w:themeColor="text1"/>
        </w:rPr>
        <w:t>,</w:t>
      </w:r>
      <w:r w:rsidRPr="00A40C77">
        <w:rPr>
          <w:rFonts w:ascii="宋体" w:eastAsia="宋体" w:hAnsi="宋体"/>
          <w:color w:val="000000" w:themeColor="text1"/>
        </w:rPr>
        <w:t>这是因为靠近上表皮的栅栏组织细胞内含有的叶绿体比靠近下表皮的</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海绵组织</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细胞内含有的叶绿体</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多</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b/>
          <w:color w:val="000000" w:themeColor="text1"/>
        </w:rPr>
        <w:t>2</w:t>
      </w:r>
      <w:r w:rsidRPr="00A40C77">
        <w:rPr>
          <w:rFonts w:ascii="宋体" w:eastAsia="宋体" w:hAnsi="宋体" w:cs="Times New Roman"/>
          <w:color w:val="000000" w:themeColor="text1"/>
        </w:rPr>
        <w:t>.</w:t>
      </w:r>
      <w:r w:rsidRPr="00A40C77">
        <w:rPr>
          <w:rFonts w:ascii="宋体" w:eastAsia="宋体" w:hAnsi="宋体"/>
          <w:noProof/>
          <w:color w:val="000000" w:themeColor="text1"/>
        </w:rPr>
        <w:drawing>
          <wp:inline distT="0" distB="0" distL="0" distR="0">
            <wp:extent cx="864870" cy="141605"/>
            <wp:effectExtent l="0" t="0" r="0" b="0"/>
            <wp:docPr id="73" name="DX.eps" descr="id:2147486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DX.eps" descr="id:2147486891;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A40C77">
        <w:rPr>
          <w:rFonts w:ascii="宋体" w:eastAsia="宋体" w:hAnsi="宋体"/>
          <w:color w:val="000000" w:themeColor="text1"/>
        </w:rPr>
        <w:t>导学号</w:t>
      </w:r>
      <w:r w:rsidRPr="00A40C77">
        <w:rPr>
          <w:rFonts w:ascii="宋体" w:eastAsia="宋体" w:hAnsi="宋体"/>
          <w:color w:val="000000" w:themeColor="text1"/>
        </w:rPr>
        <w:t>71384081</w:t>
      </w:r>
      <w:r w:rsidRPr="00A40C77">
        <w:rPr>
          <w:rFonts w:ascii="宋体" w:eastAsia="宋体" w:hAnsi="宋体"/>
          <w:color w:val="000000" w:themeColor="text1"/>
        </w:rPr>
        <w:t>光是植物进行光合作用的能量来源</w:t>
      </w:r>
      <w:r w:rsidRPr="00A40C77">
        <w:rPr>
          <w:rFonts w:ascii="宋体" w:eastAsia="宋体" w:hAnsi="宋体"/>
          <w:color w:val="000000" w:themeColor="text1"/>
        </w:rPr>
        <w:t>,</w:t>
      </w:r>
      <w:r w:rsidRPr="00A40C77">
        <w:rPr>
          <w:rFonts w:ascii="宋体" w:eastAsia="宋体" w:hAnsi="宋体"/>
          <w:color w:val="000000" w:themeColor="text1"/>
        </w:rPr>
        <w:t>光照强度影响着植物的光合作用强度。如图是棉花叶片光合作用中的变化</w:t>
      </w:r>
      <w:r w:rsidRPr="00A40C77">
        <w:rPr>
          <w:rFonts w:ascii="宋体" w:eastAsia="宋体" w:hAnsi="宋体"/>
          <w:color w:val="000000" w:themeColor="text1"/>
        </w:rPr>
        <w:t>,</w:t>
      </w:r>
      <w:r w:rsidRPr="00A40C77">
        <w:rPr>
          <w:rFonts w:ascii="宋体" w:eastAsia="宋体" w:hAnsi="宋体"/>
          <w:color w:val="000000" w:themeColor="text1"/>
        </w:rPr>
        <w:t>夏季中午光照最强</w:t>
      </w:r>
      <w:r w:rsidRPr="00A40C77">
        <w:rPr>
          <w:rFonts w:ascii="宋体" w:eastAsia="宋体" w:hAnsi="宋体"/>
          <w:color w:val="000000" w:themeColor="text1"/>
        </w:rPr>
        <w:t>;</w:t>
      </w:r>
      <w:r w:rsidRPr="00A40C77">
        <w:rPr>
          <w:rFonts w:ascii="宋体" w:eastAsia="宋体" w:hAnsi="宋体"/>
          <w:color w:val="000000" w:themeColor="text1"/>
        </w:rPr>
        <w:t>但这时植物的大部分气孔由于保护性反应而关闭。根据该图</w:t>
      </w:r>
      <w:r w:rsidRPr="00A40C77">
        <w:rPr>
          <w:rFonts w:ascii="宋体" w:eastAsia="宋体" w:hAnsi="宋体"/>
          <w:color w:val="000000" w:themeColor="text1"/>
        </w:rPr>
        <w:t>,</w:t>
      </w:r>
      <w:r w:rsidRPr="00A40C77">
        <w:rPr>
          <w:rFonts w:ascii="宋体" w:eastAsia="宋体" w:hAnsi="宋体"/>
          <w:color w:val="000000" w:themeColor="text1"/>
        </w:rPr>
        <w:t>试回答下列问题。</w:t>
      </w:r>
    </w:p>
    <w:p w:rsidR="00A60717" w:rsidRPr="00A40C77" w:rsidRDefault="00D74A3E">
      <w:pPr>
        <w:tabs>
          <w:tab w:val="left" w:pos="1871"/>
          <w:tab w:val="left" w:pos="3407"/>
          <w:tab w:val="left" w:pos="4949"/>
          <w:tab w:val="left" w:pos="6599"/>
        </w:tabs>
        <w:jc w:val="center"/>
        <w:rPr>
          <w:rFonts w:ascii="宋体" w:eastAsia="宋体" w:hAnsi="宋体"/>
          <w:color w:val="000000" w:themeColor="text1"/>
        </w:rPr>
      </w:pPr>
      <w:r w:rsidRPr="00A40C77">
        <w:rPr>
          <w:rFonts w:ascii="宋体" w:eastAsia="宋体" w:hAnsi="宋体"/>
          <w:noProof/>
          <w:color w:val="000000" w:themeColor="text1"/>
        </w:rPr>
        <w:drawing>
          <wp:inline distT="0" distB="0" distL="0" distR="0">
            <wp:extent cx="1651000" cy="929640"/>
            <wp:effectExtent l="0" t="0" r="0" b="0"/>
            <wp:docPr id="74" name="A20.eps" descr="id:2147486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A20.eps" descr="id:2147486898;FounderCES"/>
                    <pic:cNvPicPr>
                      <a:picLocks noChangeAspect="1"/>
                    </pic:cNvPicPr>
                  </pic:nvPicPr>
                  <pic:blipFill>
                    <a:blip r:embed="rId15"/>
                    <a:stretch>
                      <a:fillRect/>
                    </a:stretch>
                  </pic:blipFill>
                  <pic:spPr>
                    <a:xfrm>
                      <a:off x="0" y="0"/>
                      <a:ext cx="1651320" cy="930240"/>
                    </a:xfrm>
                    <a:prstGeom prst="rect">
                      <a:avLst/>
                    </a:prstGeom>
                  </pic:spPr>
                </pic:pic>
              </a:graphicData>
            </a:graphic>
          </wp:inline>
        </w:drawing>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w:t>
      </w:r>
      <w:r w:rsidRPr="00A40C77">
        <w:rPr>
          <w:rFonts w:ascii="宋体" w:eastAsia="宋体" w:hAnsi="宋体"/>
          <w:color w:val="000000" w:themeColor="text1"/>
        </w:rPr>
        <w:t>1</w:t>
      </w:r>
      <w:r w:rsidRPr="00A40C77">
        <w:rPr>
          <w:rFonts w:ascii="宋体" w:eastAsia="宋体" w:hAnsi="宋体"/>
          <w:color w:val="000000" w:themeColor="text1"/>
        </w:rPr>
        <w:t>)</w:t>
      </w:r>
      <w:r w:rsidRPr="00A40C77">
        <w:rPr>
          <w:rFonts w:ascii="宋体" w:eastAsia="宋体" w:hAnsi="宋体"/>
          <w:color w:val="000000" w:themeColor="text1"/>
        </w:rPr>
        <w:t>植物光合作用的场所是</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叶绿体</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w:t>
      </w:r>
      <w:r w:rsidRPr="00A40C77">
        <w:rPr>
          <w:rFonts w:ascii="宋体" w:eastAsia="宋体" w:hAnsi="宋体"/>
          <w:color w:val="000000" w:themeColor="text1"/>
        </w:rPr>
        <w:t>2</w:t>
      </w:r>
      <w:r w:rsidRPr="00A40C77">
        <w:rPr>
          <w:rFonts w:ascii="宋体" w:eastAsia="宋体" w:hAnsi="宋体"/>
          <w:color w:val="000000" w:themeColor="text1"/>
        </w:rPr>
        <w:t>)</w:t>
      </w:r>
      <w:r w:rsidRPr="00A40C77">
        <w:rPr>
          <w:rFonts w:ascii="宋体" w:eastAsia="宋体" w:hAnsi="宋体"/>
          <w:color w:val="000000" w:themeColor="text1"/>
        </w:rPr>
        <w:t>中午</w:t>
      </w:r>
      <w:r w:rsidRPr="00A40C77">
        <w:rPr>
          <w:rFonts w:ascii="宋体" w:eastAsia="宋体" w:hAnsi="宋体"/>
          <w:color w:val="000000" w:themeColor="text1"/>
        </w:rPr>
        <w:t>12</w:t>
      </w:r>
      <w:r w:rsidRPr="00A40C77">
        <w:rPr>
          <w:rFonts w:ascii="宋体" w:eastAsia="宋体" w:hAnsi="宋体"/>
          <w:color w:val="000000" w:themeColor="text1"/>
        </w:rPr>
        <w:t>时左右</w:t>
      </w:r>
      <w:r w:rsidRPr="00A40C77">
        <w:rPr>
          <w:rFonts w:ascii="宋体" w:eastAsia="宋体" w:hAnsi="宋体"/>
          <w:color w:val="000000" w:themeColor="text1"/>
        </w:rPr>
        <w:t>,</w:t>
      </w:r>
      <w:r w:rsidRPr="00A40C77">
        <w:rPr>
          <w:rFonts w:ascii="宋体" w:eastAsia="宋体" w:hAnsi="宋体"/>
          <w:color w:val="000000" w:themeColor="text1"/>
        </w:rPr>
        <w:t>光合作用强度反而较低</w:t>
      </w:r>
      <w:r w:rsidRPr="00A40C77">
        <w:rPr>
          <w:rFonts w:ascii="宋体" w:eastAsia="宋体" w:hAnsi="宋体"/>
          <w:color w:val="000000" w:themeColor="text1"/>
        </w:rPr>
        <w:t>(</w:t>
      </w:r>
      <w:r w:rsidRPr="00A40C77">
        <w:rPr>
          <w:rFonts w:ascii="宋体" w:eastAsia="宋体" w:hAnsi="宋体"/>
          <w:color w:val="000000" w:themeColor="text1"/>
        </w:rPr>
        <w:t>对应于</w:t>
      </w:r>
      <w:r w:rsidRPr="00A40C77">
        <w:rPr>
          <w:rFonts w:ascii="宋体" w:eastAsia="宋体" w:hAnsi="宋体"/>
          <w:i/>
          <w:color w:val="000000" w:themeColor="text1"/>
        </w:rPr>
        <w:t>C</w:t>
      </w:r>
      <w:r w:rsidRPr="00A40C77">
        <w:rPr>
          <w:rFonts w:ascii="宋体" w:eastAsia="宋体" w:hAnsi="宋体"/>
          <w:color w:val="000000" w:themeColor="text1"/>
        </w:rPr>
        <w:t>点左右</w:t>
      </w:r>
      <w:r w:rsidRPr="00A40C77">
        <w:rPr>
          <w:rFonts w:ascii="宋体" w:eastAsia="宋体" w:hAnsi="宋体"/>
          <w:color w:val="000000" w:themeColor="text1"/>
        </w:rPr>
        <w:t>),</w:t>
      </w:r>
      <w:r w:rsidRPr="00A40C77">
        <w:rPr>
          <w:rFonts w:ascii="宋体" w:eastAsia="宋体" w:hAnsi="宋体"/>
          <w:color w:val="000000" w:themeColor="text1"/>
        </w:rPr>
        <w:t>原因是叶片的气孔关闭</w:t>
      </w:r>
      <w:r w:rsidRPr="00A40C77">
        <w:rPr>
          <w:rFonts w:ascii="宋体" w:eastAsia="宋体" w:hAnsi="宋体"/>
          <w:color w:val="000000" w:themeColor="text1"/>
        </w:rPr>
        <w:t>,</w:t>
      </w:r>
      <w:r w:rsidRPr="00A40C77">
        <w:rPr>
          <w:rFonts w:ascii="宋体" w:eastAsia="宋体" w:hAnsi="宋体"/>
          <w:color w:val="000000" w:themeColor="text1"/>
        </w:rPr>
        <w:t>影响了</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植物对二氧化碳的吸收</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w:t>
      </w:r>
      <w:r w:rsidRPr="00A40C77">
        <w:rPr>
          <w:rFonts w:ascii="宋体" w:eastAsia="宋体" w:hAnsi="宋体"/>
          <w:color w:val="000000" w:themeColor="text1"/>
        </w:rPr>
        <w:t>3</w:t>
      </w:r>
      <w:r w:rsidRPr="00A40C77">
        <w:rPr>
          <w:rFonts w:ascii="宋体" w:eastAsia="宋体" w:hAnsi="宋体"/>
          <w:color w:val="000000" w:themeColor="text1"/>
        </w:rPr>
        <w:t>)</w:t>
      </w:r>
      <w:r w:rsidRPr="00A40C77">
        <w:rPr>
          <w:rFonts w:ascii="宋体" w:eastAsia="宋体" w:hAnsi="宋体"/>
          <w:color w:val="000000" w:themeColor="text1"/>
        </w:rPr>
        <w:t>曲线的</w:t>
      </w:r>
      <w:r w:rsidRPr="00A40C77">
        <w:rPr>
          <w:rFonts w:ascii="宋体" w:eastAsia="宋体" w:hAnsi="宋体"/>
          <w:i/>
          <w:color w:val="000000" w:themeColor="text1"/>
        </w:rPr>
        <w:t>DE</w:t>
      </w:r>
      <w:r w:rsidRPr="00A40C77">
        <w:rPr>
          <w:rFonts w:ascii="宋体" w:eastAsia="宋体" w:hAnsi="宋体"/>
          <w:color w:val="000000" w:themeColor="text1"/>
        </w:rPr>
        <w:t>段表示光合作用强度逐渐减弱</w:t>
      </w:r>
      <w:r w:rsidRPr="00A40C77">
        <w:rPr>
          <w:rFonts w:ascii="宋体" w:eastAsia="宋体" w:hAnsi="宋体"/>
          <w:color w:val="000000" w:themeColor="text1"/>
        </w:rPr>
        <w:t>,</w:t>
      </w:r>
      <w:r w:rsidRPr="00A40C77">
        <w:rPr>
          <w:rFonts w:ascii="宋体" w:eastAsia="宋体" w:hAnsi="宋体"/>
          <w:color w:val="000000" w:themeColor="text1"/>
        </w:rPr>
        <w:t>原因是</w:t>
      </w:r>
      <w:r w:rsidRPr="00A40C77">
        <w:rPr>
          <w:rFonts w:ascii="宋体" w:eastAsia="宋体" w:hAnsi="宋体"/>
          <w:i/>
          <w:color w:val="000000" w:themeColor="text1"/>
        </w:rPr>
        <w:t>D</w:t>
      </w:r>
      <w:r w:rsidRPr="00A40C77">
        <w:rPr>
          <w:rFonts w:ascii="宋体" w:eastAsia="宋体" w:hAnsi="宋体"/>
          <w:color w:val="000000" w:themeColor="text1"/>
        </w:rPr>
        <w:t>点以后</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光照强度降低</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w:t>
      </w:r>
      <w:r w:rsidRPr="00A40C77">
        <w:rPr>
          <w:rFonts w:ascii="宋体" w:eastAsia="宋体" w:hAnsi="宋体"/>
          <w:color w:val="000000" w:themeColor="text1"/>
        </w:rPr>
        <w:t>4</w:t>
      </w:r>
      <w:r w:rsidRPr="00A40C77">
        <w:rPr>
          <w:rFonts w:ascii="宋体" w:eastAsia="宋体" w:hAnsi="宋体"/>
          <w:color w:val="000000" w:themeColor="text1"/>
        </w:rPr>
        <w:t>)</w:t>
      </w:r>
      <w:r w:rsidRPr="00A40C77">
        <w:rPr>
          <w:rFonts w:ascii="宋体" w:eastAsia="宋体" w:hAnsi="宋体"/>
          <w:color w:val="000000" w:themeColor="text1"/>
        </w:rPr>
        <w:t>根据以上分析</w:t>
      </w:r>
      <w:r w:rsidRPr="00A40C77">
        <w:rPr>
          <w:rFonts w:ascii="宋体" w:eastAsia="宋体" w:hAnsi="宋体"/>
          <w:color w:val="000000" w:themeColor="text1"/>
        </w:rPr>
        <w:t>,</w:t>
      </w:r>
      <w:r w:rsidRPr="00A40C77">
        <w:rPr>
          <w:rFonts w:ascii="宋体" w:eastAsia="宋体" w:hAnsi="宋体"/>
          <w:color w:val="000000" w:themeColor="text1"/>
        </w:rPr>
        <w:t>如果冬季在塑料大棚里进行蔬菜生产</w:t>
      </w:r>
      <w:r w:rsidRPr="00A40C77">
        <w:rPr>
          <w:rFonts w:ascii="宋体" w:eastAsia="宋体" w:hAnsi="宋体"/>
          <w:color w:val="000000" w:themeColor="text1"/>
        </w:rPr>
        <w:t>,</w:t>
      </w:r>
      <w:r w:rsidRPr="00A40C77">
        <w:rPr>
          <w:rFonts w:ascii="宋体" w:eastAsia="宋体" w:hAnsi="宋体"/>
          <w:color w:val="000000" w:themeColor="text1"/>
        </w:rPr>
        <w:t>为了增加产量</w:t>
      </w:r>
      <w:r w:rsidRPr="00A40C77">
        <w:rPr>
          <w:rFonts w:ascii="宋体" w:eastAsia="宋体" w:hAnsi="宋体"/>
          <w:color w:val="000000" w:themeColor="text1"/>
        </w:rPr>
        <w:t>,</w:t>
      </w:r>
      <w:r w:rsidRPr="00A40C77">
        <w:rPr>
          <w:rFonts w:ascii="宋体" w:eastAsia="宋体" w:hAnsi="宋体"/>
          <w:color w:val="000000" w:themeColor="text1"/>
        </w:rPr>
        <w:t>可以采取的</w:t>
      </w:r>
      <w:r w:rsidRPr="00A40C77">
        <w:rPr>
          <w:rFonts w:ascii="宋体" w:eastAsia="宋体" w:hAnsi="宋体"/>
          <w:color w:val="000000" w:themeColor="text1"/>
        </w:rPr>
        <w:t>措施有</w:t>
      </w:r>
      <w:r w:rsidRPr="00A40C77">
        <w:rPr>
          <w:rFonts w:ascii="宋体" w:eastAsia="宋体" w:hAnsi="宋体"/>
          <w:color w:val="000000" w:themeColor="text1"/>
        </w:rPr>
        <w:t>:</w:t>
      </w:r>
      <w:r w:rsidRPr="00A40C77">
        <w:rPr>
          <w:rFonts w:ascii="宋体" w:eastAsia="宋体" w:hAnsi="宋体" w:cs="宋体" w:hint="eastAsia"/>
          <w:color w:val="000000" w:themeColor="text1"/>
        </w:rPr>
        <w:t>①</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延长光照时间</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s="宋体" w:hint="eastAsia"/>
          <w:color w:val="000000" w:themeColor="text1"/>
        </w:rPr>
        <w:t>②</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适当增加二氧化碳的浓度</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jc w:val="center"/>
        <w:rPr>
          <w:rFonts w:ascii="宋体" w:eastAsia="宋体" w:hAnsi="宋体"/>
          <w:color w:val="000000" w:themeColor="text1"/>
        </w:rPr>
      </w:pPr>
      <w:r w:rsidRPr="00A40C77">
        <w:rPr>
          <w:rFonts w:ascii="宋体" w:eastAsia="宋体" w:hAnsi="宋体"/>
          <w:noProof/>
          <w:color w:val="000000" w:themeColor="text1"/>
        </w:rPr>
        <w:drawing>
          <wp:inline distT="0" distB="0" distL="0" distR="0">
            <wp:extent cx="2957195" cy="305435"/>
            <wp:effectExtent l="0" t="0" r="0" b="0"/>
            <wp:docPr id="75" name="练中考H.eps" descr="id:2147486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练中考H.eps" descr="id:2147486905;FounderCES"/>
                    <pic:cNvPicPr>
                      <a:picLocks noChangeAspect="1"/>
                    </pic:cNvPicPr>
                  </pic:nvPicPr>
                  <pic:blipFill>
                    <a:blip r:embed="rId16"/>
                    <a:stretch>
                      <a:fillRect/>
                    </a:stretch>
                  </pic:blipFill>
                  <pic:spPr>
                    <a:xfrm>
                      <a:off x="0" y="0"/>
                      <a:ext cx="2957760" cy="305640"/>
                    </a:xfrm>
                    <a:prstGeom prst="rect">
                      <a:avLst/>
                    </a:prstGeom>
                  </pic:spPr>
                </pic:pic>
              </a:graphicData>
            </a:graphic>
          </wp:inline>
        </w:drawing>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b/>
          <w:color w:val="000000" w:themeColor="text1"/>
        </w:rPr>
        <w:t>1</w:t>
      </w:r>
      <w:r w:rsidRPr="00A40C77">
        <w:rPr>
          <w:rFonts w:ascii="宋体" w:eastAsia="宋体" w:hAnsi="宋体" w:cs="Times New Roman"/>
          <w:color w:val="000000" w:themeColor="text1"/>
        </w:rPr>
        <w:t>.</w:t>
      </w:r>
      <w:r w:rsidRPr="00A40C77">
        <w:rPr>
          <w:rFonts w:ascii="宋体" w:eastAsia="宋体" w:hAnsi="宋体"/>
          <w:color w:val="000000" w:themeColor="text1"/>
        </w:rPr>
        <w:t>(</w:t>
      </w:r>
      <w:r w:rsidRPr="00A40C77">
        <w:rPr>
          <w:rFonts w:ascii="宋体" w:eastAsia="宋体" w:hAnsi="宋体"/>
          <w:color w:val="000000" w:themeColor="text1"/>
        </w:rPr>
        <w:t>2016</w:t>
      </w:r>
      <w:r w:rsidRPr="00A40C77">
        <w:rPr>
          <w:rFonts w:ascii="宋体" w:eastAsia="宋体" w:hAnsi="宋体" w:cs="Times New Roman"/>
          <w:color w:val="000000" w:themeColor="text1"/>
        </w:rPr>
        <w:t>·</w:t>
      </w:r>
      <w:r w:rsidRPr="00A40C77">
        <w:rPr>
          <w:rFonts w:ascii="宋体" w:eastAsia="宋体" w:hAnsi="宋体"/>
          <w:color w:val="000000" w:themeColor="text1"/>
        </w:rPr>
        <w:t>江苏常州中考</w:t>
      </w:r>
      <w:r w:rsidRPr="00A40C77">
        <w:rPr>
          <w:rFonts w:ascii="宋体" w:eastAsia="宋体" w:hAnsi="宋体"/>
          <w:color w:val="000000" w:themeColor="text1"/>
        </w:rPr>
        <w:t>)</w:t>
      </w:r>
      <w:r w:rsidRPr="00A40C77">
        <w:rPr>
          <w:rFonts w:ascii="宋体" w:eastAsia="宋体" w:hAnsi="宋体"/>
          <w:color w:val="000000" w:themeColor="text1"/>
        </w:rPr>
        <w:t>绿色植物光合作用的原料、场所、产物分别是</w:t>
      </w:r>
      <w:r w:rsidRPr="00A40C77">
        <w:rPr>
          <w:rFonts w:ascii="宋体" w:eastAsia="宋体" w:hAnsi="宋体"/>
          <w:color w:val="000000" w:themeColor="text1"/>
        </w:rPr>
        <w:t>(</w:t>
      </w:r>
      <w:r w:rsidRPr="00A40C77">
        <w:rPr>
          <w:rFonts w:ascii="宋体" w:eastAsia="宋体" w:hAnsi="宋体"/>
          <w:b/>
          <w:color w:val="000000" w:themeColor="text1"/>
        </w:rPr>
        <w:t>A</w:t>
      </w:r>
      <w:r w:rsidRPr="00A40C77">
        <w:rPr>
          <w:rFonts w:ascii="宋体" w:eastAsia="宋体" w:hAnsi="宋体"/>
          <w:color w:val="000000" w:themeColor="text1"/>
        </w:rPr>
        <w:t xml:space="preserve">　</w:t>
      </w:r>
      <w:r w:rsidRPr="00A40C77">
        <w:rPr>
          <w:rFonts w:ascii="宋体" w:eastAsia="宋体" w:hAnsi="宋体"/>
          <w:color w:val="000000" w:themeColor="text1"/>
        </w:rPr>
        <w:t>)</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A</w:t>
      </w:r>
      <w:r w:rsidRPr="00A40C77">
        <w:rPr>
          <w:rFonts w:ascii="宋体" w:eastAsia="宋体" w:hAnsi="宋体" w:cs="Times New Roman"/>
          <w:color w:val="000000" w:themeColor="text1"/>
        </w:rPr>
        <w:t>.</w:t>
      </w:r>
      <w:r w:rsidRPr="00A40C77">
        <w:rPr>
          <w:rFonts w:ascii="宋体" w:eastAsia="宋体" w:hAnsi="宋体"/>
          <w:color w:val="000000" w:themeColor="text1"/>
        </w:rPr>
        <w:t>二氧化碳和水、叶绿体、有机物和氧气</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B</w:t>
      </w:r>
      <w:r w:rsidRPr="00A40C77">
        <w:rPr>
          <w:rFonts w:ascii="宋体" w:eastAsia="宋体" w:hAnsi="宋体" w:cs="Times New Roman"/>
          <w:color w:val="000000" w:themeColor="text1"/>
        </w:rPr>
        <w:t>.</w:t>
      </w:r>
      <w:r w:rsidRPr="00A40C77">
        <w:rPr>
          <w:rFonts w:ascii="宋体" w:eastAsia="宋体" w:hAnsi="宋体"/>
          <w:color w:val="000000" w:themeColor="text1"/>
        </w:rPr>
        <w:t>有机物和氧气、叶绿体、二氧化碳和水</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C</w:t>
      </w:r>
      <w:r w:rsidRPr="00A40C77">
        <w:rPr>
          <w:rFonts w:ascii="宋体" w:eastAsia="宋体" w:hAnsi="宋体" w:cs="Times New Roman"/>
          <w:color w:val="000000" w:themeColor="text1"/>
        </w:rPr>
        <w:t>.</w:t>
      </w:r>
      <w:r w:rsidRPr="00A40C77">
        <w:rPr>
          <w:rFonts w:ascii="宋体" w:eastAsia="宋体" w:hAnsi="宋体"/>
          <w:color w:val="000000" w:themeColor="text1"/>
        </w:rPr>
        <w:t>二氧化碳和水、线粒体、有机物和氧气</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D</w:t>
      </w:r>
      <w:r w:rsidRPr="00A40C77">
        <w:rPr>
          <w:rFonts w:ascii="宋体" w:eastAsia="宋体" w:hAnsi="宋体" w:cs="Times New Roman"/>
          <w:color w:val="000000" w:themeColor="text1"/>
        </w:rPr>
        <w:t>.</w:t>
      </w:r>
      <w:r w:rsidRPr="00A40C77">
        <w:rPr>
          <w:rFonts w:ascii="宋体" w:eastAsia="宋体" w:hAnsi="宋体"/>
          <w:color w:val="000000" w:themeColor="text1"/>
        </w:rPr>
        <w:t>有机物和氧气、线粒体、二氧化碳和水</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b/>
          <w:color w:val="000000" w:themeColor="text1"/>
        </w:rPr>
        <w:t>2</w:t>
      </w:r>
      <w:r w:rsidRPr="00A40C77">
        <w:rPr>
          <w:rFonts w:ascii="宋体" w:eastAsia="宋体" w:hAnsi="宋体" w:cs="Times New Roman"/>
          <w:color w:val="000000" w:themeColor="text1"/>
        </w:rPr>
        <w:t>.</w:t>
      </w:r>
      <w:r w:rsidRPr="00A40C77">
        <w:rPr>
          <w:rFonts w:ascii="宋体" w:eastAsia="宋体" w:hAnsi="宋体"/>
          <w:color w:val="000000" w:themeColor="text1"/>
        </w:rPr>
        <w:t>(</w:t>
      </w:r>
      <w:r w:rsidRPr="00A40C77">
        <w:rPr>
          <w:rFonts w:ascii="宋体" w:eastAsia="宋体" w:hAnsi="宋体"/>
          <w:color w:val="000000" w:themeColor="text1"/>
        </w:rPr>
        <w:t>2016</w:t>
      </w:r>
      <w:r w:rsidRPr="00A40C77">
        <w:rPr>
          <w:rFonts w:ascii="宋体" w:eastAsia="宋体" w:hAnsi="宋体" w:cs="Times New Roman"/>
          <w:color w:val="000000" w:themeColor="text1"/>
        </w:rPr>
        <w:t>·</w:t>
      </w:r>
      <w:r w:rsidRPr="00A40C77">
        <w:rPr>
          <w:rFonts w:ascii="宋体" w:eastAsia="宋体" w:hAnsi="宋体"/>
          <w:color w:val="000000" w:themeColor="text1"/>
        </w:rPr>
        <w:t>广东中考</w:t>
      </w:r>
      <w:r w:rsidRPr="00A40C77">
        <w:rPr>
          <w:rFonts w:ascii="宋体" w:eastAsia="宋体" w:hAnsi="宋体"/>
          <w:color w:val="000000" w:themeColor="text1"/>
        </w:rPr>
        <w:t>)</w:t>
      </w:r>
      <w:r w:rsidRPr="00A40C77">
        <w:rPr>
          <w:rFonts w:ascii="宋体" w:eastAsia="宋体" w:hAnsi="宋体"/>
          <w:color w:val="000000" w:themeColor="text1"/>
        </w:rPr>
        <w:t>有关绿色植物光合作用的叙述</w:t>
      </w:r>
      <w:r w:rsidRPr="00A40C77">
        <w:rPr>
          <w:rFonts w:ascii="宋体" w:eastAsia="宋体" w:hAnsi="宋体"/>
          <w:color w:val="000000" w:themeColor="text1"/>
        </w:rPr>
        <w:t>,</w:t>
      </w:r>
      <w:r w:rsidRPr="00A40C77">
        <w:rPr>
          <w:rFonts w:ascii="宋体" w:eastAsia="宋体" w:hAnsi="宋体"/>
          <w:color w:val="000000" w:themeColor="text1"/>
        </w:rPr>
        <w:t>正确的是</w:t>
      </w:r>
      <w:r w:rsidRPr="00A40C77">
        <w:rPr>
          <w:rFonts w:ascii="宋体" w:eastAsia="宋体" w:hAnsi="宋体"/>
          <w:color w:val="000000" w:themeColor="text1"/>
        </w:rPr>
        <w:t>(</w:t>
      </w:r>
      <w:r w:rsidRPr="00A40C77">
        <w:rPr>
          <w:rFonts w:ascii="宋体" w:eastAsia="宋体" w:hAnsi="宋体"/>
          <w:b/>
          <w:color w:val="000000" w:themeColor="text1"/>
        </w:rPr>
        <w:t>B</w:t>
      </w:r>
      <w:r w:rsidRPr="00A40C77">
        <w:rPr>
          <w:rFonts w:ascii="宋体" w:eastAsia="宋体" w:hAnsi="宋体"/>
          <w:color w:val="000000" w:themeColor="text1"/>
        </w:rPr>
        <w:t xml:space="preserve">　</w:t>
      </w:r>
      <w:r w:rsidRPr="00A40C77">
        <w:rPr>
          <w:rFonts w:ascii="宋体" w:eastAsia="宋体" w:hAnsi="宋体"/>
          <w:color w:val="000000" w:themeColor="text1"/>
        </w:rPr>
        <w:t>)</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 xml:space="preserve">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A</w:t>
      </w:r>
      <w:r w:rsidRPr="00A40C77">
        <w:rPr>
          <w:rFonts w:ascii="宋体" w:eastAsia="宋体" w:hAnsi="宋体" w:cs="Times New Roman"/>
          <w:color w:val="000000" w:themeColor="text1"/>
        </w:rPr>
        <w:t>.</w:t>
      </w:r>
      <w:r w:rsidRPr="00A40C77">
        <w:rPr>
          <w:rFonts w:ascii="宋体" w:eastAsia="宋体" w:hAnsi="宋体"/>
          <w:color w:val="000000" w:themeColor="text1"/>
        </w:rPr>
        <w:t>光合作用原料是氧气和水</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B</w:t>
      </w:r>
      <w:r w:rsidRPr="00A40C77">
        <w:rPr>
          <w:rFonts w:ascii="宋体" w:eastAsia="宋体" w:hAnsi="宋体" w:cs="Times New Roman"/>
          <w:color w:val="000000" w:themeColor="text1"/>
        </w:rPr>
        <w:t>.</w:t>
      </w:r>
      <w:r w:rsidRPr="00A40C77">
        <w:rPr>
          <w:rFonts w:ascii="宋体" w:eastAsia="宋体" w:hAnsi="宋体"/>
          <w:color w:val="000000" w:themeColor="text1"/>
        </w:rPr>
        <w:t>制造有机物必须有光</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C</w:t>
      </w:r>
      <w:r w:rsidRPr="00A40C77">
        <w:rPr>
          <w:rFonts w:ascii="宋体" w:eastAsia="宋体" w:hAnsi="宋体" w:cs="Times New Roman"/>
          <w:color w:val="000000" w:themeColor="text1"/>
        </w:rPr>
        <w:t>.</w:t>
      </w:r>
      <w:r w:rsidRPr="00A40C77">
        <w:rPr>
          <w:rFonts w:ascii="宋体" w:eastAsia="宋体" w:hAnsi="宋体"/>
          <w:color w:val="000000" w:themeColor="text1"/>
        </w:rPr>
        <w:t>叶绿体只是生产有机物的车间</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D</w:t>
      </w:r>
      <w:r w:rsidRPr="00A40C77">
        <w:rPr>
          <w:rFonts w:ascii="宋体" w:eastAsia="宋体" w:hAnsi="宋体" w:cs="Times New Roman"/>
          <w:color w:val="000000" w:themeColor="text1"/>
        </w:rPr>
        <w:t>.</w:t>
      </w:r>
      <w:r w:rsidRPr="00A40C77">
        <w:rPr>
          <w:rFonts w:ascii="宋体" w:eastAsia="宋体" w:hAnsi="宋体"/>
          <w:color w:val="000000" w:themeColor="text1"/>
        </w:rPr>
        <w:t>光合作用只能制造淀粉</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b/>
          <w:color w:val="000000" w:themeColor="text1"/>
        </w:rPr>
        <w:t>3</w:t>
      </w:r>
      <w:r w:rsidRPr="00A40C77">
        <w:rPr>
          <w:rFonts w:ascii="宋体" w:eastAsia="宋体" w:hAnsi="宋体" w:cs="Times New Roman"/>
          <w:color w:val="000000" w:themeColor="text1"/>
        </w:rPr>
        <w:t>.</w:t>
      </w:r>
      <w:r w:rsidRPr="00A40C77">
        <w:rPr>
          <w:rFonts w:ascii="宋体" w:eastAsia="宋体" w:hAnsi="宋体"/>
          <w:noProof/>
          <w:color w:val="000000" w:themeColor="text1"/>
        </w:rPr>
        <w:drawing>
          <wp:inline distT="0" distB="0" distL="0" distR="0">
            <wp:extent cx="864870" cy="141605"/>
            <wp:effectExtent l="0" t="0" r="0" b="0"/>
            <wp:docPr id="76" name="DX.eps" descr="id:2147486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DX.eps" descr="id:2147486912;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A40C77">
        <w:rPr>
          <w:rFonts w:ascii="宋体" w:eastAsia="宋体" w:hAnsi="宋体"/>
          <w:color w:val="000000" w:themeColor="text1"/>
        </w:rPr>
        <w:t>导学号</w:t>
      </w:r>
      <w:r w:rsidRPr="00A40C77">
        <w:rPr>
          <w:rFonts w:ascii="宋体" w:eastAsia="宋体" w:hAnsi="宋体"/>
          <w:color w:val="000000" w:themeColor="text1"/>
        </w:rPr>
        <w:t>71384082</w:t>
      </w:r>
      <w:r w:rsidRPr="00A40C77">
        <w:rPr>
          <w:rFonts w:ascii="宋体" w:eastAsia="宋体" w:hAnsi="宋体"/>
          <w:color w:val="000000" w:themeColor="text1"/>
        </w:rPr>
        <w:t>(</w:t>
      </w:r>
      <w:r w:rsidRPr="00A40C77">
        <w:rPr>
          <w:rFonts w:ascii="宋体" w:eastAsia="宋体" w:hAnsi="宋体"/>
          <w:color w:val="000000" w:themeColor="text1"/>
        </w:rPr>
        <w:t>2016</w:t>
      </w:r>
      <w:r w:rsidRPr="00A40C77">
        <w:rPr>
          <w:rFonts w:ascii="宋体" w:eastAsia="宋体" w:hAnsi="宋体" w:cs="Times New Roman"/>
          <w:color w:val="000000" w:themeColor="text1"/>
        </w:rPr>
        <w:t>·</w:t>
      </w:r>
      <w:r w:rsidRPr="00A40C77">
        <w:rPr>
          <w:rFonts w:ascii="宋体" w:eastAsia="宋体" w:hAnsi="宋体"/>
          <w:color w:val="000000" w:themeColor="text1"/>
        </w:rPr>
        <w:t>河北沧州中考</w:t>
      </w:r>
      <w:r w:rsidRPr="00A40C77">
        <w:rPr>
          <w:rFonts w:ascii="宋体" w:eastAsia="宋体" w:hAnsi="宋体"/>
          <w:color w:val="000000" w:themeColor="text1"/>
        </w:rPr>
        <w:t>)</w:t>
      </w:r>
      <w:r w:rsidRPr="00A40C77">
        <w:rPr>
          <w:rFonts w:ascii="宋体" w:eastAsia="宋体" w:hAnsi="宋体"/>
          <w:color w:val="000000" w:themeColor="text1"/>
        </w:rPr>
        <w:t>现有四套实验装置</w:t>
      </w:r>
      <w:r w:rsidRPr="00A40C77">
        <w:rPr>
          <w:rFonts w:ascii="宋体" w:eastAsia="宋体" w:hAnsi="宋体"/>
          <w:color w:val="000000" w:themeColor="text1"/>
        </w:rPr>
        <w:t>,</w:t>
      </w:r>
      <w:r w:rsidRPr="00A40C77">
        <w:rPr>
          <w:rFonts w:ascii="宋体" w:eastAsia="宋体" w:hAnsi="宋体"/>
          <w:color w:val="000000" w:themeColor="text1"/>
        </w:rPr>
        <w:t>若要验证植物的光合作用需要二氧化碳</w:t>
      </w:r>
      <w:r w:rsidRPr="00A40C77">
        <w:rPr>
          <w:rFonts w:ascii="宋体" w:eastAsia="宋体" w:hAnsi="宋体"/>
          <w:color w:val="000000" w:themeColor="text1"/>
        </w:rPr>
        <w:t>,</w:t>
      </w:r>
      <w:r w:rsidRPr="00A40C77">
        <w:rPr>
          <w:rFonts w:ascii="宋体" w:eastAsia="宋体" w:hAnsi="宋体"/>
          <w:color w:val="000000" w:themeColor="text1"/>
        </w:rPr>
        <w:t>则应选用的装置组合是</w:t>
      </w:r>
      <w:r w:rsidRPr="00A40C77">
        <w:rPr>
          <w:rFonts w:ascii="宋体" w:eastAsia="宋体" w:hAnsi="宋体"/>
          <w:color w:val="000000" w:themeColor="text1"/>
        </w:rPr>
        <w:t>(</w:t>
      </w:r>
      <w:r w:rsidRPr="00A40C77">
        <w:rPr>
          <w:rFonts w:ascii="宋体" w:eastAsia="宋体" w:hAnsi="宋体"/>
          <w:b/>
          <w:color w:val="000000" w:themeColor="text1"/>
        </w:rPr>
        <w:t>C</w:t>
      </w:r>
      <w:r w:rsidRPr="00A40C77">
        <w:rPr>
          <w:rFonts w:ascii="宋体" w:eastAsia="宋体" w:hAnsi="宋体"/>
          <w:color w:val="000000" w:themeColor="text1"/>
        </w:rPr>
        <w:t xml:space="preserve">　</w:t>
      </w:r>
      <w:r w:rsidRPr="00A40C77">
        <w:rPr>
          <w:rFonts w:ascii="宋体" w:eastAsia="宋体" w:hAnsi="宋体"/>
          <w:color w:val="000000" w:themeColor="text1"/>
        </w:rPr>
        <w:t>)</w:t>
      </w:r>
    </w:p>
    <w:p w:rsidR="00A60717" w:rsidRPr="00A40C77" w:rsidRDefault="00D74A3E">
      <w:pPr>
        <w:tabs>
          <w:tab w:val="left" w:pos="1871"/>
          <w:tab w:val="left" w:pos="3407"/>
          <w:tab w:val="left" w:pos="4949"/>
          <w:tab w:val="left" w:pos="6599"/>
        </w:tabs>
        <w:jc w:val="center"/>
        <w:rPr>
          <w:rFonts w:ascii="宋体" w:eastAsia="宋体" w:hAnsi="宋体"/>
          <w:color w:val="000000" w:themeColor="text1"/>
        </w:rPr>
      </w:pPr>
      <w:r w:rsidRPr="00A40C77">
        <w:rPr>
          <w:rFonts w:ascii="宋体" w:eastAsia="宋体" w:hAnsi="宋体"/>
          <w:noProof/>
          <w:color w:val="000000" w:themeColor="text1"/>
        </w:rPr>
        <w:drawing>
          <wp:inline distT="0" distB="0" distL="0" distR="0">
            <wp:extent cx="2413635" cy="1783080"/>
            <wp:effectExtent l="0" t="0" r="0" b="0"/>
            <wp:docPr id="77" name="A21.eps" descr="id:2147486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A21.eps" descr="id:2147486919;FounderCES"/>
                    <pic:cNvPicPr>
                      <a:picLocks noChangeAspect="1"/>
                    </pic:cNvPicPr>
                  </pic:nvPicPr>
                  <pic:blipFill>
                    <a:blip r:embed="rId17"/>
                    <a:stretch>
                      <a:fillRect/>
                    </a:stretch>
                  </pic:blipFill>
                  <pic:spPr>
                    <a:xfrm>
                      <a:off x="0" y="0"/>
                      <a:ext cx="2414160" cy="1783080"/>
                    </a:xfrm>
                    <a:prstGeom prst="rect">
                      <a:avLst/>
                    </a:prstGeom>
                  </pic:spPr>
                </pic:pic>
              </a:graphicData>
            </a:graphic>
          </wp:inline>
        </w:drawing>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A</w:t>
      </w:r>
      <w:r w:rsidRPr="00A40C77">
        <w:rPr>
          <w:rFonts w:ascii="宋体" w:eastAsia="宋体" w:hAnsi="宋体" w:cs="Times New Roman"/>
          <w:color w:val="000000" w:themeColor="text1"/>
        </w:rPr>
        <w:t>.</w:t>
      </w:r>
      <w:r w:rsidRPr="00A40C77">
        <w:rPr>
          <w:rFonts w:ascii="宋体" w:eastAsia="宋体" w:hAnsi="宋体"/>
          <w:color w:val="000000" w:themeColor="text1"/>
        </w:rPr>
        <w:t>甲和乙</w:t>
      </w:r>
      <w:r w:rsidRPr="00A40C77">
        <w:rPr>
          <w:rFonts w:ascii="宋体" w:eastAsia="宋体" w:hAnsi="宋体"/>
          <w:color w:val="000000" w:themeColor="text1"/>
        </w:rPr>
        <w:tab/>
        <w:t>B</w:t>
      </w:r>
      <w:r w:rsidRPr="00A40C77">
        <w:rPr>
          <w:rFonts w:ascii="宋体" w:eastAsia="宋体" w:hAnsi="宋体" w:cs="Times New Roman"/>
          <w:color w:val="000000" w:themeColor="text1"/>
        </w:rPr>
        <w:t>.</w:t>
      </w:r>
      <w:r w:rsidRPr="00A40C77">
        <w:rPr>
          <w:rFonts w:ascii="宋体" w:eastAsia="宋体" w:hAnsi="宋体"/>
          <w:color w:val="000000" w:themeColor="text1"/>
        </w:rPr>
        <w:t>乙和丙</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lastRenderedPageBreak/>
        <w:t>C</w:t>
      </w:r>
      <w:r w:rsidRPr="00A40C77">
        <w:rPr>
          <w:rFonts w:ascii="宋体" w:eastAsia="宋体" w:hAnsi="宋体" w:cs="Times New Roman"/>
          <w:color w:val="000000" w:themeColor="text1"/>
        </w:rPr>
        <w:t>.</w:t>
      </w:r>
      <w:r w:rsidRPr="00A40C77">
        <w:rPr>
          <w:rFonts w:ascii="宋体" w:eastAsia="宋体" w:hAnsi="宋体"/>
          <w:color w:val="000000" w:themeColor="text1"/>
        </w:rPr>
        <w:t>甲和丙</w:t>
      </w:r>
      <w:r w:rsidRPr="00A40C77">
        <w:rPr>
          <w:rFonts w:ascii="宋体" w:eastAsia="宋体" w:hAnsi="宋体"/>
          <w:color w:val="000000" w:themeColor="text1"/>
        </w:rPr>
        <w:tab/>
        <w:t>D</w:t>
      </w:r>
      <w:r w:rsidRPr="00A40C77">
        <w:rPr>
          <w:rFonts w:ascii="宋体" w:eastAsia="宋体" w:hAnsi="宋体" w:cs="Times New Roman"/>
          <w:color w:val="000000" w:themeColor="text1"/>
        </w:rPr>
        <w:t>.</w:t>
      </w:r>
      <w:r w:rsidRPr="00A40C77">
        <w:rPr>
          <w:rFonts w:ascii="宋体" w:eastAsia="宋体" w:hAnsi="宋体"/>
          <w:color w:val="000000" w:themeColor="text1"/>
        </w:rPr>
        <w:t>乙和丁</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b/>
          <w:color w:val="000000" w:themeColor="text1"/>
        </w:rPr>
        <w:t>4</w:t>
      </w:r>
      <w:r w:rsidRPr="00A40C77">
        <w:rPr>
          <w:rFonts w:ascii="宋体" w:eastAsia="宋体" w:hAnsi="宋体" w:cs="Times New Roman"/>
          <w:color w:val="000000" w:themeColor="text1"/>
        </w:rPr>
        <w:t>.</w:t>
      </w:r>
      <w:r w:rsidRPr="00A40C77">
        <w:rPr>
          <w:rFonts w:ascii="宋体" w:eastAsia="宋体" w:hAnsi="宋体"/>
          <w:color w:val="000000" w:themeColor="text1"/>
        </w:rPr>
        <w:t>(</w:t>
      </w:r>
      <w:r w:rsidRPr="00A40C77">
        <w:rPr>
          <w:rFonts w:ascii="宋体" w:eastAsia="宋体" w:hAnsi="宋体"/>
          <w:color w:val="000000" w:themeColor="text1"/>
        </w:rPr>
        <w:t>2016</w:t>
      </w:r>
      <w:r w:rsidRPr="00A40C77">
        <w:rPr>
          <w:rFonts w:ascii="宋体" w:eastAsia="宋体" w:hAnsi="宋体" w:cs="Times New Roman"/>
          <w:color w:val="000000" w:themeColor="text1"/>
        </w:rPr>
        <w:t>·</w:t>
      </w:r>
      <w:r w:rsidRPr="00A40C77">
        <w:rPr>
          <w:rFonts w:ascii="宋体" w:eastAsia="宋体" w:hAnsi="宋体"/>
          <w:color w:val="000000" w:themeColor="text1"/>
        </w:rPr>
        <w:t>江苏盐城中考</w:t>
      </w:r>
      <w:r w:rsidRPr="00A40C77">
        <w:rPr>
          <w:rFonts w:ascii="宋体" w:eastAsia="宋体" w:hAnsi="宋体"/>
          <w:color w:val="000000" w:themeColor="text1"/>
        </w:rPr>
        <w:t>)</w:t>
      </w:r>
      <w:r w:rsidRPr="00A40C77">
        <w:rPr>
          <w:rFonts w:ascii="宋体" w:eastAsia="宋体" w:hAnsi="宋体"/>
          <w:color w:val="000000" w:themeColor="text1"/>
        </w:rPr>
        <w:t>一天中</w:t>
      </w:r>
      <w:r w:rsidRPr="00A40C77">
        <w:rPr>
          <w:rFonts w:ascii="宋体" w:eastAsia="宋体" w:hAnsi="宋体"/>
          <w:color w:val="000000" w:themeColor="text1"/>
        </w:rPr>
        <w:t>,</w:t>
      </w:r>
      <w:r w:rsidRPr="00A40C77">
        <w:rPr>
          <w:rFonts w:ascii="宋体" w:eastAsia="宋体" w:hAnsi="宋体"/>
          <w:color w:val="000000" w:themeColor="text1"/>
        </w:rPr>
        <w:t>植物光合作用释放的氧气量相对最多的环境是</w:t>
      </w:r>
      <w:r w:rsidRPr="00A40C77">
        <w:rPr>
          <w:rFonts w:ascii="宋体" w:eastAsia="宋体" w:hAnsi="宋体"/>
          <w:color w:val="000000" w:themeColor="text1"/>
        </w:rPr>
        <w:t>(</w:t>
      </w:r>
      <w:r w:rsidRPr="00A40C77">
        <w:rPr>
          <w:rFonts w:ascii="宋体" w:eastAsia="宋体" w:hAnsi="宋体"/>
          <w:b/>
          <w:color w:val="000000" w:themeColor="text1"/>
        </w:rPr>
        <w:t>D</w:t>
      </w:r>
      <w:r w:rsidRPr="00A40C77">
        <w:rPr>
          <w:rFonts w:ascii="宋体" w:eastAsia="宋体" w:hAnsi="宋体"/>
          <w:color w:val="000000" w:themeColor="text1"/>
        </w:rPr>
        <w:t xml:space="preserve">　</w:t>
      </w:r>
      <w:r w:rsidRPr="00A40C77">
        <w:rPr>
          <w:rFonts w:ascii="宋体" w:eastAsia="宋体" w:hAnsi="宋体"/>
          <w:color w:val="000000" w:themeColor="text1"/>
        </w:rPr>
        <w:t>)</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A</w:t>
      </w:r>
      <w:r w:rsidRPr="00A40C77">
        <w:rPr>
          <w:rFonts w:ascii="宋体" w:eastAsia="宋体" w:hAnsi="宋体" w:cs="Times New Roman"/>
          <w:color w:val="000000" w:themeColor="text1"/>
        </w:rPr>
        <w:t>.</w:t>
      </w:r>
      <w:r w:rsidRPr="00A40C77">
        <w:rPr>
          <w:rFonts w:ascii="宋体" w:eastAsia="宋体" w:hAnsi="宋体"/>
          <w:color w:val="000000" w:themeColor="text1"/>
        </w:rPr>
        <w:t>清晨的草地</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B</w:t>
      </w:r>
      <w:r w:rsidRPr="00A40C77">
        <w:rPr>
          <w:rFonts w:ascii="宋体" w:eastAsia="宋体" w:hAnsi="宋体" w:cs="Times New Roman"/>
          <w:color w:val="000000" w:themeColor="text1"/>
        </w:rPr>
        <w:t>.</w:t>
      </w:r>
      <w:r w:rsidRPr="00A40C77">
        <w:rPr>
          <w:rFonts w:ascii="宋体" w:eastAsia="宋体" w:hAnsi="宋体"/>
          <w:color w:val="000000" w:themeColor="text1"/>
        </w:rPr>
        <w:t>中午的草地</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C</w:t>
      </w:r>
      <w:r w:rsidRPr="00A40C77">
        <w:rPr>
          <w:rFonts w:ascii="宋体" w:eastAsia="宋体" w:hAnsi="宋体" w:cs="Times New Roman"/>
          <w:color w:val="000000" w:themeColor="text1"/>
        </w:rPr>
        <w:t>.</w:t>
      </w:r>
      <w:r w:rsidRPr="00A40C77">
        <w:rPr>
          <w:rFonts w:ascii="宋体" w:eastAsia="宋体" w:hAnsi="宋体"/>
          <w:color w:val="000000" w:themeColor="text1"/>
        </w:rPr>
        <w:t>清晨的树林</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D</w:t>
      </w:r>
      <w:r w:rsidRPr="00A40C77">
        <w:rPr>
          <w:rFonts w:ascii="宋体" w:eastAsia="宋体" w:hAnsi="宋体" w:cs="Times New Roman"/>
          <w:color w:val="000000" w:themeColor="text1"/>
        </w:rPr>
        <w:t>.</w:t>
      </w:r>
      <w:r w:rsidRPr="00A40C77">
        <w:rPr>
          <w:rFonts w:ascii="宋体" w:eastAsia="宋体" w:hAnsi="宋体"/>
          <w:color w:val="000000" w:themeColor="text1"/>
        </w:rPr>
        <w:t>下午的树林</w:t>
      </w:r>
    </w:p>
    <w:p w:rsidR="00A60717" w:rsidRPr="00A40C77" w:rsidRDefault="00D74A3E">
      <w:pPr>
        <w:tabs>
          <w:tab w:val="left" w:pos="1871"/>
          <w:tab w:val="left" w:pos="3407"/>
          <w:tab w:val="left" w:pos="4949"/>
          <w:tab w:val="left" w:pos="6599"/>
        </w:tabs>
        <w:jc w:val="center"/>
        <w:rPr>
          <w:rFonts w:ascii="宋体" w:eastAsia="宋体" w:hAnsi="宋体"/>
          <w:color w:val="000000" w:themeColor="text1"/>
        </w:rPr>
      </w:pPr>
      <w:r w:rsidRPr="00A40C77">
        <w:rPr>
          <w:rFonts w:ascii="宋体" w:eastAsia="宋体" w:hAnsi="宋体"/>
          <w:noProof/>
          <w:color w:val="000000" w:themeColor="text1"/>
        </w:rPr>
        <w:drawing>
          <wp:inline distT="0" distB="0" distL="0" distR="0">
            <wp:extent cx="2957195" cy="305435"/>
            <wp:effectExtent l="0" t="0" r="0" b="0"/>
            <wp:docPr id="78" name="练素养H.eps" descr="id:21474869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练素养H.eps" descr="id:2147486926;FounderCES"/>
                    <pic:cNvPicPr>
                      <a:picLocks noChangeAspect="1"/>
                    </pic:cNvPicPr>
                  </pic:nvPicPr>
                  <pic:blipFill>
                    <a:blip r:embed="rId18"/>
                    <a:stretch>
                      <a:fillRect/>
                    </a:stretch>
                  </pic:blipFill>
                  <pic:spPr>
                    <a:xfrm>
                      <a:off x="0" y="0"/>
                      <a:ext cx="2957760" cy="305640"/>
                    </a:xfrm>
                    <a:prstGeom prst="rect">
                      <a:avLst/>
                    </a:prstGeom>
                  </pic:spPr>
                </pic:pic>
              </a:graphicData>
            </a:graphic>
          </wp:inline>
        </w:drawing>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noProof/>
          <w:color w:val="000000" w:themeColor="text1"/>
        </w:rPr>
        <w:drawing>
          <wp:inline distT="0" distB="0" distL="0" distR="0">
            <wp:extent cx="864870" cy="141605"/>
            <wp:effectExtent l="0" t="0" r="0" b="0"/>
            <wp:docPr id="79" name="DX.eps" descr="id:21474869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DX.eps" descr="id:2147486933;FounderCES"/>
                    <pic:cNvPicPr>
                      <a:picLocks noChangeAspect="1"/>
                    </pic:cNvPicPr>
                  </pic:nvPicPr>
                  <pic:blipFill>
                    <a:blip r:embed="rId13" cstate="print"/>
                    <a:stretch>
                      <a:fillRect/>
                    </a:stretch>
                  </pic:blipFill>
                  <pic:spPr>
                    <a:xfrm>
                      <a:off x="0" y="0"/>
                      <a:ext cx="865080" cy="141840"/>
                    </a:xfrm>
                    <a:prstGeom prst="rect">
                      <a:avLst/>
                    </a:prstGeom>
                  </pic:spPr>
                </pic:pic>
              </a:graphicData>
            </a:graphic>
          </wp:inline>
        </w:drawing>
      </w:r>
      <w:r w:rsidRPr="00A40C77">
        <w:rPr>
          <w:rFonts w:ascii="宋体" w:eastAsia="宋体" w:hAnsi="宋体"/>
          <w:color w:val="000000" w:themeColor="text1"/>
        </w:rPr>
        <w:t>导学号</w:t>
      </w:r>
      <w:r w:rsidRPr="00A40C77">
        <w:rPr>
          <w:rFonts w:ascii="宋体" w:eastAsia="宋体" w:hAnsi="宋体"/>
          <w:color w:val="000000" w:themeColor="text1"/>
        </w:rPr>
        <w:t>71384083</w:t>
      </w:r>
      <w:r w:rsidRPr="00A40C77">
        <w:rPr>
          <w:rFonts w:ascii="宋体" w:eastAsia="宋体" w:hAnsi="宋体"/>
          <w:color w:val="000000" w:themeColor="text1"/>
        </w:rPr>
        <w:t>图乙为研究光合作用的实验装置</w:t>
      </w:r>
      <w:r w:rsidRPr="00A40C77">
        <w:rPr>
          <w:rFonts w:ascii="宋体" w:eastAsia="宋体" w:hAnsi="宋体"/>
          <w:color w:val="000000" w:themeColor="text1"/>
        </w:rPr>
        <w:t>,</w:t>
      </w:r>
      <w:r w:rsidRPr="00A40C77">
        <w:rPr>
          <w:rFonts w:ascii="宋体" w:eastAsia="宋体" w:hAnsi="宋体"/>
          <w:color w:val="000000" w:themeColor="text1"/>
        </w:rPr>
        <w:t>用</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打孔器在某绿色植物的叶片上打出多个圆片</w:t>
      </w:r>
      <w:r w:rsidRPr="00A40C77">
        <w:rPr>
          <w:rFonts w:ascii="宋体" w:eastAsia="宋体" w:hAnsi="宋体"/>
          <w:color w:val="000000" w:themeColor="text1"/>
        </w:rPr>
        <w:t>,</w:t>
      </w:r>
      <w:r w:rsidRPr="00A40C77">
        <w:rPr>
          <w:rFonts w:ascii="宋体" w:eastAsia="宋体" w:hAnsi="宋体"/>
          <w:color w:val="000000" w:themeColor="text1"/>
        </w:rPr>
        <w:t>再用气泵抽出气体直至叶片沉入水底</w:t>
      </w:r>
      <w:r w:rsidRPr="00A40C77">
        <w:rPr>
          <w:rFonts w:ascii="宋体" w:eastAsia="宋体" w:hAnsi="宋体"/>
          <w:color w:val="000000" w:themeColor="text1"/>
        </w:rPr>
        <w:t>,</w:t>
      </w:r>
      <w:r w:rsidRPr="00A40C77">
        <w:rPr>
          <w:rFonts w:ascii="宋体" w:eastAsia="宋体" w:hAnsi="宋体"/>
          <w:color w:val="000000" w:themeColor="text1"/>
        </w:rPr>
        <w:t>然后用等量的叶圆片转至不同浓度的碳酸氢钠溶液中</w:t>
      </w:r>
      <w:r w:rsidRPr="00A40C77">
        <w:rPr>
          <w:rFonts w:ascii="宋体" w:eastAsia="宋体" w:hAnsi="宋体"/>
          <w:color w:val="000000" w:themeColor="text1"/>
        </w:rPr>
        <w:t>(</w:t>
      </w:r>
      <w:r w:rsidRPr="00A40C77">
        <w:rPr>
          <w:rFonts w:ascii="宋体" w:eastAsia="宋体" w:hAnsi="宋体"/>
          <w:color w:val="000000" w:themeColor="text1"/>
        </w:rPr>
        <w:t>碳酸氢钠溶液能分解产生二氧化碳气体</w:t>
      </w:r>
      <w:r w:rsidRPr="00A40C77">
        <w:rPr>
          <w:rFonts w:ascii="宋体" w:eastAsia="宋体" w:hAnsi="宋体"/>
          <w:color w:val="000000" w:themeColor="text1"/>
        </w:rPr>
        <w:t>),</w:t>
      </w:r>
      <w:r w:rsidRPr="00A40C77">
        <w:rPr>
          <w:rFonts w:ascii="宋体" w:eastAsia="宋体" w:hAnsi="宋体"/>
          <w:color w:val="000000" w:themeColor="text1"/>
        </w:rPr>
        <w:t>给予一定的光照</w:t>
      </w:r>
      <w:r w:rsidRPr="00A40C77">
        <w:rPr>
          <w:rFonts w:ascii="宋体" w:eastAsia="宋体" w:hAnsi="宋体"/>
          <w:color w:val="000000" w:themeColor="text1"/>
        </w:rPr>
        <w:t>,</w:t>
      </w:r>
      <w:r w:rsidRPr="00A40C77">
        <w:rPr>
          <w:rFonts w:ascii="宋体" w:eastAsia="宋体" w:hAnsi="宋体"/>
          <w:color w:val="000000" w:themeColor="text1"/>
        </w:rPr>
        <w:t>测量每个培养皿中叶圆片上浮至液面所用的平均时间</w:t>
      </w:r>
      <w:r w:rsidRPr="00A40C77">
        <w:rPr>
          <w:rFonts w:ascii="宋体" w:eastAsia="宋体" w:hAnsi="宋体"/>
          <w:color w:val="000000" w:themeColor="text1"/>
        </w:rPr>
        <w:t>(</w:t>
      </w:r>
      <w:r w:rsidRPr="00A40C77">
        <w:rPr>
          <w:rFonts w:ascii="宋体" w:eastAsia="宋体" w:hAnsi="宋体"/>
          <w:color w:val="000000" w:themeColor="text1"/>
        </w:rPr>
        <w:t>见图甲</w:t>
      </w:r>
      <w:r w:rsidRPr="00A40C77">
        <w:rPr>
          <w:rFonts w:ascii="宋体" w:eastAsia="宋体" w:hAnsi="宋体"/>
          <w:color w:val="000000" w:themeColor="text1"/>
        </w:rPr>
        <w:t>),</w:t>
      </w:r>
      <w:r w:rsidRPr="00A40C77">
        <w:rPr>
          <w:rFonts w:ascii="宋体" w:eastAsia="宋体" w:hAnsi="宋体"/>
          <w:color w:val="000000" w:themeColor="text1"/>
        </w:rPr>
        <w:t>以研究光合作用速率与碳酸氢钠溶液浓度的关系</w:t>
      </w:r>
      <w:r w:rsidRPr="00A40C77">
        <w:rPr>
          <w:rFonts w:ascii="宋体" w:eastAsia="宋体" w:hAnsi="宋体"/>
          <w:color w:val="000000" w:themeColor="text1"/>
        </w:rPr>
        <w:t>,</w:t>
      </w:r>
      <w:r w:rsidRPr="00A40C77">
        <w:rPr>
          <w:rFonts w:ascii="宋体" w:eastAsia="宋体" w:hAnsi="宋体"/>
          <w:color w:val="000000" w:themeColor="text1"/>
        </w:rPr>
        <w:t>请回答下列问题。</w:t>
      </w:r>
    </w:p>
    <w:p w:rsidR="00A60717" w:rsidRPr="00A40C77" w:rsidRDefault="00D74A3E">
      <w:pPr>
        <w:tabs>
          <w:tab w:val="left" w:pos="1871"/>
          <w:tab w:val="left" w:pos="3407"/>
          <w:tab w:val="left" w:pos="4949"/>
          <w:tab w:val="left" w:pos="6599"/>
        </w:tabs>
        <w:jc w:val="center"/>
        <w:rPr>
          <w:rFonts w:ascii="宋体" w:eastAsia="宋体" w:hAnsi="宋体"/>
          <w:color w:val="000000" w:themeColor="text1"/>
        </w:rPr>
      </w:pPr>
      <w:r w:rsidRPr="00A40C77">
        <w:rPr>
          <w:rFonts w:ascii="宋体" w:eastAsia="宋体" w:hAnsi="宋体"/>
          <w:noProof/>
          <w:color w:val="000000" w:themeColor="text1"/>
        </w:rPr>
        <w:drawing>
          <wp:inline distT="0" distB="0" distL="0" distR="0">
            <wp:extent cx="2219325" cy="993140"/>
            <wp:effectExtent l="0" t="0" r="0" b="0"/>
            <wp:docPr id="80" name="A22.eps" descr="id:21474869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A22.eps" descr="id:2147486940;FounderCES"/>
                    <pic:cNvPicPr>
                      <a:picLocks noChangeAspect="1"/>
                    </pic:cNvPicPr>
                  </pic:nvPicPr>
                  <pic:blipFill>
                    <a:blip r:embed="rId19"/>
                    <a:stretch>
                      <a:fillRect/>
                    </a:stretch>
                  </pic:blipFill>
                  <pic:spPr>
                    <a:xfrm>
                      <a:off x="0" y="0"/>
                      <a:ext cx="2219400" cy="993240"/>
                    </a:xfrm>
                    <a:prstGeom prst="rect">
                      <a:avLst/>
                    </a:prstGeom>
                  </pic:spPr>
                </pic:pic>
              </a:graphicData>
            </a:graphic>
          </wp:inline>
        </w:drawing>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w:t>
      </w:r>
      <w:r w:rsidRPr="00A40C77">
        <w:rPr>
          <w:rFonts w:ascii="宋体" w:eastAsia="宋体" w:hAnsi="宋体"/>
          <w:color w:val="000000" w:themeColor="text1"/>
        </w:rPr>
        <w:t>1</w:t>
      </w:r>
      <w:r w:rsidRPr="00A40C77">
        <w:rPr>
          <w:rFonts w:ascii="宋体" w:eastAsia="宋体" w:hAnsi="宋体"/>
          <w:color w:val="000000" w:themeColor="text1"/>
        </w:rPr>
        <w:t>)</w:t>
      </w:r>
      <w:r w:rsidRPr="00A40C77">
        <w:rPr>
          <w:rFonts w:ascii="宋体" w:eastAsia="宋体" w:hAnsi="宋体"/>
          <w:color w:val="000000" w:themeColor="text1"/>
        </w:rPr>
        <w:t>曲线</w:t>
      </w:r>
      <w:r w:rsidRPr="00A40C77">
        <w:rPr>
          <w:rFonts w:ascii="宋体" w:eastAsia="宋体" w:hAnsi="宋体"/>
          <w:i/>
          <w:color w:val="000000" w:themeColor="text1"/>
        </w:rPr>
        <w:t>ab</w:t>
      </w:r>
      <w:r w:rsidRPr="00A40C77">
        <w:rPr>
          <w:rFonts w:ascii="宋体" w:eastAsia="宋体" w:hAnsi="宋体"/>
          <w:color w:val="000000" w:themeColor="text1"/>
        </w:rPr>
        <w:t>段说明随着碳酸氢钠溶液浓度的增加</w:t>
      </w:r>
      <w:r w:rsidRPr="00A40C77">
        <w:rPr>
          <w:rFonts w:ascii="宋体" w:eastAsia="宋体" w:hAnsi="宋体"/>
          <w:color w:val="000000" w:themeColor="text1"/>
        </w:rPr>
        <w:t>,</w:t>
      </w:r>
      <w:r w:rsidRPr="00A40C77">
        <w:rPr>
          <w:rFonts w:ascii="宋体" w:eastAsia="宋体" w:hAnsi="宋体"/>
          <w:color w:val="000000" w:themeColor="text1"/>
        </w:rPr>
        <w:t>光合速率的变化是</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逐渐增大</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w:t>
      </w:r>
      <w:r w:rsidRPr="00A40C77">
        <w:rPr>
          <w:rFonts w:ascii="宋体" w:eastAsia="宋体" w:hAnsi="宋体"/>
          <w:color w:val="000000" w:themeColor="text1"/>
        </w:rPr>
        <w:t>2</w:t>
      </w:r>
      <w:r w:rsidRPr="00A40C77">
        <w:rPr>
          <w:rFonts w:ascii="宋体" w:eastAsia="宋体" w:hAnsi="宋体"/>
          <w:color w:val="000000" w:themeColor="text1"/>
        </w:rPr>
        <w:t>)</w:t>
      </w:r>
      <w:r w:rsidRPr="00A40C77">
        <w:rPr>
          <w:rFonts w:ascii="宋体" w:eastAsia="宋体" w:hAnsi="宋体"/>
          <w:color w:val="000000" w:themeColor="text1"/>
        </w:rPr>
        <w:t>如果要在曲线</w:t>
      </w:r>
      <w:r w:rsidRPr="00A40C77">
        <w:rPr>
          <w:rFonts w:ascii="宋体" w:eastAsia="宋体" w:hAnsi="宋体"/>
          <w:i/>
          <w:color w:val="000000" w:themeColor="text1"/>
        </w:rPr>
        <w:t>bc</w:t>
      </w:r>
      <w:r w:rsidRPr="00A40C77">
        <w:rPr>
          <w:rFonts w:ascii="宋体" w:eastAsia="宋体" w:hAnsi="宋体"/>
          <w:color w:val="000000" w:themeColor="text1"/>
        </w:rPr>
        <w:t>段对应的碳酸氢钠溶液浓度范围内缩短叶圆片上浮的时间</w:t>
      </w:r>
      <w:r w:rsidRPr="00A40C77">
        <w:rPr>
          <w:rFonts w:ascii="宋体" w:eastAsia="宋体" w:hAnsi="宋体"/>
          <w:color w:val="000000" w:themeColor="text1"/>
        </w:rPr>
        <w:t>,</w:t>
      </w:r>
      <w:r w:rsidRPr="00A40C77">
        <w:rPr>
          <w:rFonts w:ascii="宋体" w:eastAsia="宋体" w:hAnsi="宋体"/>
          <w:color w:val="000000" w:themeColor="text1"/>
        </w:rPr>
        <w:t>可以采取的措施是</w:t>
      </w:r>
      <w:r w:rsidRPr="00A40C77">
        <w:rPr>
          <w:rFonts w:ascii="宋体" w:eastAsia="宋体" w:hAnsi="宋体"/>
          <w:color w:val="000000" w:themeColor="text1"/>
        </w:rPr>
        <w:t>:</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适当增加光照</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适当提高温度</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r w:rsidRPr="00A40C77">
        <w:rPr>
          <w:rFonts w:ascii="宋体" w:eastAsia="宋体" w:hAnsi="宋体"/>
          <w:color w:val="000000" w:themeColor="text1"/>
        </w:rPr>
        <w:t>至少答出两点</w:t>
      </w:r>
      <w:r w:rsidRPr="00A40C77">
        <w:rPr>
          <w:rFonts w:ascii="宋体" w:eastAsia="宋体" w:hAnsi="宋体"/>
          <w:color w:val="000000" w:themeColor="text1"/>
        </w:rPr>
        <w:t>)</w:t>
      </w:r>
      <w:r w:rsidRPr="00A40C77">
        <w:rPr>
          <w:rFonts w:ascii="宋体" w:eastAsia="宋体" w:hAnsi="宋体"/>
          <w:color w:val="000000" w:themeColor="text1"/>
        </w:rPr>
        <w:t>。</w:t>
      </w:r>
      <w:r w:rsidRPr="00A40C77">
        <w:rPr>
          <w:rFonts w:ascii="宋体" w:eastAsia="宋体" w:hAnsi="宋体"/>
          <w:color w:val="000000" w:themeColor="text1"/>
        </w:rPr>
        <w:t> </w:t>
      </w:r>
    </w:p>
    <w:p w:rsidR="00A60717" w:rsidRPr="00A40C77" w:rsidRDefault="00D74A3E">
      <w:pPr>
        <w:tabs>
          <w:tab w:val="left" w:pos="1871"/>
          <w:tab w:val="left" w:pos="3407"/>
          <w:tab w:val="left" w:pos="4949"/>
          <w:tab w:val="left" w:pos="6599"/>
        </w:tabs>
        <w:rPr>
          <w:rFonts w:ascii="宋体" w:eastAsia="宋体" w:hAnsi="宋体"/>
          <w:color w:val="000000" w:themeColor="text1"/>
        </w:rPr>
      </w:pPr>
      <w:r w:rsidRPr="00A40C77">
        <w:rPr>
          <w:rFonts w:ascii="宋体" w:eastAsia="宋体" w:hAnsi="宋体"/>
          <w:color w:val="000000" w:themeColor="text1"/>
        </w:rPr>
        <w:t>(</w:t>
      </w:r>
      <w:r w:rsidRPr="00A40C77">
        <w:rPr>
          <w:rFonts w:ascii="宋体" w:eastAsia="宋体" w:hAnsi="宋体"/>
          <w:color w:val="000000" w:themeColor="text1"/>
        </w:rPr>
        <w:t>3</w:t>
      </w:r>
      <w:r w:rsidRPr="00A40C77">
        <w:rPr>
          <w:rFonts w:ascii="宋体" w:eastAsia="宋体" w:hAnsi="宋体"/>
          <w:color w:val="000000" w:themeColor="text1"/>
        </w:rPr>
        <w:t>)</w:t>
      </w:r>
      <w:r w:rsidRPr="00A40C77">
        <w:rPr>
          <w:rFonts w:ascii="宋体" w:eastAsia="宋体" w:hAnsi="宋体"/>
          <w:color w:val="000000" w:themeColor="text1"/>
        </w:rPr>
        <w:t>在</w:t>
      </w:r>
      <w:r w:rsidRPr="00A40C77">
        <w:rPr>
          <w:rFonts w:ascii="宋体" w:eastAsia="宋体" w:hAnsi="宋体"/>
          <w:i/>
          <w:color w:val="000000" w:themeColor="text1"/>
        </w:rPr>
        <w:t>c</w:t>
      </w:r>
      <w:r w:rsidRPr="00A40C77">
        <w:rPr>
          <w:rFonts w:ascii="宋体" w:eastAsia="宋体" w:hAnsi="宋体"/>
          <w:color w:val="000000" w:themeColor="text1"/>
        </w:rPr>
        <w:t>点以后叶圆片上浮所用的平均时间变长的最可能原因是</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u w:val="single" w:color="000000"/>
        </w:rPr>
        <w:t>碳酸氢钠溶液浓度过高</w:t>
      </w:r>
      <w:r w:rsidRPr="00A40C77">
        <w:rPr>
          <w:rFonts w:ascii="宋体" w:eastAsia="宋体" w:hAnsi="宋体"/>
          <w:color w:val="000000" w:themeColor="text1"/>
          <w:u w:val="single" w:color="000000"/>
        </w:rPr>
        <w:t>,</w:t>
      </w:r>
      <w:r w:rsidRPr="00A40C77">
        <w:rPr>
          <w:rFonts w:ascii="宋体" w:eastAsia="宋体" w:hAnsi="宋体"/>
          <w:color w:val="000000" w:themeColor="text1"/>
          <w:u w:val="single" w:color="000000"/>
        </w:rPr>
        <w:t>使叶肉细胞失水导致代谢水平下降</w:t>
      </w:r>
      <w:r w:rsidRPr="00A40C77">
        <w:rPr>
          <w:rFonts w:ascii="宋体" w:eastAsia="宋体" w:hAnsi="宋体"/>
          <w:color w:val="000000" w:themeColor="text1"/>
          <w:u w:val="single" w:color="000000"/>
        </w:rPr>
        <w:t xml:space="preserve">　</w:t>
      </w:r>
      <w:r w:rsidRPr="00A40C77">
        <w:rPr>
          <w:rFonts w:ascii="宋体" w:eastAsia="宋体" w:hAnsi="宋体"/>
          <w:color w:val="000000" w:themeColor="text1"/>
        </w:rPr>
        <w:t>。</w:t>
      </w:r>
      <w:bookmarkStart w:id="0" w:name="_GoBack"/>
      <w:bookmarkEnd w:id="0"/>
      <w:r w:rsidRPr="00A40C77">
        <w:rPr>
          <w:rFonts w:ascii="宋体" w:eastAsia="宋体" w:hAnsi="宋体"/>
          <w:color w:val="000000" w:themeColor="text1"/>
        </w:rPr>
        <w:t> </w:t>
      </w:r>
    </w:p>
    <w:p w:rsidR="00A60717" w:rsidRPr="00A40C77" w:rsidRDefault="00A60717">
      <w:pPr>
        <w:rPr>
          <w:rFonts w:ascii="宋体" w:eastAsia="宋体" w:hAnsi="宋体"/>
          <w:color w:val="000000" w:themeColor="text1"/>
        </w:rPr>
      </w:pPr>
    </w:p>
    <w:sectPr w:rsidR="00A60717" w:rsidRPr="00A40C77" w:rsidSect="00A60717">
      <w:headerReference w:type="even" r:id="rId20"/>
      <w:headerReference w:type="default" r:id="rId21"/>
      <w:footerReference w:type="even" r:id="rId22"/>
      <w:footerReference w:type="default" r:id="rId23"/>
      <w:headerReference w:type="first" r:id="rId24"/>
      <w:footerReference w:type="first" r:id="rId25"/>
      <w:type w:val="continuous"/>
      <w:pgSz w:w="11907" w:h="1683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A3E" w:rsidRDefault="00D74A3E" w:rsidP="00A40C77">
      <w:r>
        <w:separator/>
      </w:r>
    </w:p>
  </w:endnote>
  <w:endnote w:type="continuationSeparator" w:id="1">
    <w:p w:rsidR="00D74A3E" w:rsidRDefault="00D74A3E" w:rsidP="00A40C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C77" w:rsidRDefault="00A40C77">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C77" w:rsidRPr="00A40C77" w:rsidRDefault="00A40C77" w:rsidP="00A40C77">
    <w:pPr>
      <w:pStyle w:val="af"/>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3</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C77" w:rsidRDefault="00A40C77">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A3E" w:rsidRDefault="00D74A3E" w:rsidP="00A40C77">
      <w:r>
        <w:separator/>
      </w:r>
    </w:p>
  </w:footnote>
  <w:footnote w:type="continuationSeparator" w:id="1">
    <w:p w:rsidR="00D74A3E" w:rsidRDefault="00D74A3E" w:rsidP="00A40C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C77" w:rsidRDefault="00A40C77">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C77" w:rsidRDefault="00A40C77" w:rsidP="00A40C77">
    <w:pPr>
      <w:pStyle w:val="ae"/>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C77" w:rsidRDefault="00A40C77">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2A462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8446D"/>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A4624"/>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40C77"/>
    <w:rsid w:val="00A51310"/>
    <w:rsid w:val="00A54505"/>
    <w:rsid w:val="00A60717"/>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4A3E"/>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4AEE60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annotation reference" w:qFormat="1"/>
    <w:lsdException w:name="page number" w:semiHidden="0" w:unhideWhenUsed="0" w:qFormat="1"/>
    <w:lsdException w:name="List Bullet" w:semiHidden="0" w:uiPriority="4" w:unhideWhenUsed="0" w:qFormat="1"/>
    <w:lsdException w:name="List Number" w:semiHidden="0" w:unhideWhenUsed="0"/>
    <w:lsdException w:name="List 4" w:semiHidden="0" w:unhideWhenUsed="0"/>
    <w:lsdException w:name="List 5" w:semiHidden="0" w:unhideWhenUsed="0"/>
    <w:lsdException w:name="List Bullet 2" w:semiHidden="0" w:uiPriority="99" w:unhideWhenUsed="0" w:qFormat="1"/>
    <w:lsdException w:name="List Bullet 3" w:semiHidden="0" w:uiPriority="99" w:unhideWhenUsed="0"/>
    <w:lsdException w:name="List Bullet 4" w:semiHidden="0" w:uiPriority="99" w:unhideWhenUsed="0" w:qFormat="1"/>
    <w:lsdException w:name="List Bullet 5" w:semiHidden="0" w:uiPriority="99"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0717"/>
    <w:rPr>
      <w:rFonts w:ascii="NEU-BZ-S92" w:eastAsia="方正书宋_GBK" w:hAnsi="NEU-BZ-S92" w:cstheme="minorBidi"/>
      <w:color w:val="000000"/>
      <w:sz w:val="21"/>
      <w:szCs w:val="22"/>
    </w:rPr>
  </w:style>
  <w:style w:type="paragraph" w:styleId="1">
    <w:name w:val="heading 1"/>
    <w:basedOn w:val="a0"/>
    <w:next w:val="a0"/>
    <w:link w:val="1Char"/>
    <w:qFormat/>
    <w:rsid w:val="00A60717"/>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A60717"/>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A60717"/>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A60717"/>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A60717"/>
    <w:pPr>
      <w:numPr>
        <w:ilvl w:val="3"/>
        <w:numId w:val="1"/>
      </w:numPr>
      <w:contextualSpacing/>
    </w:pPr>
  </w:style>
  <w:style w:type="paragraph" w:styleId="a">
    <w:name w:val="List Bullet"/>
    <w:basedOn w:val="a0"/>
    <w:uiPriority w:val="4"/>
    <w:qFormat/>
    <w:rsid w:val="00A60717"/>
    <w:pPr>
      <w:numPr>
        <w:numId w:val="1"/>
      </w:numPr>
      <w:spacing w:after="180"/>
    </w:pPr>
  </w:style>
  <w:style w:type="paragraph" w:styleId="3">
    <w:name w:val="List Bullet 3"/>
    <w:basedOn w:val="a0"/>
    <w:uiPriority w:val="99"/>
    <w:rsid w:val="00A60717"/>
    <w:pPr>
      <w:numPr>
        <w:ilvl w:val="2"/>
        <w:numId w:val="1"/>
      </w:numPr>
      <w:contextualSpacing/>
    </w:pPr>
  </w:style>
  <w:style w:type="paragraph" w:styleId="a4">
    <w:name w:val="Body Text"/>
    <w:basedOn w:val="a0"/>
    <w:link w:val="Char"/>
    <w:uiPriority w:val="1"/>
    <w:qFormat/>
    <w:rsid w:val="00A60717"/>
    <w:pPr>
      <w:spacing w:after="180"/>
    </w:pPr>
  </w:style>
  <w:style w:type="paragraph" w:styleId="2">
    <w:name w:val="List Bullet 2"/>
    <w:basedOn w:val="a0"/>
    <w:uiPriority w:val="99"/>
    <w:qFormat/>
    <w:rsid w:val="00A60717"/>
    <w:pPr>
      <w:numPr>
        <w:ilvl w:val="1"/>
        <w:numId w:val="1"/>
      </w:numPr>
      <w:contextualSpacing/>
    </w:pPr>
  </w:style>
  <w:style w:type="paragraph" w:styleId="a5">
    <w:name w:val="Plain Text"/>
    <w:basedOn w:val="a0"/>
    <w:link w:val="Char0"/>
    <w:qFormat/>
    <w:rsid w:val="00A60717"/>
    <w:pPr>
      <w:widowControl w:val="0"/>
      <w:jc w:val="both"/>
    </w:pPr>
    <w:rPr>
      <w:rFonts w:ascii="宋体" w:hAnsi="Courier New" w:cs="Courier New"/>
      <w:kern w:val="2"/>
      <w:szCs w:val="21"/>
    </w:rPr>
  </w:style>
  <w:style w:type="paragraph" w:styleId="5">
    <w:name w:val="List Bullet 5"/>
    <w:basedOn w:val="a0"/>
    <w:uiPriority w:val="99"/>
    <w:qFormat/>
    <w:rsid w:val="00A60717"/>
    <w:pPr>
      <w:numPr>
        <w:ilvl w:val="4"/>
        <w:numId w:val="1"/>
      </w:numPr>
      <w:contextualSpacing/>
    </w:pPr>
  </w:style>
  <w:style w:type="paragraph" w:styleId="a6">
    <w:name w:val="Balloon Text"/>
    <w:basedOn w:val="a0"/>
    <w:link w:val="Char1"/>
    <w:qFormat/>
    <w:rsid w:val="00A60717"/>
    <w:rPr>
      <w:sz w:val="18"/>
      <w:szCs w:val="18"/>
    </w:rPr>
  </w:style>
  <w:style w:type="paragraph" w:styleId="a7">
    <w:name w:val="Normal (Web)"/>
    <w:basedOn w:val="a0"/>
    <w:qFormat/>
    <w:rsid w:val="00A60717"/>
    <w:pPr>
      <w:spacing w:before="100" w:beforeAutospacing="1" w:after="100" w:afterAutospacing="1"/>
    </w:pPr>
    <w:rPr>
      <w:rFonts w:ascii="Arial Unicode MS" w:eastAsia="Arial Unicode MS" w:hAnsi="Arial Unicode MS" w:cs="Arial Unicode MS"/>
    </w:rPr>
  </w:style>
  <w:style w:type="paragraph" w:styleId="a8">
    <w:name w:val="Title"/>
    <w:basedOn w:val="a0"/>
    <w:next w:val="a0"/>
    <w:link w:val="Char2"/>
    <w:uiPriority w:val="10"/>
    <w:qFormat/>
    <w:rsid w:val="00A60717"/>
    <w:pPr>
      <w:spacing w:before="240" w:after="60"/>
      <w:jc w:val="center"/>
      <w:outlineLvl w:val="0"/>
    </w:pPr>
    <w:rPr>
      <w:rFonts w:ascii="Arial" w:eastAsia="Times New Roman" w:hAnsi="Arial"/>
      <w:b/>
      <w:bCs/>
      <w:kern w:val="28"/>
      <w:sz w:val="32"/>
      <w:szCs w:val="32"/>
    </w:rPr>
  </w:style>
  <w:style w:type="character" w:styleId="a9">
    <w:name w:val="Strong"/>
    <w:uiPriority w:val="12"/>
    <w:qFormat/>
    <w:rsid w:val="00A60717"/>
    <w:rPr>
      <w:b/>
      <w:bCs/>
    </w:rPr>
  </w:style>
  <w:style w:type="character" w:styleId="aa">
    <w:name w:val="page number"/>
    <w:basedOn w:val="a1"/>
    <w:qFormat/>
    <w:rsid w:val="00A60717"/>
  </w:style>
  <w:style w:type="character" w:styleId="ab">
    <w:name w:val="Emphasis"/>
    <w:uiPriority w:val="20"/>
    <w:qFormat/>
    <w:rsid w:val="00A60717"/>
    <w:rPr>
      <w:rFonts w:ascii="Times New Roman" w:hAnsi="Times New Roman"/>
      <w:b/>
      <w:i/>
      <w:iCs/>
    </w:rPr>
  </w:style>
  <w:style w:type="character" w:styleId="ac">
    <w:name w:val="annotation reference"/>
    <w:semiHidden/>
    <w:unhideWhenUsed/>
    <w:qFormat/>
    <w:rsid w:val="00A60717"/>
    <w:rPr>
      <w:vanish/>
      <w:sz w:val="16"/>
      <w:szCs w:val="16"/>
    </w:rPr>
  </w:style>
  <w:style w:type="character" w:customStyle="1" w:styleId="1Char">
    <w:name w:val="标题 1 Char"/>
    <w:link w:val="1"/>
    <w:uiPriority w:val="9"/>
    <w:qFormat/>
    <w:rsid w:val="00A60717"/>
    <w:rPr>
      <w:rFonts w:ascii="Arial" w:eastAsia="Times New Roman" w:hAnsi="Arial" w:cs="Times New Roman"/>
      <w:b/>
      <w:bCs/>
      <w:kern w:val="32"/>
      <w:sz w:val="32"/>
      <w:szCs w:val="32"/>
    </w:rPr>
  </w:style>
  <w:style w:type="character" w:customStyle="1" w:styleId="2Char">
    <w:name w:val="标题 2 Char"/>
    <w:link w:val="20"/>
    <w:uiPriority w:val="9"/>
    <w:qFormat/>
    <w:rsid w:val="00A60717"/>
    <w:rPr>
      <w:rFonts w:ascii="Arial" w:eastAsia="Times New Roman" w:hAnsi="Arial" w:cs="Times New Roman"/>
      <w:b/>
      <w:bCs/>
      <w:i/>
      <w:iCs/>
      <w:sz w:val="28"/>
      <w:szCs w:val="28"/>
    </w:rPr>
  </w:style>
  <w:style w:type="character" w:customStyle="1" w:styleId="3Char">
    <w:name w:val="标题 3 Char"/>
    <w:link w:val="30"/>
    <w:uiPriority w:val="9"/>
    <w:qFormat/>
    <w:rsid w:val="00A60717"/>
    <w:rPr>
      <w:rFonts w:ascii="Arial" w:eastAsia="Times New Roman" w:hAnsi="Arial" w:cs="Times New Roman"/>
      <w:b/>
      <w:bCs/>
      <w:sz w:val="26"/>
      <w:szCs w:val="26"/>
    </w:rPr>
  </w:style>
  <w:style w:type="character" w:customStyle="1" w:styleId="Char2">
    <w:name w:val="标题 Char"/>
    <w:link w:val="a8"/>
    <w:uiPriority w:val="10"/>
    <w:qFormat/>
    <w:rsid w:val="00A60717"/>
    <w:rPr>
      <w:rFonts w:ascii="Arial" w:eastAsia="Times New Roman" w:hAnsi="Arial" w:cs="Times New Roman"/>
      <w:b/>
      <w:bCs/>
      <w:kern w:val="28"/>
      <w:sz w:val="32"/>
      <w:szCs w:val="32"/>
    </w:rPr>
  </w:style>
  <w:style w:type="character" w:customStyle="1" w:styleId="Char">
    <w:name w:val="正文文本 Char"/>
    <w:basedOn w:val="a1"/>
    <w:link w:val="a4"/>
    <w:uiPriority w:val="1"/>
    <w:rsid w:val="00A60717"/>
  </w:style>
  <w:style w:type="paragraph" w:styleId="ad">
    <w:name w:val="Quote"/>
    <w:basedOn w:val="a0"/>
    <w:next w:val="a0"/>
    <w:link w:val="Char3"/>
    <w:uiPriority w:val="29"/>
    <w:qFormat/>
    <w:rsid w:val="00A60717"/>
    <w:rPr>
      <w:i/>
    </w:rPr>
  </w:style>
  <w:style w:type="character" w:customStyle="1" w:styleId="Char3">
    <w:name w:val="引用 Char"/>
    <w:link w:val="ad"/>
    <w:uiPriority w:val="29"/>
    <w:qFormat/>
    <w:rsid w:val="00A60717"/>
    <w:rPr>
      <w:i/>
      <w:sz w:val="24"/>
      <w:szCs w:val="24"/>
    </w:rPr>
  </w:style>
  <w:style w:type="character" w:customStyle="1" w:styleId="4Char">
    <w:name w:val="标题 4 Char"/>
    <w:link w:val="40"/>
    <w:semiHidden/>
    <w:qFormat/>
    <w:rsid w:val="00A60717"/>
    <w:rPr>
      <w:rFonts w:ascii="Arial" w:eastAsia="Times New Roman" w:hAnsi="Arial" w:cs="Times New Roman"/>
      <w:b/>
      <w:bCs/>
      <w:i/>
      <w:iCs/>
    </w:rPr>
  </w:style>
  <w:style w:type="character" w:customStyle="1" w:styleId="NoProofing">
    <w:name w:val="No Proofing"/>
    <w:uiPriority w:val="1"/>
    <w:qFormat/>
    <w:rsid w:val="00A60717"/>
    <w:rPr>
      <w:lang w:val="en-US"/>
    </w:rPr>
  </w:style>
  <w:style w:type="paragraph" w:customStyle="1" w:styleId="Char30">
    <w:name w:val="Char3"/>
    <w:basedOn w:val="a0"/>
    <w:qFormat/>
    <w:rsid w:val="00A60717"/>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A60717"/>
    <w:pPr>
      <w:spacing w:line="300" w:lineRule="auto"/>
      <w:ind w:firstLineChars="200" w:firstLine="200"/>
      <w:jc w:val="both"/>
    </w:pPr>
    <w:rPr>
      <w:kern w:val="2"/>
      <w:szCs w:val="20"/>
    </w:rPr>
  </w:style>
  <w:style w:type="character" w:customStyle="1" w:styleId="Char0">
    <w:name w:val="纯文本 Char"/>
    <w:basedOn w:val="a1"/>
    <w:link w:val="a5"/>
    <w:qFormat/>
    <w:rsid w:val="00A60717"/>
    <w:rPr>
      <w:rFonts w:ascii="宋体" w:hAnsi="Courier New" w:cs="Courier New"/>
      <w:kern w:val="2"/>
      <w:sz w:val="21"/>
      <w:szCs w:val="21"/>
    </w:rPr>
  </w:style>
  <w:style w:type="paragraph" w:customStyle="1" w:styleId="CharCharCharCharCharCharCharCharChar">
    <w:name w:val="Char Char Char Char Char Char Char Char Char"/>
    <w:basedOn w:val="a0"/>
    <w:rsid w:val="00A60717"/>
    <w:pPr>
      <w:spacing w:line="300" w:lineRule="auto"/>
      <w:ind w:firstLineChars="200" w:firstLine="200"/>
      <w:jc w:val="both"/>
    </w:pPr>
    <w:rPr>
      <w:szCs w:val="20"/>
    </w:rPr>
  </w:style>
  <w:style w:type="character" w:customStyle="1" w:styleId="Char1">
    <w:name w:val="批注框文本 Char"/>
    <w:basedOn w:val="a1"/>
    <w:link w:val="a6"/>
    <w:qFormat/>
    <w:rsid w:val="00A60717"/>
    <w:rPr>
      <w:sz w:val="18"/>
      <w:szCs w:val="18"/>
      <w:lang w:eastAsia="en-US" w:bidi="en-US"/>
    </w:rPr>
  </w:style>
  <w:style w:type="paragraph" w:styleId="ae">
    <w:name w:val="header"/>
    <w:basedOn w:val="a0"/>
    <w:rsid w:val="00A60717"/>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
    <w:name w:val="footer"/>
    <w:basedOn w:val="a0"/>
    <w:link w:val="Char4"/>
    <w:rsid w:val="00A40C77"/>
    <w:pPr>
      <w:tabs>
        <w:tab w:val="center" w:pos="4153"/>
        <w:tab w:val="right" w:pos="8306"/>
      </w:tabs>
      <w:snapToGrid w:val="0"/>
    </w:pPr>
    <w:rPr>
      <w:sz w:val="18"/>
      <w:szCs w:val="18"/>
    </w:rPr>
  </w:style>
  <w:style w:type="character" w:customStyle="1" w:styleId="Char4">
    <w:name w:val="页脚 Char"/>
    <w:basedOn w:val="a1"/>
    <w:link w:val="af"/>
    <w:rsid w:val="00A40C77"/>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1046;&#20316;\&#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D83D604-985E-48B9-891B-1A06284D11C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Template>
  <TotalTime>0</TotalTime>
  <Pages>3</Pages>
  <Words>343</Words>
  <Characters>1958</Characters>
  <Application>Microsoft Office Word</Application>
  <DocSecurity>0</DocSecurity>
  <Lines>16</Lines>
  <Paragraphs>4</Paragraphs>
  <ScaleCrop>false</ScaleCrop>
  <Company/>
  <LinksUpToDate>false</LinksUpToDate>
  <CharactersWithSpaces>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2017-10-11T00:32:00Z</dcterms:created>
  <dcterms:modified xsi:type="dcterms:W3CDTF">2019-01-02T04:39:00Z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